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AF795" w14:textId="432E9076" w:rsidR="008A14DF" w:rsidRDefault="00B54742" w:rsidP="00B54742">
      <w:r w:rsidRPr="006632A0">
        <w:rPr>
          <w:rFonts w:ascii="Arial" w:hAnsi="Arial" w:cs="Arial"/>
          <w:noProof/>
          <w:sz w:val="20"/>
          <w:lang w:val="en-US" w:eastAsia="en-US"/>
        </w:rPr>
        <mc:AlternateContent>
          <mc:Choice Requires="wps">
            <w:drawing>
              <wp:inline distT="0" distB="0" distL="0" distR="0" wp14:anchorId="62BAE697" wp14:editId="5E2BB624">
                <wp:extent cx="5869172" cy="399384"/>
                <wp:effectExtent l="0" t="0" r="17780" b="20320"/>
                <wp:docPr id="25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172" cy="399384"/>
                        </a:xfrm>
                        <a:prstGeom prst="rect">
                          <a:avLst/>
                        </a:prstGeom>
                        <a:solidFill>
                          <a:srgbClr val="008562"/>
                        </a:solidFill>
                        <a:ln w="6096">
                          <a:solidFill>
                            <a:srgbClr val="000000"/>
                          </a:solidFill>
                          <a:prstDash val="solid"/>
                          <a:miter lim="800000"/>
                          <a:headEnd/>
                          <a:tailEnd/>
                        </a:ln>
                      </wps:spPr>
                      <wps:txbx>
                        <w:txbxContent>
                          <w:p w14:paraId="314CDA64" w14:textId="5CE04801" w:rsidR="009F1634" w:rsidRPr="006632A0" w:rsidRDefault="009F1634" w:rsidP="00B54742">
                            <w:pPr>
                              <w:spacing w:before="22"/>
                              <w:ind w:left="1482" w:right="1423"/>
                              <w:jc w:val="center"/>
                              <w:rPr>
                                <w:rFonts w:ascii="Arial" w:hAnsi="Arial" w:cs="Arial"/>
                                <w:b/>
                                <w:sz w:val="23"/>
                              </w:rPr>
                            </w:pPr>
                            <w:bookmarkStart w:id="0" w:name="_Hlk62554465"/>
                            <w:r w:rsidRPr="006632A0">
                              <w:rPr>
                                <w:rFonts w:ascii="Arial" w:hAnsi="Arial" w:cs="Arial"/>
                                <w:b/>
                                <w:color w:val="FFFFFF"/>
                                <w:sz w:val="23"/>
                              </w:rPr>
                              <w:t xml:space="preserve">INFORME DE AUSTERIDAD EN EL GASTO DEL IV </w:t>
                            </w:r>
                            <w:bookmarkEnd w:id="0"/>
                            <w:r w:rsidRPr="006632A0">
                              <w:rPr>
                                <w:rFonts w:ascii="Arial" w:hAnsi="Arial" w:cs="Arial"/>
                                <w:b/>
                                <w:color w:val="FFFFFF"/>
                                <w:sz w:val="23"/>
                              </w:rPr>
                              <w:t>TRIMESTE 202</w:t>
                            </w:r>
                            <w:r w:rsidR="00AE3EA7">
                              <w:rPr>
                                <w:rFonts w:ascii="Arial" w:hAnsi="Arial" w:cs="Arial"/>
                                <w:b/>
                                <w:color w:val="FFFFFF"/>
                                <w:sz w:val="23"/>
                              </w:rPr>
                              <w:t>1</w:t>
                            </w:r>
                          </w:p>
                        </w:txbxContent>
                      </wps:txbx>
                      <wps:bodyPr rot="0" vert="horz" wrap="square" lIns="0" tIns="0" rIns="0" bIns="0" anchor="t" anchorCtr="0" upright="1">
                        <a:noAutofit/>
                      </wps:bodyPr>
                    </wps:wsp>
                  </a:graphicData>
                </a:graphic>
              </wp:inline>
            </w:drawing>
          </mc:Choice>
          <mc:Fallback>
            <w:pict>
              <v:shapetype w14:anchorId="62BAE697" id="_x0000_t202" coordsize="21600,21600" o:spt="202" path="m,l,21600r21600,l21600,xe">
                <v:stroke joinstyle="miter"/>
                <v:path gradientshapeok="t" o:connecttype="rect"/>
              </v:shapetype>
              <v:shape id="Text Box 241" o:spid="_x0000_s1026" type="#_x0000_t202" style="width:462.15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" fillcolor="#008562" strokeweight=".48pt">
                <v:textbox inset="0,0,0,0">
                  <w:txbxContent>
                    <w:p w14:paraId="314CDA64" w14:textId="5CE04801" w:rsidR="009F1634" w:rsidRPr="006632A0" w:rsidRDefault="009F1634" w:rsidP="00B54742">
                      <w:pPr>
                        <w:spacing w:before="22"/>
                        <w:ind w:left="1482" w:right="1423"/>
                        <w:jc w:val="center"/>
                        <w:rPr>
                          <w:rFonts w:ascii="Arial" w:hAnsi="Arial" w:cs="Arial"/>
                          <w:b/>
                          <w:sz w:val="23"/>
                        </w:rPr>
                      </w:pPr>
                      <w:bookmarkStart w:id="1" w:name="_Hlk62554465"/>
                      <w:r w:rsidRPr="006632A0">
                        <w:rPr>
                          <w:rFonts w:ascii="Arial" w:hAnsi="Arial" w:cs="Arial"/>
                          <w:b/>
                          <w:color w:val="FFFFFF"/>
                          <w:sz w:val="23"/>
                        </w:rPr>
                        <w:t xml:space="preserve">INFORME DE AUSTERIDAD EN EL GASTO DEL IV </w:t>
                      </w:r>
                      <w:bookmarkEnd w:id="1"/>
                      <w:r w:rsidRPr="006632A0">
                        <w:rPr>
                          <w:rFonts w:ascii="Arial" w:hAnsi="Arial" w:cs="Arial"/>
                          <w:b/>
                          <w:color w:val="FFFFFF"/>
                          <w:sz w:val="23"/>
                        </w:rPr>
                        <w:t>TRIMESTE 202</w:t>
                      </w:r>
                      <w:r w:rsidR="00AE3EA7">
                        <w:rPr>
                          <w:rFonts w:ascii="Arial" w:hAnsi="Arial" w:cs="Arial"/>
                          <w:b/>
                          <w:color w:val="FFFFFF"/>
                          <w:sz w:val="23"/>
                        </w:rPr>
                        <w:t>1</w:t>
                      </w:r>
                    </w:p>
                  </w:txbxContent>
                </v:textbox>
                <w10:anchorlock/>
              </v:shape>
            </w:pict>
          </mc:Fallback>
        </mc:AlternateContent>
      </w:r>
    </w:p>
    <w:p w14:paraId="6C68C8E5" w14:textId="30260D22" w:rsidR="00B54742" w:rsidRDefault="00B54742" w:rsidP="00B54742"/>
    <w:p w14:paraId="498265B7" w14:textId="77777777" w:rsidR="00B54742" w:rsidRPr="00B54742" w:rsidRDefault="00B54742" w:rsidP="00B54742">
      <w:pPr>
        <w:pStyle w:val="Ttulo2"/>
        <w:spacing w:before="104"/>
        <w:rPr>
          <w:rFonts w:ascii="Arial" w:hAnsi="Arial" w:cs="Arial"/>
          <w:b/>
          <w:color w:val="auto"/>
          <w:sz w:val="22"/>
          <w:szCs w:val="22"/>
        </w:rPr>
      </w:pPr>
      <w:r w:rsidRPr="00B54742">
        <w:rPr>
          <w:rFonts w:ascii="Arial" w:hAnsi="Arial" w:cs="Arial"/>
          <w:b/>
          <w:color w:val="auto"/>
          <w:sz w:val="22"/>
          <w:szCs w:val="22"/>
        </w:rPr>
        <w:t>INTRODUCCION</w:t>
      </w:r>
    </w:p>
    <w:p w14:paraId="788A83A9" w14:textId="77777777" w:rsidR="006B56B3" w:rsidRDefault="006B56B3" w:rsidP="002958AE">
      <w:pPr>
        <w:pStyle w:val="Textoindependiente"/>
        <w:ind w:right="-426"/>
        <w:jc w:val="both"/>
        <w:rPr>
          <w:rFonts w:ascii="Arial" w:hAnsi="Arial" w:cs="Arial"/>
          <w:b/>
          <w:sz w:val="22"/>
          <w:szCs w:val="22"/>
          <w:lang w:val="es-ES_tradnl"/>
        </w:rPr>
      </w:pPr>
    </w:p>
    <w:p w14:paraId="48CEE4F2" w14:textId="2987216D" w:rsidR="00B54742" w:rsidRPr="006632A0" w:rsidRDefault="00B54742" w:rsidP="002958AE">
      <w:pPr>
        <w:pStyle w:val="Textoindependiente"/>
        <w:ind w:right="-426"/>
        <w:jc w:val="both"/>
        <w:rPr>
          <w:rFonts w:ascii="Arial" w:hAnsi="Arial" w:cs="Arial"/>
          <w:sz w:val="22"/>
          <w:szCs w:val="22"/>
        </w:rPr>
      </w:pPr>
      <w:r w:rsidRPr="006632A0">
        <w:rPr>
          <w:rFonts w:ascii="Arial" w:hAnsi="Arial" w:cs="Arial"/>
          <w:sz w:val="22"/>
          <w:szCs w:val="22"/>
        </w:rPr>
        <w:t xml:space="preserve">En ejercicio de las funciones legales contempladas en la Ley 87 de 1993, articulo 2, literal a, el cual establece </w:t>
      </w:r>
      <w:r w:rsidR="00BF2745">
        <w:rPr>
          <w:rFonts w:ascii="Arial" w:hAnsi="Arial" w:cs="Arial"/>
          <w:sz w:val="22"/>
          <w:szCs w:val="22"/>
        </w:rPr>
        <w:t>p</w:t>
      </w:r>
      <w:r w:rsidRPr="006632A0">
        <w:rPr>
          <w:rFonts w:ascii="Arial" w:hAnsi="Arial" w:cs="Arial"/>
          <w:sz w:val="22"/>
          <w:szCs w:val="22"/>
        </w:rPr>
        <w:t>roteger los recursos de la organización, buscando su adecuada administración ante posibles riesgos que lo afecten y literal b, “</w:t>
      </w:r>
      <w:r w:rsidRPr="00460A07">
        <w:rPr>
          <w:rFonts w:ascii="Arial" w:hAnsi="Arial" w:cs="Arial"/>
          <w:i/>
          <w:iCs/>
          <w:sz w:val="22"/>
          <w:szCs w:val="22"/>
        </w:rPr>
        <w:t>Garantizar la eficiencia, eficacia y economía en todas las operaciones promoviendo y facilitando la correcta ejecución de las funciones y actividades definidas para el logro de la misión institucional</w:t>
      </w:r>
      <w:r w:rsidRPr="006632A0">
        <w:rPr>
          <w:rFonts w:ascii="Arial" w:hAnsi="Arial" w:cs="Arial"/>
          <w:sz w:val="22"/>
          <w:szCs w:val="22"/>
        </w:rPr>
        <w:t xml:space="preserve"> “, y el artículo 12 de la misma </w:t>
      </w:r>
      <w:r w:rsidR="00BF2745">
        <w:rPr>
          <w:rFonts w:ascii="Arial" w:hAnsi="Arial" w:cs="Arial"/>
          <w:sz w:val="22"/>
          <w:szCs w:val="22"/>
        </w:rPr>
        <w:t>l</w:t>
      </w:r>
      <w:r w:rsidRPr="006632A0">
        <w:rPr>
          <w:rFonts w:ascii="Arial" w:hAnsi="Arial" w:cs="Arial"/>
          <w:sz w:val="22"/>
          <w:szCs w:val="22"/>
        </w:rPr>
        <w:t>ey “Funciones  de los auditores internos”, la Oficina de Control Interno de la Agencia Nacional de Tierras, de acuerdo a</w:t>
      </w:r>
      <w:r w:rsidR="00BF2745">
        <w:rPr>
          <w:rFonts w:ascii="Arial" w:hAnsi="Arial" w:cs="Arial"/>
          <w:sz w:val="22"/>
          <w:szCs w:val="22"/>
        </w:rPr>
        <w:t xml:space="preserve"> la información </w:t>
      </w:r>
      <w:r w:rsidRPr="006632A0">
        <w:rPr>
          <w:rFonts w:ascii="Arial" w:hAnsi="Arial" w:cs="Arial"/>
          <w:sz w:val="22"/>
          <w:szCs w:val="22"/>
        </w:rPr>
        <w:t xml:space="preserve"> suministra</w:t>
      </w:r>
      <w:r w:rsidR="00BF2745">
        <w:rPr>
          <w:rFonts w:ascii="Arial" w:hAnsi="Arial" w:cs="Arial"/>
          <w:sz w:val="22"/>
          <w:szCs w:val="22"/>
        </w:rPr>
        <w:t>da</w:t>
      </w:r>
      <w:r w:rsidRPr="006632A0">
        <w:rPr>
          <w:rFonts w:ascii="Arial" w:hAnsi="Arial" w:cs="Arial"/>
          <w:sz w:val="22"/>
          <w:szCs w:val="22"/>
        </w:rPr>
        <w:t xml:space="preserve"> por la Secretaria General, Subdirección </w:t>
      </w:r>
      <w:r w:rsidR="00460A07">
        <w:rPr>
          <w:rFonts w:ascii="Arial" w:hAnsi="Arial" w:cs="Arial"/>
          <w:sz w:val="22"/>
          <w:szCs w:val="22"/>
        </w:rPr>
        <w:t>A</w:t>
      </w:r>
      <w:r w:rsidRPr="006632A0">
        <w:rPr>
          <w:rFonts w:ascii="Arial" w:hAnsi="Arial" w:cs="Arial"/>
          <w:sz w:val="22"/>
          <w:szCs w:val="22"/>
        </w:rPr>
        <w:t>dministrativa y Financiera, Subdirección de Talento Humano y Grupo de Gestión Contractual, contenidos en la Ejecución Presupuestal de Gastos, y verificando el cumplimiento de lo establecido en el Artículo 22 del Decreto 1737 de 1998, modificado por el Decreto 0984 del 14 de Mayo de 2012, Decreto 1068 de 2015 Artículo 2.8.4.8.2 y a las disposiciones establecidas  sobre austeridad y eficiencia del gasto público  y dando  cumplimiento al marco legal en materia de Austeridad y Eficiencia del gasto Público y en atención al seguimiento y evaluación, se elabora el siguiente informe correspondiente al comportamiento del gasto de rubros específicos en el periodo comprendido entre el 1 de octubre y 31 de diciembre de</w:t>
      </w:r>
      <w:r w:rsidRPr="006632A0">
        <w:rPr>
          <w:rFonts w:ascii="Arial" w:hAnsi="Arial" w:cs="Arial"/>
          <w:spacing w:val="10"/>
          <w:sz w:val="22"/>
          <w:szCs w:val="22"/>
        </w:rPr>
        <w:t xml:space="preserve"> </w:t>
      </w:r>
      <w:r w:rsidRPr="006632A0">
        <w:rPr>
          <w:rFonts w:ascii="Arial" w:hAnsi="Arial" w:cs="Arial"/>
          <w:sz w:val="22"/>
          <w:szCs w:val="22"/>
        </w:rPr>
        <w:t>202</w:t>
      </w:r>
      <w:r w:rsidR="00A13429">
        <w:rPr>
          <w:rFonts w:ascii="Arial" w:hAnsi="Arial" w:cs="Arial"/>
          <w:sz w:val="22"/>
          <w:szCs w:val="22"/>
        </w:rPr>
        <w:t>1</w:t>
      </w:r>
      <w:r w:rsidRPr="006632A0">
        <w:rPr>
          <w:rFonts w:ascii="Arial" w:hAnsi="Arial" w:cs="Arial"/>
          <w:sz w:val="22"/>
          <w:szCs w:val="22"/>
        </w:rPr>
        <w:t>.</w:t>
      </w:r>
    </w:p>
    <w:p w14:paraId="4431F281" w14:textId="77777777" w:rsidR="00B54742" w:rsidRPr="006632A0" w:rsidRDefault="00B54742" w:rsidP="002958AE">
      <w:pPr>
        <w:pStyle w:val="Textoindependiente"/>
        <w:spacing w:before="7"/>
        <w:ind w:right="-426"/>
        <w:rPr>
          <w:rFonts w:ascii="Arial" w:hAnsi="Arial" w:cs="Arial"/>
          <w:sz w:val="22"/>
          <w:szCs w:val="22"/>
        </w:rPr>
      </w:pPr>
    </w:p>
    <w:p w14:paraId="4B31097E" w14:textId="77777777" w:rsidR="00B54742" w:rsidRPr="00B54742" w:rsidRDefault="00B54742" w:rsidP="002958AE">
      <w:pPr>
        <w:pStyle w:val="Ttulo2"/>
        <w:ind w:right="-426"/>
        <w:rPr>
          <w:rFonts w:ascii="Arial" w:hAnsi="Arial" w:cs="Arial"/>
          <w:b/>
          <w:color w:val="auto"/>
          <w:sz w:val="22"/>
          <w:szCs w:val="22"/>
        </w:rPr>
      </w:pPr>
      <w:r w:rsidRPr="00B54742">
        <w:rPr>
          <w:rFonts w:ascii="Arial" w:hAnsi="Arial" w:cs="Arial"/>
          <w:b/>
          <w:color w:val="auto"/>
          <w:sz w:val="22"/>
          <w:szCs w:val="22"/>
        </w:rPr>
        <w:t>OBJETIVO:</w:t>
      </w:r>
    </w:p>
    <w:p w14:paraId="75C2083D" w14:textId="77777777" w:rsidR="006B56B3" w:rsidRDefault="006B56B3" w:rsidP="002958AE">
      <w:pPr>
        <w:pStyle w:val="Textoindependiente"/>
        <w:ind w:right="-234"/>
        <w:jc w:val="both"/>
        <w:rPr>
          <w:rFonts w:ascii="Arial" w:hAnsi="Arial" w:cs="Arial"/>
          <w:b/>
          <w:sz w:val="22"/>
          <w:szCs w:val="22"/>
          <w:lang w:val="es-ES_tradnl"/>
        </w:rPr>
      </w:pPr>
    </w:p>
    <w:p w14:paraId="5847BDF4" w14:textId="07D22549" w:rsidR="00B54742" w:rsidRDefault="002328D5" w:rsidP="002958AE">
      <w:pPr>
        <w:pStyle w:val="Textoindependiente"/>
        <w:ind w:right="-426"/>
        <w:jc w:val="both"/>
        <w:rPr>
          <w:rFonts w:ascii="Arial" w:hAnsi="Arial" w:cs="Arial"/>
          <w:sz w:val="22"/>
          <w:szCs w:val="22"/>
        </w:rPr>
      </w:pPr>
      <w:r w:rsidRPr="002328D5">
        <w:rPr>
          <w:rFonts w:ascii="Arial" w:hAnsi="Arial" w:cs="Arial"/>
          <w:sz w:val="22"/>
          <w:szCs w:val="22"/>
        </w:rPr>
        <w:t>Verificar las medidas y políticas para el cumplimiento de disposiciones en materia de austeridad del gasto de la Agencia Nacional de Tierras, contempladas en el Decreto 371 del    2021 “</w:t>
      </w:r>
      <w:r w:rsidRPr="00460A07">
        <w:rPr>
          <w:rFonts w:ascii="Arial" w:hAnsi="Arial" w:cs="Arial"/>
          <w:i/>
          <w:iCs/>
          <w:sz w:val="22"/>
          <w:szCs w:val="22"/>
        </w:rPr>
        <w:t>Por el cual se establece el Plan de Austeridad del Gasto 2021 para los órganos que hacen parte del Presupuesto General de la Nación</w:t>
      </w:r>
      <w:r w:rsidRPr="002328D5">
        <w:rPr>
          <w:rFonts w:ascii="Arial" w:hAnsi="Arial" w:cs="Arial"/>
          <w:sz w:val="22"/>
          <w:szCs w:val="22"/>
        </w:rPr>
        <w:t>”, y Decreto 1068 de 2015 “</w:t>
      </w:r>
      <w:r w:rsidRPr="00460A07">
        <w:rPr>
          <w:rFonts w:ascii="Arial" w:hAnsi="Arial" w:cs="Arial"/>
          <w:i/>
          <w:iCs/>
          <w:sz w:val="22"/>
          <w:szCs w:val="22"/>
        </w:rPr>
        <w:t>Por medio del cual se expide el Decreto Único Reglamentario del Sector Hacienda y Crédito Público</w:t>
      </w:r>
      <w:r w:rsidRPr="002328D5">
        <w:rPr>
          <w:rFonts w:ascii="Arial" w:hAnsi="Arial" w:cs="Arial"/>
          <w:sz w:val="22"/>
          <w:szCs w:val="22"/>
        </w:rPr>
        <w:t>”.</w:t>
      </w:r>
    </w:p>
    <w:p w14:paraId="23ED2927" w14:textId="77777777" w:rsidR="002328D5" w:rsidRPr="006632A0" w:rsidRDefault="002328D5" w:rsidP="002958AE">
      <w:pPr>
        <w:pStyle w:val="Textoindependiente"/>
        <w:spacing w:before="9"/>
        <w:ind w:right="-234"/>
        <w:rPr>
          <w:rFonts w:ascii="Arial" w:hAnsi="Arial" w:cs="Arial"/>
          <w:sz w:val="22"/>
          <w:szCs w:val="22"/>
        </w:rPr>
      </w:pPr>
    </w:p>
    <w:p w14:paraId="534F1DBE" w14:textId="77777777" w:rsidR="00B54742" w:rsidRPr="00B54742" w:rsidRDefault="00B54742" w:rsidP="002958AE">
      <w:pPr>
        <w:pStyle w:val="Ttulo2"/>
        <w:ind w:right="-426"/>
        <w:rPr>
          <w:rFonts w:ascii="Arial" w:hAnsi="Arial" w:cs="Arial"/>
          <w:b/>
          <w:color w:val="auto"/>
          <w:sz w:val="22"/>
          <w:szCs w:val="22"/>
        </w:rPr>
      </w:pPr>
      <w:r w:rsidRPr="00B54742">
        <w:rPr>
          <w:rFonts w:ascii="Arial" w:hAnsi="Arial" w:cs="Arial"/>
          <w:b/>
          <w:color w:val="auto"/>
          <w:sz w:val="22"/>
          <w:szCs w:val="22"/>
        </w:rPr>
        <w:t>ALCANCE</w:t>
      </w:r>
    </w:p>
    <w:p w14:paraId="1D34F5A4" w14:textId="77777777" w:rsidR="00B54742" w:rsidRPr="006632A0" w:rsidRDefault="00B54742" w:rsidP="002958AE">
      <w:pPr>
        <w:pStyle w:val="Textoindependiente"/>
        <w:spacing w:before="8"/>
        <w:ind w:right="-426"/>
        <w:rPr>
          <w:rFonts w:ascii="Arial" w:hAnsi="Arial" w:cs="Arial"/>
          <w:b/>
          <w:sz w:val="22"/>
          <w:szCs w:val="22"/>
        </w:rPr>
      </w:pPr>
    </w:p>
    <w:p w14:paraId="13C05279" w14:textId="38B40667" w:rsidR="00B54742" w:rsidRPr="006632A0" w:rsidRDefault="00B54742" w:rsidP="002958AE">
      <w:pPr>
        <w:pStyle w:val="Textoindependiente"/>
        <w:ind w:right="-234"/>
        <w:jc w:val="both"/>
        <w:rPr>
          <w:rFonts w:ascii="Arial" w:hAnsi="Arial" w:cs="Arial"/>
          <w:sz w:val="22"/>
          <w:szCs w:val="22"/>
        </w:rPr>
      </w:pPr>
      <w:r w:rsidRPr="006632A0">
        <w:rPr>
          <w:rFonts w:ascii="Arial" w:hAnsi="Arial" w:cs="Arial"/>
          <w:sz w:val="22"/>
          <w:szCs w:val="22"/>
        </w:rPr>
        <w:t>Verificar la implementación de acciones de la ANT en materia de austeridad en el gasto público durante los meses octubre y diciembre de 202</w:t>
      </w:r>
      <w:r w:rsidR="00AE3EA7">
        <w:rPr>
          <w:rFonts w:ascii="Arial" w:hAnsi="Arial" w:cs="Arial"/>
          <w:sz w:val="22"/>
          <w:szCs w:val="22"/>
        </w:rPr>
        <w:t>1</w:t>
      </w:r>
      <w:r w:rsidRPr="006632A0">
        <w:rPr>
          <w:rFonts w:ascii="Arial" w:hAnsi="Arial" w:cs="Arial"/>
          <w:sz w:val="22"/>
          <w:szCs w:val="22"/>
        </w:rPr>
        <w:t xml:space="preserve"> (</w:t>
      </w:r>
      <w:r w:rsidR="00AE3EA7">
        <w:rPr>
          <w:rFonts w:ascii="Arial" w:hAnsi="Arial" w:cs="Arial"/>
          <w:sz w:val="22"/>
          <w:szCs w:val="22"/>
        </w:rPr>
        <w:t>cuarto</w:t>
      </w:r>
      <w:r w:rsidRPr="006632A0">
        <w:rPr>
          <w:rFonts w:ascii="Arial" w:hAnsi="Arial" w:cs="Arial"/>
          <w:sz w:val="22"/>
          <w:szCs w:val="22"/>
        </w:rPr>
        <w:t xml:space="preserve"> trimestre).</w:t>
      </w:r>
    </w:p>
    <w:p w14:paraId="5428A0C8" w14:textId="77777777" w:rsidR="00B54742" w:rsidRPr="006632A0" w:rsidRDefault="00B54742" w:rsidP="002958AE">
      <w:pPr>
        <w:pStyle w:val="Textoindependiente"/>
        <w:spacing w:before="4"/>
        <w:ind w:right="-234"/>
        <w:jc w:val="both"/>
        <w:rPr>
          <w:rFonts w:ascii="Arial" w:hAnsi="Arial" w:cs="Arial"/>
          <w:sz w:val="22"/>
          <w:szCs w:val="22"/>
        </w:rPr>
      </w:pPr>
    </w:p>
    <w:p w14:paraId="35ACF4AB" w14:textId="77777777" w:rsidR="00B54742" w:rsidRPr="006632A0" w:rsidRDefault="00B54742" w:rsidP="002958AE">
      <w:pPr>
        <w:pStyle w:val="Textoindependiente"/>
        <w:ind w:right="-234"/>
        <w:jc w:val="both"/>
        <w:rPr>
          <w:rFonts w:ascii="Arial" w:hAnsi="Arial" w:cs="Arial"/>
          <w:sz w:val="22"/>
          <w:szCs w:val="22"/>
        </w:rPr>
      </w:pPr>
      <w:r w:rsidRPr="006632A0">
        <w:rPr>
          <w:rFonts w:ascii="Arial" w:hAnsi="Arial" w:cs="Arial"/>
          <w:sz w:val="22"/>
          <w:szCs w:val="22"/>
        </w:rPr>
        <w:t>Para el presente informe se consultó la ejecución presupuestal de gastos y las cuentas de la relación de pagos, del periodo evaluado, teniendo en cuenta los siguientes conceptos:</w:t>
      </w:r>
    </w:p>
    <w:p w14:paraId="4733200F" w14:textId="77777777" w:rsidR="00B54742" w:rsidRPr="006632A0" w:rsidRDefault="00B54742" w:rsidP="002958AE">
      <w:pPr>
        <w:pStyle w:val="Textoindependiente"/>
        <w:spacing w:before="5"/>
        <w:ind w:right="-234"/>
        <w:rPr>
          <w:rFonts w:ascii="Arial" w:hAnsi="Arial" w:cs="Arial"/>
          <w:sz w:val="22"/>
          <w:szCs w:val="22"/>
        </w:rPr>
      </w:pPr>
    </w:p>
    <w:p w14:paraId="0F61B46C" w14:textId="6F66C7F9" w:rsidR="00B54742" w:rsidRPr="00985A03" w:rsidRDefault="00B54742" w:rsidP="002958AE">
      <w:pPr>
        <w:widowControl w:val="0"/>
        <w:autoSpaceDE w:val="0"/>
        <w:autoSpaceDN w:val="0"/>
        <w:spacing w:before="25"/>
        <w:ind w:right="-234"/>
        <w:rPr>
          <w:rFonts w:ascii="Arial" w:eastAsia="Arial Narrow" w:hAnsi="Arial" w:cs="Arial"/>
          <w:sz w:val="22"/>
          <w:szCs w:val="22"/>
          <w:lang w:val="es-ES" w:bidi="es-ES"/>
        </w:rPr>
      </w:pPr>
    </w:p>
    <w:p w14:paraId="325345F6" w14:textId="68BDF24E" w:rsidR="00B54742" w:rsidRPr="00B57704" w:rsidRDefault="00B54742" w:rsidP="002958AE">
      <w:pPr>
        <w:pStyle w:val="Prrafodelista"/>
        <w:widowControl w:val="0"/>
        <w:numPr>
          <w:ilvl w:val="0"/>
          <w:numId w:val="16"/>
        </w:numPr>
        <w:autoSpaceDE w:val="0"/>
        <w:autoSpaceDN w:val="0"/>
        <w:spacing w:before="25"/>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t>Análisis en el presupuesto apropiado y ejecutado</w:t>
      </w:r>
      <w:r w:rsidR="00460A07">
        <w:rPr>
          <w:rFonts w:ascii="Arial" w:eastAsia="Arial Narrow" w:hAnsi="Arial" w:cs="Arial"/>
          <w:sz w:val="22"/>
          <w:szCs w:val="22"/>
          <w:lang w:val="es-ES" w:bidi="es-ES"/>
        </w:rPr>
        <w:t>.</w:t>
      </w:r>
    </w:p>
    <w:p w14:paraId="3FAFC715" w14:textId="5A057958" w:rsidR="00B54742" w:rsidRPr="00B57704" w:rsidRDefault="00B54742" w:rsidP="002958AE">
      <w:pPr>
        <w:pStyle w:val="Prrafodelista"/>
        <w:widowControl w:val="0"/>
        <w:numPr>
          <w:ilvl w:val="0"/>
          <w:numId w:val="16"/>
        </w:numPr>
        <w:autoSpaceDE w:val="0"/>
        <w:autoSpaceDN w:val="0"/>
        <w:spacing w:before="25"/>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t>Administración de Personal</w:t>
      </w:r>
      <w:r w:rsidR="00460A07">
        <w:rPr>
          <w:rFonts w:ascii="Arial" w:eastAsia="Arial Narrow" w:hAnsi="Arial" w:cs="Arial"/>
          <w:sz w:val="22"/>
          <w:szCs w:val="22"/>
          <w:lang w:val="es-ES" w:bidi="es-ES"/>
        </w:rPr>
        <w:t>.</w:t>
      </w:r>
    </w:p>
    <w:p w14:paraId="55754CDD" w14:textId="1F0D0B19" w:rsidR="00B54742" w:rsidRPr="00B57704" w:rsidRDefault="00B54742" w:rsidP="002958AE">
      <w:pPr>
        <w:pStyle w:val="Prrafodelista"/>
        <w:widowControl w:val="0"/>
        <w:numPr>
          <w:ilvl w:val="0"/>
          <w:numId w:val="16"/>
        </w:numPr>
        <w:autoSpaceDE w:val="0"/>
        <w:autoSpaceDN w:val="0"/>
        <w:spacing w:before="25"/>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t>Honorarios y Contratación de Servicios Personales</w:t>
      </w:r>
      <w:r w:rsidR="00460A07">
        <w:rPr>
          <w:rFonts w:ascii="Arial" w:eastAsia="Arial Narrow" w:hAnsi="Arial" w:cs="Arial"/>
          <w:sz w:val="22"/>
          <w:szCs w:val="22"/>
          <w:lang w:val="es-ES" w:bidi="es-ES"/>
        </w:rPr>
        <w:t>.</w:t>
      </w:r>
    </w:p>
    <w:p w14:paraId="1012AB21" w14:textId="526F87A9" w:rsidR="00B54742" w:rsidRPr="00B57704" w:rsidRDefault="00B54742" w:rsidP="002958AE">
      <w:pPr>
        <w:pStyle w:val="Prrafodelista"/>
        <w:widowControl w:val="0"/>
        <w:numPr>
          <w:ilvl w:val="0"/>
          <w:numId w:val="16"/>
        </w:numPr>
        <w:autoSpaceDE w:val="0"/>
        <w:autoSpaceDN w:val="0"/>
        <w:spacing w:before="21"/>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t>Asignación y uso de servicios</w:t>
      </w:r>
      <w:r w:rsidR="00460A07">
        <w:rPr>
          <w:rFonts w:ascii="Arial" w:eastAsia="Arial Narrow" w:hAnsi="Arial" w:cs="Arial"/>
          <w:sz w:val="22"/>
          <w:szCs w:val="22"/>
          <w:lang w:val="es-ES" w:bidi="es-ES"/>
        </w:rPr>
        <w:t>.</w:t>
      </w:r>
    </w:p>
    <w:p w14:paraId="373BD998" w14:textId="6E004EE5" w:rsidR="00B54742" w:rsidRPr="00B57704" w:rsidRDefault="00B54742" w:rsidP="002958AE">
      <w:pPr>
        <w:pStyle w:val="Prrafodelista"/>
        <w:widowControl w:val="0"/>
        <w:numPr>
          <w:ilvl w:val="0"/>
          <w:numId w:val="16"/>
        </w:numPr>
        <w:autoSpaceDE w:val="0"/>
        <w:autoSpaceDN w:val="0"/>
        <w:spacing w:before="22"/>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t>Gastos de Desplazamientos.</w:t>
      </w:r>
    </w:p>
    <w:p w14:paraId="0E177670" w14:textId="1CDF9736" w:rsidR="00B54742" w:rsidRPr="00B57704" w:rsidRDefault="00B54742" w:rsidP="008D2569">
      <w:pPr>
        <w:pStyle w:val="Prrafodelista"/>
        <w:widowControl w:val="0"/>
        <w:numPr>
          <w:ilvl w:val="0"/>
          <w:numId w:val="16"/>
        </w:numPr>
        <w:autoSpaceDE w:val="0"/>
        <w:autoSpaceDN w:val="0"/>
        <w:spacing w:before="25"/>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lastRenderedPageBreak/>
        <w:t>Gastos de Vehículos (combustible, mantenimiento y reparación)</w:t>
      </w:r>
      <w:r w:rsidR="00460A07">
        <w:rPr>
          <w:rFonts w:ascii="Arial" w:eastAsia="Arial Narrow" w:hAnsi="Arial" w:cs="Arial"/>
          <w:sz w:val="22"/>
          <w:szCs w:val="22"/>
          <w:lang w:val="es-ES" w:bidi="es-ES"/>
        </w:rPr>
        <w:t>.</w:t>
      </w:r>
    </w:p>
    <w:p w14:paraId="35274E7A" w14:textId="77777777" w:rsidR="00B54742" w:rsidRPr="00B57704" w:rsidRDefault="00B54742" w:rsidP="008D2569">
      <w:pPr>
        <w:pStyle w:val="Prrafodelista"/>
        <w:widowControl w:val="0"/>
        <w:numPr>
          <w:ilvl w:val="0"/>
          <w:numId w:val="16"/>
        </w:numPr>
        <w:autoSpaceDE w:val="0"/>
        <w:autoSpaceDN w:val="0"/>
        <w:spacing w:before="24"/>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t>Otros gastos (impresos, publicidad, publicaciones, mantenimiento y reparaciones locativas).</w:t>
      </w:r>
    </w:p>
    <w:p w14:paraId="3FFA631B" w14:textId="48B8BB5F" w:rsidR="00B54742" w:rsidRPr="00B57704" w:rsidRDefault="00B54742" w:rsidP="008D2569">
      <w:pPr>
        <w:pStyle w:val="Prrafodelista"/>
        <w:widowControl w:val="0"/>
        <w:numPr>
          <w:ilvl w:val="0"/>
          <w:numId w:val="16"/>
        </w:numPr>
        <w:autoSpaceDE w:val="0"/>
        <w:autoSpaceDN w:val="0"/>
        <w:spacing w:before="22"/>
        <w:ind w:right="-234"/>
        <w:rPr>
          <w:rFonts w:ascii="Arial" w:eastAsia="Arial Narrow" w:hAnsi="Arial" w:cs="Arial"/>
          <w:sz w:val="22"/>
          <w:szCs w:val="22"/>
          <w:lang w:val="es-ES" w:bidi="es-ES"/>
        </w:rPr>
      </w:pPr>
      <w:r w:rsidRPr="00B57704">
        <w:rPr>
          <w:rFonts w:ascii="Arial" w:eastAsia="Arial Narrow" w:hAnsi="Arial" w:cs="Arial"/>
          <w:sz w:val="22"/>
          <w:szCs w:val="22"/>
          <w:lang w:val="es-ES" w:bidi="es-ES"/>
        </w:rPr>
        <w:t>Sostenibilidad Ambiental</w:t>
      </w:r>
      <w:r w:rsidR="00460A07">
        <w:rPr>
          <w:rFonts w:ascii="Arial" w:eastAsia="Arial Narrow" w:hAnsi="Arial" w:cs="Arial"/>
          <w:sz w:val="22"/>
          <w:szCs w:val="22"/>
          <w:lang w:val="es-ES" w:bidi="es-ES"/>
        </w:rPr>
        <w:t>.</w:t>
      </w:r>
    </w:p>
    <w:p w14:paraId="03B8D2E9" w14:textId="77777777" w:rsidR="00B54742" w:rsidRPr="006632A0" w:rsidRDefault="00B54742" w:rsidP="00B54742">
      <w:pPr>
        <w:pStyle w:val="Textoindependiente"/>
        <w:ind w:right="-234"/>
        <w:rPr>
          <w:rFonts w:ascii="Arial" w:hAnsi="Arial" w:cs="Arial"/>
          <w:sz w:val="22"/>
          <w:szCs w:val="22"/>
        </w:rPr>
      </w:pPr>
    </w:p>
    <w:p w14:paraId="647FEEC9" w14:textId="77777777" w:rsidR="00B54742" w:rsidRPr="006632A0" w:rsidRDefault="00B54742" w:rsidP="00B54742">
      <w:pPr>
        <w:pStyle w:val="Textoindependiente"/>
        <w:spacing w:before="9"/>
        <w:ind w:right="-234"/>
        <w:rPr>
          <w:rFonts w:ascii="Arial" w:hAnsi="Arial" w:cs="Arial"/>
          <w:sz w:val="22"/>
          <w:szCs w:val="22"/>
        </w:rPr>
      </w:pPr>
    </w:p>
    <w:p w14:paraId="1AF8936D" w14:textId="77777777" w:rsidR="00B54742" w:rsidRPr="00B54742" w:rsidRDefault="00B54742" w:rsidP="00B54742">
      <w:pPr>
        <w:pStyle w:val="Ttulo2"/>
        <w:ind w:right="-234"/>
        <w:rPr>
          <w:rFonts w:ascii="Arial" w:hAnsi="Arial" w:cs="Arial"/>
          <w:b/>
          <w:color w:val="auto"/>
          <w:sz w:val="22"/>
          <w:szCs w:val="22"/>
        </w:rPr>
      </w:pPr>
      <w:r w:rsidRPr="00B54742">
        <w:rPr>
          <w:rFonts w:ascii="Arial" w:hAnsi="Arial" w:cs="Arial"/>
          <w:b/>
          <w:color w:val="auto"/>
          <w:sz w:val="22"/>
          <w:szCs w:val="22"/>
        </w:rPr>
        <w:t>PRINCIPIOS:</w:t>
      </w:r>
    </w:p>
    <w:p w14:paraId="4D3C807B" w14:textId="77777777" w:rsidR="00B54742" w:rsidRPr="006632A0" w:rsidRDefault="00B54742" w:rsidP="00B54742">
      <w:pPr>
        <w:pStyle w:val="Textoindependiente"/>
        <w:ind w:right="-234"/>
        <w:rPr>
          <w:rFonts w:ascii="Arial" w:hAnsi="Arial" w:cs="Arial"/>
          <w:b/>
          <w:sz w:val="22"/>
          <w:szCs w:val="22"/>
        </w:rPr>
      </w:pPr>
    </w:p>
    <w:p w14:paraId="2519DE41" w14:textId="77777777" w:rsidR="00B54742" w:rsidRPr="006632A0" w:rsidRDefault="00B54742" w:rsidP="002958AE">
      <w:pPr>
        <w:pStyle w:val="Textoindependiente"/>
        <w:spacing w:before="1"/>
        <w:ind w:left="258" w:right="-234"/>
        <w:jc w:val="both"/>
        <w:rPr>
          <w:rFonts w:ascii="Arial" w:hAnsi="Arial" w:cs="Arial"/>
          <w:sz w:val="22"/>
          <w:szCs w:val="22"/>
        </w:rPr>
      </w:pPr>
      <w:r w:rsidRPr="006632A0">
        <w:rPr>
          <w:rFonts w:ascii="Arial" w:hAnsi="Arial" w:cs="Arial"/>
          <w:b/>
          <w:sz w:val="22"/>
          <w:szCs w:val="22"/>
        </w:rPr>
        <w:t xml:space="preserve">Eficiencia: </w:t>
      </w:r>
      <w:r w:rsidRPr="006632A0">
        <w:rPr>
          <w:rFonts w:ascii="Arial" w:hAnsi="Arial" w:cs="Arial"/>
          <w:sz w:val="22"/>
          <w:szCs w:val="22"/>
        </w:rPr>
        <w:t>Que todas las actividades y recursos de la Entidad estén dirigidos al logro de sus objetivos y metas, exigiendo la elaboración y oportuna ejecución de los planes y programas, así como verificando su idoneidad y debido cumplimiento e identificando de manera oportuna los ajustes</w:t>
      </w:r>
      <w:r w:rsidRPr="006632A0">
        <w:rPr>
          <w:rFonts w:ascii="Arial" w:hAnsi="Arial" w:cs="Arial"/>
          <w:spacing w:val="10"/>
          <w:sz w:val="22"/>
          <w:szCs w:val="22"/>
        </w:rPr>
        <w:t xml:space="preserve"> </w:t>
      </w:r>
      <w:r w:rsidRPr="006632A0">
        <w:rPr>
          <w:rFonts w:ascii="Arial" w:hAnsi="Arial" w:cs="Arial"/>
          <w:sz w:val="22"/>
          <w:szCs w:val="22"/>
        </w:rPr>
        <w:t>necesarios.</w:t>
      </w:r>
    </w:p>
    <w:p w14:paraId="6C7028D8" w14:textId="2851B179" w:rsidR="00B54742" w:rsidRPr="006632A0" w:rsidRDefault="00B54742" w:rsidP="002958AE">
      <w:pPr>
        <w:pStyle w:val="Textoindependiente"/>
        <w:ind w:right="-234"/>
        <w:rPr>
          <w:rFonts w:ascii="Arial" w:hAnsi="Arial" w:cs="Arial"/>
          <w:sz w:val="22"/>
          <w:szCs w:val="22"/>
        </w:rPr>
      </w:pPr>
    </w:p>
    <w:p w14:paraId="25DBE061" w14:textId="77777777" w:rsidR="00B54742" w:rsidRPr="006632A0" w:rsidRDefault="00B54742" w:rsidP="002958AE">
      <w:pPr>
        <w:pStyle w:val="Textoindependiente"/>
        <w:ind w:right="-234"/>
        <w:rPr>
          <w:rFonts w:ascii="Arial" w:hAnsi="Arial" w:cs="Arial"/>
          <w:sz w:val="22"/>
          <w:szCs w:val="22"/>
        </w:rPr>
      </w:pPr>
    </w:p>
    <w:p w14:paraId="3005C6FA" w14:textId="58CD72A0" w:rsidR="00B54742" w:rsidRPr="006632A0" w:rsidRDefault="00B54742" w:rsidP="002958AE">
      <w:pPr>
        <w:pStyle w:val="Textoindependiente"/>
        <w:ind w:left="258" w:right="-234"/>
        <w:jc w:val="both"/>
        <w:rPr>
          <w:rFonts w:ascii="Arial" w:hAnsi="Arial" w:cs="Arial"/>
          <w:sz w:val="22"/>
          <w:szCs w:val="22"/>
        </w:rPr>
      </w:pPr>
      <w:r w:rsidRPr="006632A0">
        <w:rPr>
          <w:rFonts w:ascii="Arial" w:hAnsi="Arial" w:cs="Arial"/>
          <w:b/>
          <w:sz w:val="22"/>
          <w:szCs w:val="22"/>
        </w:rPr>
        <w:t xml:space="preserve">Economía: </w:t>
      </w:r>
      <w:r w:rsidRPr="006632A0">
        <w:rPr>
          <w:rFonts w:ascii="Arial" w:hAnsi="Arial" w:cs="Arial"/>
          <w:sz w:val="22"/>
          <w:szCs w:val="22"/>
        </w:rPr>
        <w:t>Orienta a la Entidad Publica hacia una política de sana austeridad y mesura en el gasto, como una medición racional de costos en el gasto público y hacia un equilibrio convincente y necesario en la inversión, garantizando así la debida proporcionalidad y conformidad de resultados en términos de costo-beneficio.</w:t>
      </w:r>
    </w:p>
    <w:p w14:paraId="68AF35F7" w14:textId="77777777" w:rsidR="00B54742" w:rsidRPr="006632A0" w:rsidRDefault="00B54742" w:rsidP="002958AE">
      <w:pPr>
        <w:pStyle w:val="Textoindependiente"/>
        <w:spacing w:before="11"/>
        <w:ind w:right="-426"/>
        <w:rPr>
          <w:rFonts w:ascii="Arial" w:hAnsi="Arial" w:cs="Arial"/>
          <w:sz w:val="22"/>
          <w:szCs w:val="22"/>
        </w:rPr>
      </w:pPr>
    </w:p>
    <w:p w14:paraId="24B63A12" w14:textId="77777777" w:rsidR="00B54742" w:rsidRPr="00B54742" w:rsidRDefault="00B54742" w:rsidP="002958AE">
      <w:pPr>
        <w:pStyle w:val="Ttulo2"/>
        <w:ind w:right="-426"/>
        <w:rPr>
          <w:rFonts w:ascii="Arial" w:hAnsi="Arial" w:cs="Arial"/>
          <w:b/>
          <w:color w:val="auto"/>
          <w:sz w:val="22"/>
          <w:szCs w:val="22"/>
        </w:rPr>
      </w:pPr>
      <w:r w:rsidRPr="00B54742">
        <w:rPr>
          <w:rFonts w:ascii="Arial" w:hAnsi="Arial" w:cs="Arial"/>
          <w:b/>
          <w:color w:val="auto"/>
          <w:sz w:val="22"/>
          <w:szCs w:val="22"/>
        </w:rPr>
        <w:t>CRITERIOS</w:t>
      </w:r>
    </w:p>
    <w:p w14:paraId="7DDE893F" w14:textId="77777777" w:rsidR="00B54742" w:rsidRPr="006632A0" w:rsidRDefault="00B54742" w:rsidP="002958AE">
      <w:pPr>
        <w:pStyle w:val="Textoindependiente"/>
        <w:spacing w:before="10"/>
        <w:ind w:right="-426"/>
        <w:jc w:val="both"/>
        <w:rPr>
          <w:rFonts w:ascii="Arial" w:hAnsi="Arial" w:cs="Arial"/>
          <w:b/>
          <w:sz w:val="22"/>
          <w:szCs w:val="22"/>
        </w:rPr>
      </w:pPr>
    </w:p>
    <w:p w14:paraId="6E18B006" w14:textId="4F2265DF" w:rsidR="002328D5" w:rsidRPr="00DC7B98" w:rsidRDefault="002328D5" w:rsidP="002958AE">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371 del 08 de abril de 2021 “Por el cual se establece el Plan de Austeridad d</w:t>
      </w:r>
      <w:r>
        <w:rPr>
          <w:rFonts w:ascii="Arial" w:hAnsi="Arial" w:cs="Arial"/>
          <w:sz w:val="22"/>
          <w:szCs w:val="22"/>
        </w:rPr>
        <w:t xml:space="preserve">el </w:t>
      </w:r>
      <w:r w:rsidRPr="002328D5">
        <w:rPr>
          <w:rFonts w:ascii="Arial" w:hAnsi="Arial" w:cs="Arial"/>
          <w:sz w:val="22"/>
          <w:szCs w:val="22"/>
        </w:rPr>
        <w:t>Gasto 2021, para los órganos que hacen parte del Presupuesto General de la Nación”</w:t>
      </w:r>
    </w:p>
    <w:p w14:paraId="788D5724" w14:textId="77777777" w:rsidR="002328D5" w:rsidRPr="002328D5" w:rsidRDefault="002328D5" w:rsidP="002958AE">
      <w:pPr>
        <w:pStyle w:val="Textoindependiente"/>
        <w:spacing w:before="2" w:after="1"/>
        <w:jc w:val="both"/>
        <w:rPr>
          <w:rFonts w:ascii="Arial" w:hAnsi="Arial" w:cs="Arial"/>
          <w:sz w:val="22"/>
          <w:szCs w:val="22"/>
        </w:rPr>
      </w:pPr>
    </w:p>
    <w:p w14:paraId="6154FDCE" w14:textId="75E57A6A" w:rsidR="002328D5" w:rsidRPr="002328D5" w:rsidRDefault="002328D5" w:rsidP="002958AE">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304 27 febrero 2020 “Por el cual se fijan las remuneraciones de los empleos que sean desempeñados por empleados públicos de la Rama Ejecutiva, Corporaciones Autónomas Regionales y de Desarrollo Sostenible, y se dictan otras disposiciones”</w:t>
      </w:r>
    </w:p>
    <w:p w14:paraId="1499C040" w14:textId="77777777" w:rsidR="002328D5" w:rsidRPr="002328D5" w:rsidRDefault="002328D5" w:rsidP="002958AE">
      <w:pPr>
        <w:pStyle w:val="Textoindependiente"/>
        <w:spacing w:before="2" w:after="1"/>
        <w:jc w:val="both"/>
        <w:rPr>
          <w:rFonts w:ascii="Arial" w:hAnsi="Arial" w:cs="Arial"/>
          <w:sz w:val="22"/>
          <w:szCs w:val="22"/>
        </w:rPr>
      </w:pPr>
    </w:p>
    <w:p w14:paraId="697106C1" w14:textId="3F5018E6" w:rsidR="002328D5" w:rsidRPr="002328D5" w:rsidRDefault="002328D5" w:rsidP="002958AE">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No. 694 del 22 de mayo de 2020 “Por el cual se modifica la planta de personal de la Agencia Nacional de Tierras”.</w:t>
      </w:r>
    </w:p>
    <w:p w14:paraId="301CFA19" w14:textId="77777777" w:rsidR="002328D5" w:rsidRPr="002328D5" w:rsidRDefault="002328D5" w:rsidP="002958AE">
      <w:pPr>
        <w:pStyle w:val="Textoindependiente"/>
        <w:spacing w:before="2" w:after="1"/>
        <w:jc w:val="both"/>
        <w:rPr>
          <w:rFonts w:ascii="Arial" w:hAnsi="Arial" w:cs="Arial"/>
          <w:sz w:val="22"/>
          <w:szCs w:val="22"/>
        </w:rPr>
      </w:pPr>
    </w:p>
    <w:p w14:paraId="1645267D" w14:textId="4143757C" w:rsidR="002328D5" w:rsidRPr="002328D5" w:rsidRDefault="002328D5" w:rsidP="002958AE">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Ley 2008 de 2019 “Por la cual se decreta el presupuesto de rentas y recursos de capital y ley de apropiaciones para la vigencia fiscal del 1 de enero al 31 de diciembre de 2020”, Articulo 69, Plan Austeridad en el Gasto.</w:t>
      </w:r>
    </w:p>
    <w:p w14:paraId="75E24FFD" w14:textId="77777777" w:rsidR="002328D5" w:rsidRPr="002328D5" w:rsidRDefault="002328D5" w:rsidP="002958AE">
      <w:pPr>
        <w:pStyle w:val="Textoindependiente"/>
        <w:spacing w:before="2" w:after="1"/>
        <w:jc w:val="both"/>
        <w:rPr>
          <w:rFonts w:ascii="Arial" w:hAnsi="Arial" w:cs="Arial"/>
          <w:sz w:val="22"/>
          <w:szCs w:val="22"/>
        </w:rPr>
      </w:pPr>
    </w:p>
    <w:p w14:paraId="0623A12A" w14:textId="74ECB8A7" w:rsidR="002328D5" w:rsidRPr="002328D5" w:rsidRDefault="002328D5" w:rsidP="002958AE">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419 de 2016. “Por el cual se establece la planta de personal de la Agencia Nacional de Tierras y se dictan otras disposiciones.”</w:t>
      </w:r>
    </w:p>
    <w:p w14:paraId="1FEA6C4D" w14:textId="77777777" w:rsidR="002328D5" w:rsidRPr="002328D5" w:rsidRDefault="002328D5" w:rsidP="002958AE">
      <w:pPr>
        <w:pStyle w:val="Textoindependiente"/>
        <w:spacing w:before="2" w:after="1"/>
        <w:jc w:val="both"/>
        <w:rPr>
          <w:rFonts w:ascii="Arial" w:hAnsi="Arial" w:cs="Arial"/>
          <w:sz w:val="22"/>
          <w:szCs w:val="22"/>
        </w:rPr>
      </w:pPr>
    </w:p>
    <w:p w14:paraId="42E44A02" w14:textId="7C397854" w:rsidR="002328D5" w:rsidRDefault="002328D5" w:rsidP="002958AE">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 xml:space="preserve">Decreto 1068 de 2015, “Por medio del cual se expide el Decreto Único Reglamentario del Sector Hacienda y Crédito Público" Título 4 “Medidas de Austeridad en el Gasto”. </w:t>
      </w:r>
    </w:p>
    <w:p w14:paraId="3D60E6BF" w14:textId="77777777" w:rsidR="002958AE" w:rsidRDefault="002958AE" w:rsidP="002958AE">
      <w:pPr>
        <w:pStyle w:val="Prrafodelista"/>
        <w:rPr>
          <w:rFonts w:ascii="Arial" w:hAnsi="Arial" w:cs="Arial"/>
          <w:sz w:val="22"/>
          <w:szCs w:val="22"/>
        </w:rPr>
      </w:pPr>
    </w:p>
    <w:p w14:paraId="43CA27AD" w14:textId="77777777" w:rsidR="002958AE" w:rsidRPr="002328D5" w:rsidRDefault="002958AE" w:rsidP="002958AE">
      <w:pPr>
        <w:pStyle w:val="Textoindependiente"/>
        <w:spacing w:before="2" w:after="1"/>
        <w:ind w:left="959"/>
        <w:jc w:val="both"/>
        <w:rPr>
          <w:rFonts w:ascii="Arial" w:hAnsi="Arial" w:cs="Arial"/>
          <w:sz w:val="22"/>
          <w:szCs w:val="22"/>
        </w:rPr>
      </w:pPr>
    </w:p>
    <w:p w14:paraId="26A1890B" w14:textId="062BCB47" w:rsidR="002328D5" w:rsidRPr="002328D5" w:rsidRDefault="002328D5" w:rsidP="002958AE">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984 de 2012. “Por el cual se modifica el artículo 22 del Decreto 1737 de 1998”.</w:t>
      </w:r>
    </w:p>
    <w:p w14:paraId="1E132538" w14:textId="77777777" w:rsidR="002328D5" w:rsidRPr="002328D5" w:rsidRDefault="002328D5" w:rsidP="00DC7B98">
      <w:pPr>
        <w:pStyle w:val="Textoindependiente"/>
        <w:spacing w:before="2" w:after="1"/>
        <w:jc w:val="both"/>
        <w:rPr>
          <w:rFonts w:ascii="Arial" w:hAnsi="Arial" w:cs="Arial"/>
          <w:sz w:val="22"/>
          <w:szCs w:val="22"/>
        </w:rPr>
      </w:pPr>
    </w:p>
    <w:p w14:paraId="5F878DFD" w14:textId="0DA8B0A0" w:rsidR="002328D5" w:rsidRPr="002328D5" w:rsidRDefault="002328D5" w:rsidP="00DC7B98">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Ley 1474 de 2011. “Por la cual se dictan normas orientadas a fortalecer los mecanismos de prevención, investigación y sanción de actos de corrupción y la efectividad del control de la gestión pública”, Adicionado por Decreto 537 de 2020.</w:t>
      </w:r>
    </w:p>
    <w:p w14:paraId="6E5F0909" w14:textId="77777777" w:rsidR="002328D5" w:rsidRPr="002328D5" w:rsidRDefault="002328D5" w:rsidP="00DC7B98">
      <w:pPr>
        <w:pStyle w:val="Textoindependiente"/>
        <w:spacing w:before="2" w:after="1"/>
        <w:jc w:val="both"/>
        <w:rPr>
          <w:rFonts w:ascii="Arial" w:hAnsi="Arial" w:cs="Arial"/>
          <w:sz w:val="22"/>
          <w:szCs w:val="22"/>
        </w:rPr>
      </w:pPr>
    </w:p>
    <w:p w14:paraId="4EEA8E36" w14:textId="001625A0" w:rsidR="002328D5" w:rsidRPr="002328D5" w:rsidRDefault="002328D5" w:rsidP="00DC7B98">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2445 de 2000. “Por el cual se modifican los artículos 8°, 12, 15 y 17 del Decreto 1737 de 1998-Medidas de austeridad”.</w:t>
      </w:r>
    </w:p>
    <w:p w14:paraId="175E95D8" w14:textId="77777777" w:rsidR="002328D5" w:rsidRPr="002328D5" w:rsidRDefault="002328D5" w:rsidP="00DC7B98">
      <w:pPr>
        <w:pStyle w:val="Textoindependiente"/>
        <w:spacing w:before="2" w:after="1"/>
        <w:jc w:val="both"/>
        <w:rPr>
          <w:rFonts w:ascii="Arial" w:hAnsi="Arial" w:cs="Arial"/>
          <w:sz w:val="22"/>
          <w:szCs w:val="22"/>
        </w:rPr>
      </w:pPr>
    </w:p>
    <w:p w14:paraId="22A74C59" w14:textId="6E79EFE2" w:rsidR="002328D5" w:rsidRPr="002328D5" w:rsidRDefault="002328D5" w:rsidP="00DC7B98">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Nacional 2209 de 1998. “Por el cual se modifican parcialmente los Decretos 1737 y 1738 del 21 de agosto de 1998.”</w:t>
      </w:r>
    </w:p>
    <w:p w14:paraId="0728B3C0" w14:textId="77777777" w:rsidR="002328D5" w:rsidRPr="002328D5" w:rsidRDefault="002328D5" w:rsidP="00DC7B98">
      <w:pPr>
        <w:pStyle w:val="Textoindependiente"/>
        <w:spacing w:before="2" w:after="1"/>
        <w:jc w:val="both"/>
        <w:rPr>
          <w:rFonts w:ascii="Arial" w:hAnsi="Arial" w:cs="Arial"/>
          <w:sz w:val="22"/>
          <w:szCs w:val="22"/>
        </w:rPr>
      </w:pPr>
    </w:p>
    <w:p w14:paraId="3F846FD1" w14:textId="03A1D654" w:rsidR="002328D5" w:rsidRPr="002328D5" w:rsidRDefault="002328D5" w:rsidP="00DC7B98">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1737 de 1998. “Por el cual se expiden medidas de austeridad y eficiencia y se someten a condiciones especiales la asunción de compromisos por parte de las entidades    públicas que manejan recursos del Tesoro Público.”</w:t>
      </w:r>
    </w:p>
    <w:p w14:paraId="56C27F10" w14:textId="77777777" w:rsidR="002328D5" w:rsidRPr="002328D5" w:rsidRDefault="002328D5" w:rsidP="00DC7B98">
      <w:pPr>
        <w:pStyle w:val="Textoindependiente"/>
        <w:spacing w:before="2" w:after="1"/>
        <w:jc w:val="both"/>
        <w:rPr>
          <w:rFonts w:ascii="Arial" w:hAnsi="Arial" w:cs="Arial"/>
          <w:sz w:val="22"/>
          <w:szCs w:val="22"/>
        </w:rPr>
      </w:pPr>
    </w:p>
    <w:p w14:paraId="3A59DF7B" w14:textId="0795035D" w:rsidR="00B54742" w:rsidRDefault="002328D5" w:rsidP="00DC7B98">
      <w:pPr>
        <w:pStyle w:val="Textoindependiente"/>
        <w:numPr>
          <w:ilvl w:val="0"/>
          <w:numId w:val="7"/>
        </w:numPr>
        <w:spacing w:before="2" w:after="1"/>
        <w:jc w:val="both"/>
        <w:rPr>
          <w:rFonts w:ascii="Arial" w:hAnsi="Arial" w:cs="Arial"/>
          <w:sz w:val="22"/>
          <w:szCs w:val="22"/>
        </w:rPr>
      </w:pPr>
      <w:r w:rsidRPr="002328D5">
        <w:rPr>
          <w:rFonts w:ascii="Arial" w:hAnsi="Arial" w:cs="Arial"/>
          <w:sz w:val="22"/>
          <w:szCs w:val="22"/>
        </w:rPr>
        <w:t>Decreto 111 de 1996. “Por el cual se compilan la Ley 38 de 1989, la Ley 179 de 1994 y la Ley 225 de 1995 que conforman el estatuto orgánico del presupuesto”.</w:t>
      </w:r>
    </w:p>
    <w:p w14:paraId="1CB667CE" w14:textId="77777777" w:rsidR="002328D5" w:rsidRDefault="002328D5" w:rsidP="00DC7B98">
      <w:pPr>
        <w:pStyle w:val="Prrafodelista"/>
        <w:jc w:val="both"/>
        <w:rPr>
          <w:rFonts w:ascii="Arial" w:hAnsi="Arial" w:cs="Arial"/>
          <w:sz w:val="22"/>
          <w:szCs w:val="22"/>
        </w:rPr>
      </w:pPr>
    </w:p>
    <w:p w14:paraId="7AAEBDDB" w14:textId="77777777" w:rsidR="002328D5" w:rsidRPr="006632A0" w:rsidRDefault="002328D5" w:rsidP="002328D5">
      <w:pPr>
        <w:pStyle w:val="Textoindependiente"/>
        <w:spacing w:before="2" w:after="1"/>
        <w:ind w:left="959"/>
        <w:rPr>
          <w:rFonts w:ascii="Arial" w:hAnsi="Arial" w:cs="Arial"/>
          <w:sz w:val="22"/>
          <w:szCs w:val="22"/>
        </w:rPr>
      </w:pPr>
    </w:p>
    <w:p w14:paraId="24DF4C6C" w14:textId="77777777" w:rsidR="00B54742" w:rsidRPr="006632A0" w:rsidRDefault="00B54742" w:rsidP="00B54742">
      <w:pPr>
        <w:pStyle w:val="Textoindependiente"/>
        <w:ind w:left="143"/>
        <w:rPr>
          <w:rFonts w:ascii="Arial" w:hAnsi="Arial" w:cs="Arial"/>
          <w:sz w:val="22"/>
          <w:szCs w:val="22"/>
        </w:rPr>
      </w:pPr>
      <w:r w:rsidRPr="006632A0">
        <w:rPr>
          <w:rFonts w:ascii="Arial" w:hAnsi="Arial" w:cs="Arial"/>
          <w:noProof/>
          <w:sz w:val="22"/>
          <w:szCs w:val="22"/>
          <w:lang w:val="en-US" w:eastAsia="en-US" w:bidi="ar-SA"/>
        </w:rPr>
        <mc:AlternateContent>
          <mc:Choice Requires="wps">
            <w:drawing>
              <wp:inline distT="0" distB="0" distL="0" distR="0" wp14:anchorId="164D53CD" wp14:editId="2F94A6C5">
                <wp:extent cx="5602605" cy="210820"/>
                <wp:effectExtent l="9525" t="9525" r="7620" b="8255"/>
                <wp:docPr id="25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210820"/>
                        </a:xfrm>
                        <a:prstGeom prst="rect">
                          <a:avLst/>
                        </a:prstGeom>
                        <a:solidFill>
                          <a:srgbClr val="008562"/>
                        </a:solidFill>
                        <a:ln w="6096">
                          <a:solidFill>
                            <a:srgbClr val="000000"/>
                          </a:solidFill>
                          <a:prstDash val="solid"/>
                          <a:miter lim="800000"/>
                          <a:headEnd/>
                          <a:tailEnd/>
                        </a:ln>
                      </wps:spPr>
                      <wps:txbx>
                        <w:txbxContent>
                          <w:p w14:paraId="183CE705" w14:textId="77777777" w:rsidR="009F1634" w:rsidRDefault="009F1634" w:rsidP="00B54742">
                            <w:pPr>
                              <w:spacing w:before="21"/>
                              <w:ind w:left="105"/>
                              <w:rPr>
                                <w:rFonts w:ascii="Arial" w:hAnsi="Arial"/>
                                <w:b/>
                                <w:sz w:val="21"/>
                              </w:rPr>
                            </w:pPr>
                            <w:r>
                              <w:rPr>
                                <w:rFonts w:ascii="Arial" w:hAnsi="Arial"/>
                                <w:b/>
                                <w:color w:val="FFFFFF"/>
                                <w:sz w:val="21"/>
                              </w:rPr>
                              <w:t>METODOLOGÍA/DESCRIPCIÓN DEL TRABAJO REALIZADO</w:t>
                            </w:r>
                          </w:p>
                        </w:txbxContent>
                      </wps:txbx>
                      <wps:bodyPr rot="0" vert="horz" wrap="square" lIns="0" tIns="0" rIns="0" bIns="0" anchor="t" anchorCtr="0" upright="1">
                        <a:noAutofit/>
                      </wps:bodyPr>
                    </wps:wsp>
                  </a:graphicData>
                </a:graphic>
              </wp:inline>
            </w:drawing>
          </mc:Choice>
          <mc:Fallback>
            <w:pict>
              <v:shape w14:anchorId="164D53CD" id="Text Box 238" o:spid="_x0000_s1027" type="#_x0000_t202" style="width:441.1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" fillcolor="#008562" strokeweight=".48pt">
                <v:textbox inset="0,0,0,0">
                  <w:txbxContent>
                    <w:p w14:paraId="183CE705" w14:textId="77777777" w:rsidR="009F1634" w:rsidRDefault="009F1634" w:rsidP="00B54742">
                      <w:pPr>
                        <w:spacing w:before="21"/>
                        <w:ind w:left="105"/>
                        <w:rPr>
                          <w:rFonts w:ascii="Arial" w:hAnsi="Arial"/>
                          <w:b/>
                          <w:sz w:val="21"/>
                        </w:rPr>
                      </w:pPr>
                      <w:r>
                        <w:rPr>
                          <w:rFonts w:ascii="Arial" w:hAnsi="Arial"/>
                          <w:b/>
                          <w:color w:val="FFFFFF"/>
                          <w:sz w:val="21"/>
                        </w:rPr>
                        <w:t>METODOLOGÍA/DESCRIPCIÓN DEL TRABAJO REALIZADO</w:t>
                      </w:r>
                    </w:p>
                  </w:txbxContent>
                </v:textbox>
                <w10:anchorlock/>
              </v:shape>
            </w:pict>
          </mc:Fallback>
        </mc:AlternateContent>
      </w:r>
    </w:p>
    <w:p w14:paraId="2583A3CD" w14:textId="77777777" w:rsidR="00B54742" w:rsidRPr="006632A0" w:rsidRDefault="00B54742" w:rsidP="00B54742">
      <w:pPr>
        <w:pStyle w:val="Textoindependiente"/>
        <w:spacing w:before="10"/>
        <w:rPr>
          <w:rFonts w:ascii="Arial" w:hAnsi="Arial" w:cs="Arial"/>
          <w:sz w:val="22"/>
          <w:szCs w:val="22"/>
        </w:rPr>
      </w:pPr>
    </w:p>
    <w:p w14:paraId="462FBDC6" w14:textId="7CF5BF5E" w:rsidR="00B54742" w:rsidRPr="006632A0" w:rsidRDefault="00B54742" w:rsidP="00B54742">
      <w:pPr>
        <w:pStyle w:val="Textoindependiente"/>
        <w:spacing w:before="103" w:line="244" w:lineRule="auto"/>
        <w:ind w:left="258" w:right="-234"/>
        <w:jc w:val="both"/>
        <w:rPr>
          <w:rFonts w:ascii="Arial" w:hAnsi="Arial" w:cs="Arial"/>
          <w:sz w:val="22"/>
          <w:szCs w:val="22"/>
        </w:rPr>
      </w:pPr>
      <w:r w:rsidRPr="006632A0">
        <w:rPr>
          <w:rFonts w:ascii="Arial" w:hAnsi="Arial" w:cs="Arial"/>
          <w:sz w:val="22"/>
          <w:szCs w:val="22"/>
        </w:rPr>
        <w:t xml:space="preserve">La Oficina de Control Interno realizó </w:t>
      </w:r>
      <w:r w:rsidR="009A5564">
        <w:rPr>
          <w:rFonts w:ascii="Arial" w:hAnsi="Arial" w:cs="Arial"/>
          <w:sz w:val="22"/>
          <w:szCs w:val="22"/>
        </w:rPr>
        <w:t xml:space="preserve">la </w:t>
      </w:r>
      <w:r w:rsidRPr="006632A0">
        <w:rPr>
          <w:rFonts w:ascii="Arial" w:hAnsi="Arial" w:cs="Arial"/>
          <w:sz w:val="22"/>
          <w:szCs w:val="22"/>
        </w:rPr>
        <w:t xml:space="preserve">solicitud de la información correspondiente a los rubros presupuestales objeto de revisión, por medio de correo electrónico </w:t>
      </w:r>
      <w:r w:rsidR="00DC7B98">
        <w:rPr>
          <w:rFonts w:ascii="Arial" w:hAnsi="Arial" w:cs="Arial"/>
          <w:sz w:val="22"/>
          <w:szCs w:val="22"/>
        </w:rPr>
        <w:t>d</w:t>
      </w:r>
      <w:r w:rsidRPr="006632A0">
        <w:rPr>
          <w:rFonts w:ascii="Arial" w:hAnsi="Arial" w:cs="Arial"/>
          <w:sz w:val="22"/>
          <w:szCs w:val="22"/>
        </w:rPr>
        <w:t xml:space="preserve">el día </w:t>
      </w:r>
      <w:r w:rsidR="00AE3EA7">
        <w:rPr>
          <w:rFonts w:ascii="Arial" w:hAnsi="Arial" w:cs="Arial"/>
          <w:sz w:val="22"/>
          <w:szCs w:val="22"/>
        </w:rPr>
        <w:t>31</w:t>
      </w:r>
      <w:r w:rsidRPr="006632A0">
        <w:rPr>
          <w:rFonts w:ascii="Arial" w:hAnsi="Arial" w:cs="Arial"/>
          <w:sz w:val="22"/>
          <w:szCs w:val="22"/>
        </w:rPr>
        <w:t xml:space="preserve"> de </w:t>
      </w:r>
      <w:r w:rsidR="00AE3EA7">
        <w:rPr>
          <w:rFonts w:ascii="Arial" w:hAnsi="Arial" w:cs="Arial"/>
          <w:sz w:val="22"/>
          <w:szCs w:val="22"/>
        </w:rPr>
        <w:t>diciembre</w:t>
      </w:r>
      <w:r w:rsidRPr="006632A0">
        <w:rPr>
          <w:rFonts w:ascii="Arial" w:hAnsi="Arial" w:cs="Arial"/>
          <w:sz w:val="22"/>
          <w:szCs w:val="22"/>
        </w:rPr>
        <w:t xml:space="preserve"> de</w:t>
      </w:r>
      <w:r w:rsidR="00AE3EA7">
        <w:rPr>
          <w:rFonts w:ascii="Arial" w:hAnsi="Arial" w:cs="Arial"/>
          <w:sz w:val="22"/>
          <w:szCs w:val="22"/>
        </w:rPr>
        <w:t>l</w:t>
      </w:r>
      <w:r w:rsidRPr="006632A0">
        <w:rPr>
          <w:rFonts w:ascii="Arial" w:hAnsi="Arial" w:cs="Arial"/>
          <w:sz w:val="22"/>
          <w:szCs w:val="22"/>
        </w:rPr>
        <w:t xml:space="preserve"> 202</w:t>
      </w:r>
      <w:r>
        <w:rPr>
          <w:rFonts w:ascii="Arial" w:hAnsi="Arial" w:cs="Arial"/>
          <w:sz w:val="22"/>
          <w:szCs w:val="22"/>
        </w:rPr>
        <w:t>1</w:t>
      </w:r>
      <w:r w:rsidRPr="006632A0">
        <w:rPr>
          <w:rFonts w:ascii="Arial" w:hAnsi="Arial" w:cs="Arial"/>
          <w:sz w:val="22"/>
          <w:szCs w:val="22"/>
        </w:rPr>
        <w:t xml:space="preserve"> a la </w:t>
      </w:r>
      <w:r w:rsidR="009A5564">
        <w:rPr>
          <w:rFonts w:ascii="Arial" w:hAnsi="Arial" w:cs="Arial"/>
          <w:sz w:val="22"/>
          <w:szCs w:val="22"/>
        </w:rPr>
        <w:t>S</w:t>
      </w:r>
      <w:r w:rsidR="009A5564" w:rsidRPr="006632A0">
        <w:rPr>
          <w:rFonts w:ascii="Arial" w:hAnsi="Arial" w:cs="Arial"/>
          <w:sz w:val="22"/>
          <w:szCs w:val="22"/>
        </w:rPr>
        <w:t xml:space="preserve">ecretaria </w:t>
      </w:r>
      <w:r w:rsidR="009A5564">
        <w:rPr>
          <w:rFonts w:ascii="Arial" w:hAnsi="Arial" w:cs="Arial"/>
          <w:sz w:val="22"/>
          <w:szCs w:val="22"/>
        </w:rPr>
        <w:t>G</w:t>
      </w:r>
      <w:r w:rsidR="009A5564" w:rsidRPr="006632A0">
        <w:rPr>
          <w:rFonts w:ascii="Arial" w:hAnsi="Arial" w:cs="Arial"/>
          <w:sz w:val="22"/>
          <w:szCs w:val="22"/>
        </w:rPr>
        <w:t>eneral, Subdirección</w:t>
      </w:r>
      <w:r w:rsidRPr="006632A0">
        <w:rPr>
          <w:rFonts w:ascii="Arial" w:hAnsi="Arial" w:cs="Arial"/>
          <w:sz w:val="22"/>
          <w:szCs w:val="22"/>
        </w:rPr>
        <w:t xml:space="preserve"> Administrativa y Financiera, Subdirección de Talento Humano y Grupo de Gestión Contractual.</w:t>
      </w:r>
    </w:p>
    <w:p w14:paraId="309027A7" w14:textId="77777777" w:rsidR="00B54742" w:rsidRPr="006632A0" w:rsidRDefault="00B54742" w:rsidP="00B54742">
      <w:pPr>
        <w:pStyle w:val="Textoindependiente"/>
        <w:tabs>
          <w:tab w:val="left" w:pos="7621"/>
        </w:tabs>
        <w:spacing w:before="5"/>
        <w:ind w:left="258" w:right="-234"/>
        <w:rPr>
          <w:rFonts w:ascii="Arial" w:hAnsi="Arial" w:cs="Arial"/>
          <w:sz w:val="22"/>
          <w:szCs w:val="22"/>
        </w:rPr>
      </w:pPr>
    </w:p>
    <w:p w14:paraId="254DF987" w14:textId="0498A9F7" w:rsidR="00B54742" w:rsidRPr="006632A0" w:rsidRDefault="00B54742" w:rsidP="00B54742">
      <w:pPr>
        <w:pStyle w:val="Textoindependiente"/>
        <w:tabs>
          <w:tab w:val="left" w:pos="7621"/>
        </w:tabs>
        <w:spacing w:line="244" w:lineRule="auto"/>
        <w:ind w:left="258" w:right="-234"/>
        <w:jc w:val="both"/>
        <w:rPr>
          <w:rFonts w:ascii="Arial" w:hAnsi="Arial" w:cs="Arial"/>
          <w:sz w:val="22"/>
          <w:szCs w:val="22"/>
        </w:rPr>
      </w:pPr>
      <w:r w:rsidRPr="006632A0">
        <w:rPr>
          <w:rFonts w:ascii="Arial" w:hAnsi="Arial" w:cs="Arial"/>
          <w:sz w:val="22"/>
          <w:szCs w:val="22"/>
        </w:rPr>
        <w:t>A partir de la información suministrada por la Secretaría General, Subdirección Administrativa y Financiera, Subdirección</w:t>
      </w:r>
      <w:r w:rsidR="009A5564">
        <w:rPr>
          <w:rFonts w:ascii="Arial" w:hAnsi="Arial" w:cs="Arial"/>
          <w:sz w:val="22"/>
          <w:szCs w:val="22"/>
        </w:rPr>
        <w:t xml:space="preserve"> </w:t>
      </w:r>
      <w:r w:rsidRPr="006632A0">
        <w:rPr>
          <w:rFonts w:ascii="Arial" w:hAnsi="Arial" w:cs="Arial"/>
          <w:sz w:val="22"/>
          <w:szCs w:val="22"/>
        </w:rPr>
        <w:t xml:space="preserve">de Talento Humano y Grupo de Gestión Contractual, se realizó la verificación del cumplimiento de los criterios de auditoría establecidos frente a los soportes, información y evidencias </w:t>
      </w:r>
      <w:r w:rsidR="009A5564" w:rsidRPr="006632A0">
        <w:rPr>
          <w:rFonts w:ascii="Arial" w:hAnsi="Arial" w:cs="Arial"/>
          <w:sz w:val="22"/>
          <w:szCs w:val="22"/>
        </w:rPr>
        <w:t>suministradas, el</w:t>
      </w:r>
      <w:r w:rsidRPr="006632A0">
        <w:rPr>
          <w:rFonts w:ascii="Arial" w:hAnsi="Arial" w:cs="Arial"/>
          <w:sz w:val="22"/>
          <w:szCs w:val="22"/>
        </w:rPr>
        <w:t xml:space="preserve"> reporte de las acciones de la Agencia, en materia de austeridad del gasto, se presentarán en cuatro temáticas, a saber:</w:t>
      </w:r>
    </w:p>
    <w:p w14:paraId="3B6A6AF0" w14:textId="77777777" w:rsidR="00B54742" w:rsidRPr="006632A0" w:rsidRDefault="00B54742" w:rsidP="00B54742">
      <w:pPr>
        <w:pStyle w:val="Textoindependiente"/>
        <w:tabs>
          <w:tab w:val="left" w:pos="7621"/>
        </w:tabs>
        <w:ind w:left="258" w:right="-234"/>
        <w:rPr>
          <w:rFonts w:ascii="Arial" w:hAnsi="Arial" w:cs="Arial"/>
          <w:sz w:val="22"/>
          <w:szCs w:val="22"/>
        </w:rPr>
      </w:pPr>
    </w:p>
    <w:p w14:paraId="7C954A2E" w14:textId="77777777" w:rsidR="00B54742" w:rsidRPr="002328D5" w:rsidRDefault="00B54742" w:rsidP="008D2569">
      <w:pPr>
        <w:pStyle w:val="Prrafodelista"/>
        <w:widowControl w:val="0"/>
        <w:numPr>
          <w:ilvl w:val="0"/>
          <w:numId w:val="8"/>
        </w:numPr>
        <w:tabs>
          <w:tab w:val="left" w:pos="959"/>
          <w:tab w:val="left" w:pos="960"/>
          <w:tab w:val="left" w:pos="7621"/>
        </w:tabs>
        <w:autoSpaceDE w:val="0"/>
        <w:autoSpaceDN w:val="0"/>
        <w:spacing w:before="22"/>
        <w:ind w:right="-234"/>
        <w:jc w:val="both"/>
        <w:rPr>
          <w:rFonts w:ascii="Arial" w:eastAsia="Arial Narrow" w:hAnsi="Arial" w:cs="Arial"/>
          <w:sz w:val="22"/>
          <w:szCs w:val="22"/>
          <w:lang w:val="es-ES" w:bidi="es-ES"/>
        </w:rPr>
      </w:pPr>
      <w:r w:rsidRPr="002328D5">
        <w:rPr>
          <w:rFonts w:ascii="Arial" w:eastAsia="Arial Narrow" w:hAnsi="Arial" w:cs="Arial"/>
          <w:sz w:val="22"/>
          <w:szCs w:val="22"/>
          <w:lang w:val="es-ES" w:bidi="es-ES"/>
        </w:rPr>
        <w:t>Administración de personal, contratación de servicios personales, comisiones.</w:t>
      </w:r>
    </w:p>
    <w:p w14:paraId="064BD47B" w14:textId="6FBD2E30" w:rsidR="00B54742" w:rsidRPr="002328D5" w:rsidRDefault="00B54742" w:rsidP="008D2569">
      <w:pPr>
        <w:pStyle w:val="Prrafodelista"/>
        <w:widowControl w:val="0"/>
        <w:numPr>
          <w:ilvl w:val="0"/>
          <w:numId w:val="8"/>
        </w:numPr>
        <w:tabs>
          <w:tab w:val="left" w:pos="959"/>
          <w:tab w:val="left" w:pos="960"/>
          <w:tab w:val="left" w:pos="7621"/>
        </w:tabs>
        <w:autoSpaceDE w:val="0"/>
        <w:autoSpaceDN w:val="0"/>
        <w:spacing w:before="5"/>
        <w:ind w:right="-234"/>
        <w:jc w:val="both"/>
        <w:rPr>
          <w:rFonts w:ascii="Arial" w:eastAsia="Arial Narrow" w:hAnsi="Arial" w:cs="Arial"/>
          <w:sz w:val="22"/>
          <w:szCs w:val="22"/>
          <w:lang w:val="es-ES" w:bidi="es-ES"/>
        </w:rPr>
      </w:pPr>
      <w:r w:rsidRPr="002328D5">
        <w:rPr>
          <w:rFonts w:ascii="Arial" w:eastAsia="Arial Narrow" w:hAnsi="Arial" w:cs="Arial"/>
          <w:sz w:val="22"/>
          <w:szCs w:val="22"/>
          <w:lang w:val="es-ES" w:bidi="es-ES"/>
        </w:rPr>
        <w:t>Publicidad y publicaciones</w:t>
      </w:r>
      <w:r w:rsidR="00DC7B98">
        <w:rPr>
          <w:rFonts w:ascii="Arial" w:eastAsia="Arial Narrow" w:hAnsi="Arial" w:cs="Arial"/>
          <w:sz w:val="22"/>
          <w:szCs w:val="22"/>
          <w:lang w:val="es-ES" w:bidi="es-ES"/>
        </w:rPr>
        <w:t>.</w:t>
      </w:r>
    </w:p>
    <w:p w14:paraId="26231946" w14:textId="47A1CFE3" w:rsidR="00B54742" w:rsidRPr="002328D5" w:rsidRDefault="00B54742" w:rsidP="008D2569">
      <w:pPr>
        <w:pStyle w:val="Prrafodelista"/>
        <w:widowControl w:val="0"/>
        <w:numPr>
          <w:ilvl w:val="0"/>
          <w:numId w:val="8"/>
        </w:numPr>
        <w:tabs>
          <w:tab w:val="left" w:pos="959"/>
          <w:tab w:val="left" w:pos="960"/>
          <w:tab w:val="left" w:pos="7621"/>
        </w:tabs>
        <w:autoSpaceDE w:val="0"/>
        <w:autoSpaceDN w:val="0"/>
        <w:spacing w:before="6"/>
        <w:ind w:right="-234"/>
        <w:jc w:val="both"/>
        <w:rPr>
          <w:rFonts w:ascii="Arial" w:eastAsia="Arial Narrow" w:hAnsi="Arial" w:cs="Arial"/>
          <w:sz w:val="22"/>
          <w:szCs w:val="22"/>
          <w:lang w:val="es-ES" w:bidi="es-ES"/>
        </w:rPr>
      </w:pPr>
      <w:r w:rsidRPr="002328D5">
        <w:rPr>
          <w:rFonts w:ascii="Arial" w:eastAsia="Arial Narrow" w:hAnsi="Arial" w:cs="Arial"/>
          <w:sz w:val="22"/>
          <w:szCs w:val="22"/>
          <w:lang w:val="es-ES" w:bidi="es-ES"/>
        </w:rPr>
        <w:t>Servicios administrativos</w:t>
      </w:r>
      <w:r w:rsidR="00DC7B98">
        <w:rPr>
          <w:rFonts w:ascii="Arial" w:eastAsia="Arial Narrow" w:hAnsi="Arial" w:cs="Arial"/>
          <w:sz w:val="22"/>
          <w:szCs w:val="22"/>
          <w:lang w:val="es-ES" w:bidi="es-ES"/>
        </w:rPr>
        <w:t>.</w:t>
      </w:r>
    </w:p>
    <w:p w14:paraId="2B8D5AD0" w14:textId="25B11966" w:rsidR="00B54742" w:rsidRPr="002328D5" w:rsidRDefault="00B54742" w:rsidP="008D2569">
      <w:pPr>
        <w:pStyle w:val="Prrafodelista"/>
        <w:widowControl w:val="0"/>
        <w:numPr>
          <w:ilvl w:val="0"/>
          <w:numId w:val="8"/>
        </w:numPr>
        <w:tabs>
          <w:tab w:val="left" w:pos="959"/>
          <w:tab w:val="left" w:pos="960"/>
          <w:tab w:val="left" w:pos="7621"/>
        </w:tabs>
        <w:autoSpaceDE w:val="0"/>
        <w:autoSpaceDN w:val="0"/>
        <w:spacing w:before="7"/>
        <w:ind w:right="-234"/>
        <w:jc w:val="both"/>
        <w:rPr>
          <w:rFonts w:ascii="Arial" w:eastAsia="Arial Narrow" w:hAnsi="Arial" w:cs="Arial"/>
          <w:sz w:val="22"/>
          <w:szCs w:val="22"/>
          <w:lang w:val="es-ES" w:bidi="es-ES"/>
        </w:rPr>
      </w:pPr>
      <w:r w:rsidRPr="002328D5">
        <w:rPr>
          <w:rFonts w:ascii="Arial" w:eastAsia="Arial Narrow" w:hAnsi="Arial" w:cs="Arial"/>
          <w:sz w:val="22"/>
          <w:szCs w:val="22"/>
          <w:lang w:val="es-ES" w:bidi="es-ES"/>
        </w:rPr>
        <w:t>Sostenibilidad Ambiental</w:t>
      </w:r>
      <w:r w:rsidR="00DC7B98">
        <w:rPr>
          <w:rFonts w:ascii="Arial" w:eastAsia="Arial Narrow" w:hAnsi="Arial" w:cs="Arial"/>
          <w:sz w:val="22"/>
          <w:szCs w:val="22"/>
          <w:lang w:val="es-ES" w:bidi="es-ES"/>
        </w:rPr>
        <w:t>.</w:t>
      </w:r>
    </w:p>
    <w:p w14:paraId="68E1A2DE" w14:textId="1B2CB49A" w:rsidR="00B54742" w:rsidRDefault="00B54742" w:rsidP="00B54742">
      <w:pPr>
        <w:tabs>
          <w:tab w:val="left" w:pos="959"/>
          <w:tab w:val="left" w:pos="960"/>
          <w:tab w:val="left" w:pos="7621"/>
        </w:tabs>
        <w:spacing w:before="7"/>
        <w:ind w:right="-426"/>
        <w:rPr>
          <w:rFonts w:ascii="Arial" w:hAnsi="Arial" w:cs="Arial"/>
        </w:rPr>
      </w:pPr>
    </w:p>
    <w:p w14:paraId="1D1925E1" w14:textId="77777777" w:rsidR="006B56B3" w:rsidRPr="00F74C34" w:rsidRDefault="006B56B3" w:rsidP="00B54742">
      <w:pPr>
        <w:tabs>
          <w:tab w:val="left" w:pos="959"/>
          <w:tab w:val="left" w:pos="960"/>
          <w:tab w:val="left" w:pos="7621"/>
        </w:tabs>
        <w:spacing w:before="7"/>
        <w:ind w:right="-426"/>
        <w:rPr>
          <w:rFonts w:ascii="Arial" w:hAnsi="Arial" w:cs="Arial"/>
        </w:rPr>
      </w:pPr>
    </w:p>
    <w:p w14:paraId="33321F87" w14:textId="1628210B" w:rsidR="00B54742" w:rsidRDefault="00B54742" w:rsidP="00B54742">
      <w:pPr>
        <w:pStyle w:val="Textoindependiente"/>
        <w:tabs>
          <w:tab w:val="left" w:pos="7621"/>
        </w:tabs>
        <w:ind w:left="258" w:right="-426"/>
        <w:rPr>
          <w:rFonts w:ascii="Arial" w:hAnsi="Arial" w:cs="Arial"/>
          <w:sz w:val="22"/>
          <w:szCs w:val="22"/>
        </w:rPr>
      </w:pPr>
    </w:p>
    <w:p w14:paraId="1C88654F" w14:textId="77777777" w:rsidR="00DC7B98" w:rsidRPr="006632A0" w:rsidRDefault="00DC7B98" w:rsidP="00B54742">
      <w:pPr>
        <w:pStyle w:val="Textoindependiente"/>
        <w:tabs>
          <w:tab w:val="left" w:pos="7621"/>
        </w:tabs>
        <w:ind w:left="258" w:right="-426"/>
        <w:rPr>
          <w:rFonts w:ascii="Arial" w:hAnsi="Arial" w:cs="Arial"/>
          <w:sz w:val="22"/>
          <w:szCs w:val="22"/>
        </w:rPr>
      </w:pPr>
    </w:p>
    <w:p w14:paraId="6544B27A" w14:textId="77777777" w:rsidR="004D173F" w:rsidRPr="00575A72" w:rsidRDefault="004D173F" w:rsidP="00FF4B6F">
      <w:pPr>
        <w:pStyle w:val="Textoindependiente"/>
        <w:tabs>
          <w:tab w:val="left" w:pos="7621"/>
        </w:tabs>
        <w:spacing w:line="244" w:lineRule="auto"/>
        <w:ind w:right="-234"/>
        <w:jc w:val="both"/>
        <w:rPr>
          <w:rFonts w:ascii="Arial" w:hAnsi="Arial" w:cs="Arial"/>
          <w:sz w:val="22"/>
          <w:szCs w:val="22"/>
        </w:rPr>
      </w:pPr>
    </w:p>
    <w:p w14:paraId="1010B921" w14:textId="77777777" w:rsidR="00B54742" w:rsidRPr="00B54742" w:rsidRDefault="00B54742" w:rsidP="00B54742">
      <w:pPr>
        <w:pStyle w:val="Ttulo2"/>
        <w:tabs>
          <w:tab w:val="left" w:pos="7621"/>
        </w:tabs>
        <w:spacing w:before="1"/>
        <w:rPr>
          <w:rFonts w:ascii="Arial" w:hAnsi="Arial" w:cs="Arial"/>
          <w:b/>
          <w:bCs/>
          <w:color w:val="auto"/>
          <w:sz w:val="22"/>
          <w:szCs w:val="22"/>
        </w:rPr>
      </w:pPr>
      <w:r w:rsidRPr="00B54742">
        <w:rPr>
          <w:rFonts w:ascii="Arial" w:hAnsi="Arial" w:cs="Arial"/>
          <w:b/>
          <w:bCs/>
          <w:color w:val="auto"/>
          <w:sz w:val="22"/>
          <w:szCs w:val="22"/>
        </w:rPr>
        <w:t>EVALUACION</w:t>
      </w:r>
    </w:p>
    <w:p w14:paraId="6C9AEB78" w14:textId="77777777" w:rsidR="00B54742" w:rsidRPr="006632A0" w:rsidRDefault="00B54742" w:rsidP="00B54742">
      <w:pPr>
        <w:pStyle w:val="Textoindependiente"/>
        <w:tabs>
          <w:tab w:val="left" w:pos="7621"/>
        </w:tabs>
        <w:spacing w:before="7"/>
        <w:rPr>
          <w:rFonts w:ascii="Arial" w:hAnsi="Arial" w:cs="Arial"/>
          <w:sz w:val="22"/>
          <w:szCs w:val="22"/>
        </w:rPr>
      </w:pPr>
    </w:p>
    <w:p w14:paraId="5D72A88E" w14:textId="42D1DEFB" w:rsidR="002A5C5B" w:rsidRDefault="002A5C5B" w:rsidP="000F5726">
      <w:pPr>
        <w:pStyle w:val="Textoindependiente"/>
        <w:spacing w:line="247" w:lineRule="auto"/>
        <w:ind w:right="-426"/>
        <w:jc w:val="both"/>
        <w:rPr>
          <w:rFonts w:ascii="Arial" w:hAnsi="Arial" w:cs="Arial"/>
          <w:sz w:val="22"/>
          <w:szCs w:val="22"/>
        </w:rPr>
      </w:pPr>
      <w:r w:rsidRPr="002A5C5B">
        <w:rPr>
          <w:rFonts w:ascii="Arial" w:hAnsi="Arial" w:cs="Arial"/>
          <w:sz w:val="22"/>
          <w:szCs w:val="22"/>
        </w:rPr>
        <w:t xml:space="preserve">En cumplimiento de las disposiciones en materia de Austeridad en el Gasto (comportamiento del gasto de rubros específicos) en el periodo comprendido entre el 1 de </w:t>
      </w:r>
      <w:r w:rsidR="00B32612">
        <w:rPr>
          <w:rFonts w:ascii="Arial" w:hAnsi="Arial" w:cs="Arial"/>
          <w:sz w:val="22"/>
          <w:szCs w:val="22"/>
        </w:rPr>
        <w:t>octubre</w:t>
      </w:r>
      <w:r w:rsidRPr="002A5C5B">
        <w:rPr>
          <w:rFonts w:ascii="Arial" w:hAnsi="Arial" w:cs="Arial"/>
          <w:sz w:val="22"/>
          <w:szCs w:val="22"/>
        </w:rPr>
        <w:t xml:space="preserve"> y 31 de </w:t>
      </w:r>
      <w:r w:rsidR="00B32612">
        <w:rPr>
          <w:rFonts w:ascii="Arial" w:hAnsi="Arial" w:cs="Arial"/>
          <w:sz w:val="22"/>
          <w:szCs w:val="22"/>
        </w:rPr>
        <w:t xml:space="preserve">diciembre </w:t>
      </w:r>
      <w:r w:rsidRPr="002A5C5B">
        <w:rPr>
          <w:rFonts w:ascii="Arial" w:hAnsi="Arial" w:cs="Arial"/>
          <w:sz w:val="22"/>
          <w:szCs w:val="22"/>
        </w:rPr>
        <w:t xml:space="preserve"> de</w:t>
      </w:r>
      <w:r w:rsidR="00B32612">
        <w:rPr>
          <w:rFonts w:ascii="Arial" w:hAnsi="Arial" w:cs="Arial"/>
          <w:sz w:val="22"/>
          <w:szCs w:val="22"/>
        </w:rPr>
        <w:t>l</w:t>
      </w:r>
      <w:r w:rsidRPr="002A5C5B">
        <w:rPr>
          <w:rFonts w:ascii="Arial" w:hAnsi="Arial" w:cs="Arial"/>
          <w:sz w:val="22"/>
          <w:szCs w:val="22"/>
        </w:rPr>
        <w:t xml:space="preserve"> 2021, y atendiendo el decreto 1009 del 14 de julio de 2020 y decreto 371 del 8 de abril de 2021,“por la cual se establece el Plan de Austeridad del Gasto 2021”, se presenta a continuación la información requerida por la Oficina de Control Interno, con el fin de realizar el seguimiento y monitoreo correspondiente</w:t>
      </w:r>
      <w:r>
        <w:rPr>
          <w:rFonts w:ascii="Arial" w:hAnsi="Arial" w:cs="Arial"/>
          <w:sz w:val="22"/>
          <w:szCs w:val="22"/>
        </w:rPr>
        <w:t>:</w:t>
      </w:r>
    </w:p>
    <w:p w14:paraId="4948521A" w14:textId="76829E43" w:rsidR="00B54742" w:rsidRDefault="00B54742" w:rsidP="000F5726">
      <w:pPr>
        <w:pStyle w:val="Textoindependiente"/>
        <w:spacing w:line="247" w:lineRule="auto"/>
        <w:ind w:right="-426"/>
        <w:jc w:val="both"/>
        <w:rPr>
          <w:rFonts w:ascii="Arial" w:hAnsi="Arial" w:cs="Arial"/>
          <w:sz w:val="22"/>
          <w:szCs w:val="22"/>
        </w:rPr>
      </w:pPr>
    </w:p>
    <w:p w14:paraId="65FA0A33" w14:textId="0D043D82" w:rsidR="00597193" w:rsidRDefault="00597193" w:rsidP="005F7CC5">
      <w:pPr>
        <w:pStyle w:val="Textoindependiente"/>
        <w:spacing w:line="247" w:lineRule="auto"/>
        <w:ind w:right="-426"/>
        <w:jc w:val="both"/>
        <w:rPr>
          <w:rFonts w:ascii="Arial" w:hAnsi="Arial" w:cs="Arial"/>
          <w:sz w:val="22"/>
          <w:szCs w:val="22"/>
        </w:rPr>
      </w:pPr>
      <w:r w:rsidRPr="006632A0">
        <w:rPr>
          <w:rFonts w:ascii="Arial" w:hAnsi="Arial" w:cs="Arial"/>
          <w:noProof/>
          <w:sz w:val="22"/>
          <w:szCs w:val="22"/>
          <w:lang w:val="en-US" w:eastAsia="en-US" w:bidi="ar-SA"/>
        </w:rPr>
        <mc:AlternateContent>
          <mc:Choice Requires="wps">
            <w:drawing>
              <wp:inline distT="0" distB="0" distL="0" distR="0" wp14:anchorId="76B8609E" wp14:editId="1A5F76AD">
                <wp:extent cx="5602605" cy="210820"/>
                <wp:effectExtent l="9525" t="9525" r="7620" b="8255"/>
                <wp:docPr id="1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210820"/>
                        </a:xfrm>
                        <a:prstGeom prst="rect">
                          <a:avLst/>
                        </a:prstGeom>
                        <a:solidFill>
                          <a:srgbClr val="008562"/>
                        </a:solidFill>
                        <a:ln w="6096">
                          <a:solidFill>
                            <a:srgbClr val="000000"/>
                          </a:solidFill>
                          <a:prstDash val="solid"/>
                          <a:miter lim="800000"/>
                          <a:headEnd/>
                          <a:tailEnd/>
                        </a:ln>
                      </wps:spPr>
                      <wps:txbx>
                        <w:txbxContent>
                          <w:p w14:paraId="2A90B88A" w14:textId="6C57A64E" w:rsidR="00597193" w:rsidRPr="00597193" w:rsidRDefault="00597193" w:rsidP="008D2569">
                            <w:pPr>
                              <w:pStyle w:val="Prrafodelista"/>
                              <w:numPr>
                                <w:ilvl w:val="0"/>
                                <w:numId w:val="6"/>
                              </w:numPr>
                              <w:spacing w:before="21"/>
                              <w:rPr>
                                <w:rFonts w:ascii="Arial" w:hAnsi="Arial"/>
                                <w:b/>
                                <w:color w:val="FFFFFF" w:themeColor="background1"/>
                                <w:sz w:val="21"/>
                                <w:lang w:val="es-ES"/>
                              </w:rPr>
                            </w:pPr>
                            <w:r w:rsidRPr="00597193">
                              <w:rPr>
                                <w:rFonts w:ascii="Arial" w:hAnsi="Arial"/>
                                <w:b/>
                                <w:color w:val="FFFFFF" w:themeColor="background1"/>
                                <w:sz w:val="21"/>
                                <w:lang w:val="es-ES"/>
                              </w:rPr>
                              <w:t>INFORMACION DE TALENTO HUMANO</w:t>
                            </w:r>
                          </w:p>
                        </w:txbxContent>
                      </wps:txbx>
                      <wps:bodyPr rot="0" vert="horz" wrap="square" lIns="0" tIns="0" rIns="0" bIns="0" anchor="t" anchorCtr="0" upright="1">
                        <a:noAutofit/>
                      </wps:bodyPr>
                    </wps:wsp>
                  </a:graphicData>
                </a:graphic>
              </wp:inline>
            </w:drawing>
          </mc:Choice>
          <mc:Fallback>
            <w:pict>
              <v:shape w14:anchorId="76B8609E" id="_x0000_s1028" type="#_x0000_t202" style="width:441.1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" fillcolor="#008562" strokeweight=".48pt">
                <v:textbox inset="0,0,0,0">
                  <w:txbxContent>
                    <w:p w14:paraId="2A90B88A" w14:textId="6C57A64E" w:rsidR="00597193" w:rsidRPr="00597193" w:rsidRDefault="00597193" w:rsidP="008D2569">
                      <w:pPr>
                        <w:pStyle w:val="Prrafodelista"/>
                        <w:numPr>
                          <w:ilvl w:val="0"/>
                          <w:numId w:val="6"/>
                        </w:numPr>
                        <w:spacing w:before="21"/>
                        <w:rPr>
                          <w:rFonts w:ascii="Arial" w:hAnsi="Arial"/>
                          <w:b/>
                          <w:color w:val="FFFFFF" w:themeColor="background1"/>
                          <w:sz w:val="21"/>
                          <w:lang w:val="es-ES"/>
                        </w:rPr>
                      </w:pPr>
                      <w:r w:rsidRPr="00597193">
                        <w:rPr>
                          <w:rFonts w:ascii="Arial" w:hAnsi="Arial"/>
                          <w:b/>
                          <w:color w:val="FFFFFF" w:themeColor="background1"/>
                          <w:sz w:val="21"/>
                          <w:lang w:val="es-ES"/>
                        </w:rPr>
                        <w:t>INFORMACION DE TALENTO HUMANO</w:t>
                      </w:r>
                    </w:p>
                  </w:txbxContent>
                </v:textbox>
                <w10:anchorlock/>
              </v:shape>
            </w:pict>
          </mc:Fallback>
        </mc:AlternateContent>
      </w:r>
    </w:p>
    <w:p w14:paraId="1F3EED71" w14:textId="77777777" w:rsidR="00597193" w:rsidRDefault="00597193" w:rsidP="005F7CC5">
      <w:pPr>
        <w:pStyle w:val="Textoindependiente"/>
        <w:spacing w:line="247" w:lineRule="auto"/>
        <w:ind w:right="-426"/>
        <w:jc w:val="both"/>
        <w:rPr>
          <w:rFonts w:ascii="Arial" w:hAnsi="Arial" w:cs="Arial"/>
          <w:sz w:val="22"/>
          <w:szCs w:val="22"/>
        </w:rPr>
      </w:pPr>
    </w:p>
    <w:p w14:paraId="2BA6CF8E" w14:textId="442AAB5D" w:rsidR="00B54742" w:rsidRDefault="00B54742" w:rsidP="00571B6F">
      <w:pPr>
        <w:pStyle w:val="Textoindependiente"/>
        <w:spacing w:line="247" w:lineRule="auto"/>
        <w:ind w:right="-234"/>
        <w:jc w:val="both"/>
        <w:rPr>
          <w:rFonts w:ascii="Arial" w:hAnsi="Arial" w:cs="Arial"/>
          <w:sz w:val="22"/>
          <w:szCs w:val="22"/>
        </w:rPr>
      </w:pPr>
      <w:r w:rsidRPr="006632A0">
        <w:rPr>
          <w:rFonts w:ascii="Arial" w:hAnsi="Arial" w:cs="Arial"/>
          <w:sz w:val="22"/>
          <w:szCs w:val="22"/>
        </w:rPr>
        <w:t xml:space="preserve">En </w:t>
      </w:r>
      <w:r>
        <w:rPr>
          <w:rFonts w:ascii="Arial" w:hAnsi="Arial" w:cs="Arial"/>
          <w:sz w:val="22"/>
          <w:szCs w:val="22"/>
        </w:rPr>
        <w:t>este apartado, se relacionan las acciones adelantadas en cuanto a horas extras</w:t>
      </w:r>
      <w:r w:rsidR="000F5726">
        <w:rPr>
          <w:rFonts w:ascii="Arial" w:hAnsi="Arial" w:cs="Arial"/>
          <w:sz w:val="22"/>
          <w:szCs w:val="22"/>
        </w:rPr>
        <w:t xml:space="preserve"> de la planta temporal</w:t>
      </w:r>
      <w:r>
        <w:rPr>
          <w:rFonts w:ascii="Arial" w:hAnsi="Arial" w:cs="Arial"/>
          <w:sz w:val="22"/>
          <w:szCs w:val="22"/>
        </w:rPr>
        <w:t xml:space="preserve"> </w:t>
      </w:r>
      <w:r w:rsidR="000F5726">
        <w:rPr>
          <w:rFonts w:ascii="Arial" w:hAnsi="Arial" w:cs="Arial"/>
          <w:sz w:val="22"/>
          <w:szCs w:val="22"/>
        </w:rPr>
        <w:t xml:space="preserve">y de los </w:t>
      </w:r>
      <w:r>
        <w:rPr>
          <w:rFonts w:ascii="Arial" w:hAnsi="Arial" w:cs="Arial"/>
          <w:sz w:val="22"/>
          <w:szCs w:val="22"/>
        </w:rPr>
        <w:t>contratos de prestación de servicios</w:t>
      </w:r>
      <w:r w:rsidR="000F5726">
        <w:rPr>
          <w:rFonts w:ascii="Arial" w:hAnsi="Arial" w:cs="Arial"/>
          <w:sz w:val="22"/>
          <w:szCs w:val="22"/>
        </w:rPr>
        <w:t xml:space="preserve"> en la vigencia del IV trimestre del 2021</w:t>
      </w:r>
      <w:r>
        <w:rPr>
          <w:rFonts w:ascii="Arial" w:hAnsi="Arial" w:cs="Arial"/>
          <w:sz w:val="22"/>
          <w:szCs w:val="22"/>
        </w:rPr>
        <w:t xml:space="preserve">. </w:t>
      </w:r>
    </w:p>
    <w:p w14:paraId="0E0E422B" w14:textId="77777777" w:rsidR="000071BE" w:rsidRPr="000071BE" w:rsidRDefault="000071BE" w:rsidP="00F86965">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054B35A2" w14:textId="1285855E" w:rsidR="000071BE" w:rsidRDefault="000071BE" w:rsidP="008D2569">
      <w:pPr>
        <w:numPr>
          <w:ilvl w:val="1"/>
          <w:numId w:val="1"/>
        </w:numPr>
        <w:overflowPunct w:val="0"/>
        <w:autoSpaceDE w:val="0"/>
        <w:autoSpaceDN w:val="0"/>
        <w:adjustRightInd w:val="0"/>
        <w:ind w:left="993"/>
        <w:contextualSpacing/>
        <w:jc w:val="both"/>
        <w:textAlignment w:val="baseline"/>
        <w:rPr>
          <w:rFonts w:ascii="Arial" w:eastAsia="Arial Narrow" w:hAnsi="Arial" w:cs="Arial"/>
          <w:b/>
          <w:sz w:val="22"/>
          <w:szCs w:val="22"/>
          <w:lang w:val="es-ES" w:bidi="es-ES"/>
        </w:rPr>
      </w:pPr>
      <w:r w:rsidRPr="000071BE">
        <w:rPr>
          <w:rFonts w:ascii="Arial" w:eastAsia="Arial Narrow" w:hAnsi="Arial" w:cs="Arial"/>
          <w:b/>
          <w:sz w:val="22"/>
          <w:szCs w:val="22"/>
          <w:lang w:val="es-ES" w:bidi="es-ES"/>
        </w:rPr>
        <w:t xml:space="preserve">Horas </w:t>
      </w:r>
      <w:r>
        <w:rPr>
          <w:rFonts w:ascii="Arial" w:eastAsia="Arial Narrow" w:hAnsi="Arial" w:cs="Arial"/>
          <w:b/>
          <w:sz w:val="22"/>
          <w:szCs w:val="22"/>
          <w:lang w:val="es-ES" w:bidi="es-ES"/>
        </w:rPr>
        <w:t>E</w:t>
      </w:r>
      <w:r w:rsidRPr="000071BE">
        <w:rPr>
          <w:rFonts w:ascii="Arial" w:eastAsia="Arial Narrow" w:hAnsi="Arial" w:cs="Arial"/>
          <w:b/>
          <w:sz w:val="22"/>
          <w:szCs w:val="22"/>
          <w:lang w:val="es-ES" w:bidi="es-ES"/>
        </w:rPr>
        <w:t>xtras</w:t>
      </w:r>
    </w:p>
    <w:p w14:paraId="7406910A" w14:textId="3AF715C2" w:rsidR="00F86965" w:rsidRDefault="00F86965" w:rsidP="00F86965">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tbl>
      <w:tblPr>
        <w:tblStyle w:val="Tablaconcuadrcula"/>
        <w:tblW w:w="4999" w:type="pct"/>
        <w:tblLayout w:type="fixed"/>
        <w:tblLook w:val="04A0" w:firstRow="1" w:lastRow="0" w:firstColumn="1" w:lastColumn="0" w:noHBand="0" w:noVBand="1"/>
      </w:tblPr>
      <w:tblGrid>
        <w:gridCol w:w="3225"/>
        <w:gridCol w:w="1283"/>
        <w:gridCol w:w="1283"/>
        <w:gridCol w:w="876"/>
        <w:gridCol w:w="1285"/>
        <w:gridCol w:w="874"/>
      </w:tblGrid>
      <w:tr w:rsidR="00F86965" w:rsidRPr="00FB3510" w14:paraId="281FE721" w14:textId="77777777" w:rsidTr="00FB353A">
        <w:trPr>
          <w:trHeight w:val="660"/>
        </w:trPr>
        <w:tc>
          <w:tcPr>
            <w:tcW w:w="1827" w:type="pct"/>
            <w:vMerge w:val="restart"/>
            <w:hideMark/>
          </w:tcPr>
          <w:p w14:paraId="3983C7F0" w14:textId="77777777"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VARIABLE/PERIODO</w:t>
            </w:r>
          </w:p>
        </w:tc>
        <w:tc>
          <w:tcPr>
            <w:tcW w:w="727" w:type="pct"/>
            <w:hideMark/>
          </w:tcPr>
          <w:p w14:paraId="0F9A1450" w14:textId="77777777"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Cuarto</w:t>
            </w:r>
          </w:p>
          <w:p w14:paraId="2509F78A" w14:textId="43AE27D1"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Trimestre 202</w:t>
            </w:r>
            <w:r w:rsidR="00B95D70" w:rsidRPr="00320373">
              <w:rPr>
                <w:rFonts w:ascii="Arial" w:hAnsi="Arial" w:cs="Arial"/>
                <w:b/>
                <w:bCs/>
                <w:sz w:val="16"/>
                <w:szCs w:val="16"/>
                <w:lang w:eastAsia="es-CO"/>
              </w:rPr>
              <w:t>1</w:t>
            </w:r>
          </w:p>
        </w:tc>
        <w:tc>
          <w:tcPr>
            <w:tcW w:w="727" w:type="pct"/>
            <w:hideMark/>
          </w:tcPr>
          <w:p w14:paraId="0A6A1EA3" w14:textId="77777777"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Cuarto</w:t>
            </w:r>
          </w:p>
          <w:p w14:paraId="2425FADB" w14:textId="361693E1"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Trimestre 20</w:t>
            </w:r>
            <w:r w:rsidR="00B95D70" w:rsidRPr="00320373">
              <w:rPr>
                <w:rFonts w:ascii="Arial" w:hAnsi="Arial" w:cs="Arial"/>
                <w:b/>
                <w:bCs/>
                <w:sz w:val="16"/>
                <w:szCs w:val="16"/>
                <w:lang w:eastAsia="es-CO"/>
              </w:rPr>
              <w:t>20</w:t>
            </w:r>
          </w:p>
        </w:tc>
        <w:tc>
          <w:tcPr>
            <w:tcW w:w="496" w:type="pct"/>
            <w:vMerge w:val="restart"/>
            <w:hideMark/>
          </w:tcPr>
          <w:p w14:paraId="60155A68" w14:textId="0B3EB4C3"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Var % IV-202</w:t>
            </w:r>
            <w:r w:rsidR="00B95D70" w:rsidRPr="00320373">
              <w:rPr>
                <w:rFonts w:ascii="Arial" w:hAnsi="Arial" w:cs="Arial"/>
                <w:b/>
                <w:bCs/>
                <w:sz w:val="16"/>
                <w:szCs w:val="16"/>
                <w:lang w:eastAsia="es-CO"/>
              </w:rPr>
              <w:t>1</w:t>
            </w:r>
            <w:r w:rsidRPr="00320373">
              <w:rPr>
                <w:rFonts w:ascii="Arial" w:hAnsi="Arial" w:cs="Arial"/>
                <w:b/>
                <w:bCs/>
                <w:sz w:val="16"/>
                <w:szCs w:val="16"/>
                <w:lang w:eastAsia="es-CO"/>
              </w:rPr>
              <w:t xml:space="preserve"> vs IV-20</w:t>
            </w:r>
            <w:r w:rsidR="00B95D70" w:rsidRPr="00320373">
              <w:rPr>
                <w:rFonts w:ascii="Arial" w:hAnsi="Arial" w:cs="Arial"/>
                <w:b/>
                <w:bCs/>
                <w:sz w:val="16"/>
                <w:szCs w:val="16"/>
                <w:lang w:eastAsia="es-CO"/>
              </w:rPr>
              <w:t>20</w:t>
            </w:r>
          </w:p>
          <w:p w14:paraId="2E3A2020" w14:textId="77777777" w:rsidR="00F86965" w:rsidRPr="00320373" w:rsidRDefault="00F86965" w:rsidP="009F6476">
            <w:pPr>
              <w:jc w:val="center"/>
              <w:rPr>
                <w:rFonts w:ascii="Arial" w:hAnsi="Arial" w:cs="Arial"/>
                <w:b/>
                <w:bCs/>
                <w:sz w:val="16"/>
                <w:szCs w:val="16"/>
                <w:lang w:eastAsia="es-CO"/>
              </w:rPr>
            </w:pPr>
          </w:p>
        </w:tc>
        <w:tc>
          <w:tcPr>
            <w:tcW w:w="728" w:type="pct"/>
          </w:tcPr>
          <w:p w14:paraId="06EF2506" w14:textId="77777777"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Tercer</w:t>
            </w:r>
          </w:p>
          <w:p w14:paraId="1F6C0FE7" w14:textId="1F0A9320"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Trimestre 202</w:t>
            </w:r>
            <w:r w:rsidR="00B95D70" w:rsidRPr="00320373">
              <w:rPr>
                <w:rFonts w:ascii="Arial" w:hAnsi="Arial" w:cs="Arial"/>
                <w:b/>
                <w:bCs/>
                <w:sz w:val="16"/>
                <w:szCs w:val="16"/>
                <w:lang w:eastAsia="es-CO"/>
              </w:rPr>
              <w:t>1</w:t>
            </w:r>
          </w:p>
        </w:tc>
        <w:tc>
          <w:tcPr>
            <w:tcW w:w="495" w:type="pct"/>
            <w:vMerge w:val="restart"/>
            <w:hideMark/>
          </w:tcPr>
          <w:p w14:paraId="0FAAD7A7" w14:textId="5EF77030"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Var % IV-202</w:t>
            </w:r>
            <w:r w:rsidR="00B95D70" w:rsidRPr="00320373">
              <w:rPr>
                <w:rFonts w:ascii="Arial" w:hAnsi="Arial" w:cs="Arial"/>
                <w:b/>
                <w:bCs/>
                <w:sz w:val="16"/>
                <w:szCs w:val="16"/>
                <w:lang w:eastAsia="es-CO"/>
              </w:rPr>
              <w:t>1</w:t>
            </w:r>
            <w:r w:rsidRPr="00320373">
              <w:rPr>
                <w:rFonts w:ascii="Arial" w:hAnsi="Arial" w:cs="Arial"/>
                <w:b/>
                <w:bCs/>
                <w:sz w:val="16"/>
                <w:szCs w:val="16"/>
                <w:lang w:eastAsia="es-CO"/>
              </w:rPr>
              <w:t xml:space="preserve"> vs III-202</w:t>
            </w:r>
            <w:r w:rsidR="00B95D70" w:rsidRPr="00320373">
              <w:rPr>
                <w:rFonts w:ascii="Arial" w:hAnsi="Arial" w:cs="Arial"/>
                <w:b/>
                <w:bCs/>
                <w:sz w:val="16"/>
                <w:szCs w:val="16"/>
                <w:lang w:eastAsia="es-CO"/>
              </w:rPr>
              <w:t>1</w:t>
            </w:r>
          </w:p>
        </w:tc>
      </w:tr>
      <w:tr w:rsidR="00F86965" w:rsidRPr="00FB3510" w14:paraId="4DB8C373" w14:textId="77777777" w:rsidTr="00FB353A">
        <w:trPr>
          <w:trHeight w:val="330"/>
        </w:trPr>
        <w:tc>
          <w:tcPr>
            <w:tcW w:w="1827" w:type="pct"/>
            <w:vMerge/>
            <w:hideMark/>
          </w:tcPr>
          <w:p w14:paraId="6AF29F13" w14:textId="77777777" w:rsidR="00F86965" w:rsidRPr="00320373" w:rsidRDefault="00F86965" w:rsidP="009F6476">
            <w:pPr>
              <w:rPr>
                <w:rFonts w:ascii="Arial" w:hAnsi="Arial" w:cs="Arial"/>
                <w:b/>
                <w:bCs/>
                <w:sz w:val="16"/>
                <w:szCs w:val="16"/>
                <w:lang w:eastAsia="es-CO"/>
              </w:rPr>
            </w:pPr>
          </w:p>
        </w:tc>
        <w:tc>
          <w:tcPr>
            <w:tcW w:w="727" w:type="pct"/>
            <w:hideMark/>
          </w:tcPr>
          <w:p w14:paraId="78CD7DAE" w14:textId="77777777"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(IV-2020)</w:t>
            </w:r>
          </w:p>
        </w:tc>
        <w:tc>
          <w:tcPr>
            <w:tcW w:w="727" w:type="pct"/>
            <w:hideMark/>
          </w:tcPr>
          <w:p w14:paraId="7E5B7E0F" w14:textId="77777777"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(IV-2019)</w:t>
            </w:r>
          </w:p>
        </w:tc>
        <w:tc>
          <w:tcPr>
            <w:tcW w:w="496" w:type="pct"/>
            <w:vMerge/>
            <w:hideMark/>
          </w:tcPr>
          <w:p w14:paraId="16FFFD6A" w14:textId="77777777" w:rsidR="00F86965" w:rsidRPr="00320373" w:rsidRDefault="00F86965" w:rsidP="009F6476">
            <w:pPr>
              <w:rPr>
                <w:rFonts w:ascii="Arial" w:hAnsi="Arial" w:cs="Arial"/>
                <w:b/>
                <w:bCs/>
                <w:sz w:val="16"/>
                <w:szCs w:val="16"/>
                <w:lang w:eastAsia="es-CO"/>
              </w:rPr>
            </w:pPr>
          </w:p>
        </w:tc>
        <w:tc>
          <w:tcPr>
            <w:tcW w:w="728" w:type="pct"/>
          </w:tcPr>
          <w:p w14:paraId="75A977A3" w14:textId="77777777" w:rsidR="00F86965" w:rsidRPr="00320373" w:rsidRDefault="00F86965" w:rsidP="009F6476">
            <w:pPr>
              <w:jc w:val="center"/>
              <w:rPr>
                <w:rFonts w:ascii="Arial" w:hAnsi="Arial" w:cs="Arial"/>
                <w:b/>
                <w:bCs/>
                <w:sz w:val="16"/>
                <w:szCs w:val="16"/>
                <w:lang w:eastAsia="es-CO"/>
              </w:rPr>
            </w:pPr>
            <w:r w:rsidRPr="00320373">
              <w:rPr>
                <w:rFonts w:ascii="Arial" w:hAnsi="Arial" w:cs="Arial"/>
                <w:b/>
                <w:bCs/>
                <w:sz w:val="16"/>
                <w:szCs w:val="16"/>
                <w:lang w:eastAsia="es-CO"/>
              </w:rPr>
              <w:t>(III-2020)</w:t>
            </w:r>
          </w:p>
        </w:tc>
        <w:tc>
          <w:tcPr>
            <w:tcW w:w="495" w:type="pct"/>
            <w:vMerge/>
            <w:hideMark/>
          </w:tcPr>
          <w:p w14:paraId="015FA7E6" w14:textId="77777777" w:rsidR="00F86965" w:rsidRPr="00320373" w:rsidRDefault="00F86965" w:rsidP="009F6476">
            <w:pPr>
              <w:rPr>
                <w:rFonts w:ascii="Arial" w:hAnsi="Arial" w:cs="Arial"/>
                <w:b/>
                <w:bCs/>
                <w:sz w:val="16"/>
                <w:szCs w:val="16"/>
                <w:lang w:eastAsia="es-CO"/>
              </w:rPr>
            </w:pPr>
          </w:p>
        </w:tc>
      </w:tr>
      <w:tr w:rsidR="00F86965" w:rsidRPr="00FB3510" w14:paraId="1E178BB1" w14:textId="77777777" w:rsidTr="00FB353A">
        <w:trPr>
          <w:trHeight w:val="330"/>
        </w:trPr>
        <w:tc>
          <w:tcPr>
            <w:tcW w:w="1827" w:type="pct"/>
            <w:hideMark/>
          </w:tcPr>
          <w:p w14:paraId="442EE2A7" w14:textId="77777777" w:rsidR="00F86965" w:rsidRPr="00320373" w:rsidRDefault="00F86965" w:rsidP="009F6476">
            <w:pPr>
              <w:rPr>
                <w:rFonts w:ascii="Arial" w:hAnsi="Arial" w:cs="Arial"/>
                <w:bCs/>
                <w:sz w:val="16"/>
                <w:szCs w:val="16"/>
                <w:lang w:eastAsia="es-CO"/>
              </w:rPr>
            </w:pPr>
            <w:r w:rsidRPr="00320373">
              <w:rPr>
                <w:rFonts w:ascii="Arial" w:hAnsi="Arial" w:cs="Arial"/>
                <w:bCs/>
                <w:sz w:val="16"/>
                <w:szCs w:val="16"/>
                <w:lang w:eastAsia="es-CO"/>
              </w:rPr>
              <w:t>Número de horas extra pagadas</w:t>
            </w:r>
          </w:p>
        </w:tc>
        <w:tc>
          <w:tcPr>
            <w:tcW w:w="727" w:type="pct"/>
          </w:tcPr>
          <w:p w14:paraId="55B9F7BC"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0</w:t>
            </w:r>
          </w:p>
        </w:tc>
        <w:tc>
          <w:tcPr>
            <w:tcW w:w="727" w:type="pct"/>
          </w:tcPr>
          <w:p w14:paraId="5A61C3AF"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0</w:t>
            </w:r>
          </w:p>
        </w:tc>
        <w:tc>
          <w:tcPr>
            <w:tcW w:w="496" w:type="pct"/>
          </w:tcPr>
          <w:p w14:paraId="739CE8FD"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N/A</w:t>
            </w:r>
          </w:p>
        </w:tc>
        <w:tc>
          <w:tcPr>
            <w:tcW w:w="728" w:type="pct"/>
          </w:tcPr>
          <w:p w14:paraId="65A318A3"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0</w:t>
            </w:r>
          </w:p>
        </w:tc>
        <w:tc>
          <w:tcPr>
            <w:tcW w:w="495" w:type="pct"/>
          </w:tcPr>
          <w:p w14:paraId="3CF50041"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N/A</w:t>
            </w:r>
          </w:p>
        </w:tc>
      </w:tr>
      <w:tr w:rsidR="00F86965" w:rsidRPr="00FB3510" w14:paraId="5EFF58FE" w14:textId="77777777" w:rsidTr="00FB353A">
        <w:trPr>
          <w:trHeight w:val="330"/>
        </w:trPr>
        <w:tc>
          <w:tcPr>
            <w:tcW w:w="1827" w:type="pct"/>
            <w:hideMark/>
          </w:tcPr>
          <w:p w14:paraId="0856C31F" w14:textId="77777777" w:rsidR="00F86965" w:rsidRPr="00320373" w:rsidRDefault="00F86965" w:rsidP="009F6476">
            <w:pPr>
              <w:rPr>
                <w:rFonts w:ascii="Arial" w:hAnsi="Arial" w:cs="Arial"/>
                <w:bCs/>
                <w:sz w:val="16"/>
                <w:szCs w:val="16"/>
                <w:lang w:eastAsia="es-CO"/>
              </w:rPr>
            </w:pPr>
            <w:r w:rsidRPr="00320373">
              <w:rPr>
                <w:rFonts w:ascii="Arial" w:hAnsi="Arial" w:cs="Arial"/>
                <w:bCs/>
                <w:sz w:val="16"/>
                <w:szCs w:val="16"/>
                <w:lang w:eastAsia="es-CO"/>
              </w:rPr>
              <w:t>Valor de horas extras pagadas ($)</w:t>
            </w:r>
          </w:p>
        </w:tc>
        <w:tc>
          <w:tcPr>
            <w:tcW w:w="727" w:type="pct"/>
          </w:tcPr>
          <w:p w14:paraId="03882A1F"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0</w:t>
            </w:r>
          </w:p>
        </w:tc>
        <w:tc>
          <w:tcPr>
            <w:tcW w:w="727" w:type="pct"/>
          </w:tcPr>
          <w:p w14:paraId="19C4A109"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0</w:t>
            </w:r>
          </w:p>
        </w:tc>
        <w:tc>
          <w:tcPr>
            <w:tcW w:w="496" w:type="pct"/>
          </w:tcPr>
          <w:p w14:paraId="27628B78"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N/A</w:t>
            </w:r>
          </w:p>
        </w:tc>
        <w:tc>
          <w:tcPr>
            <w:tcW w:w="728" w:type="pct"/>
          </w:tcPr>
          <w:p w14:paraId="0A8D5316"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0</w:t>
            </w:r>
          </w:p>
        </w:tc>
        <w:tc>
          <w:tcPr>
            <w:tcW w:w="495" w:type="pct"/>
          </w:tcPr>
          <w:p w14:paraId="6AB93A52" w14:textId="77777777" w:rsidR="00F86965" w:rsidRPr="00320373" w:rsidRDefault="00F86965" w:rsidP="009F6476">
            <w:pPr>
              <w:jc w:val="center"/>
              <w:rPr>
                <w:rFonts w:ascii="Arial" w:hAnsi="Arial" w:cs="Arial"/>
                <w:sz w:val="16"/>
                <w:szCs w:val="16"/>
                <w:lang w:eastAsia="es-CO"/>
              </w:rPr>
            </w:pPr>
            <w:r w:rsidRPr="00320373">
              <w:rPr>
                <w:rFonts w:ascii="Arial" w:hAnsi="Arial" w:cs="Arial"/>
                <w:sz w:val="16"/>
                <w:szCs w:val="16"/>
                <w:lang w:eastAsia="es-CO"/>
              </w:rPr>
              <w:t>N/A</w:t>
            </w:r>
          </w:p>
        </w:tc>
      </w:tr>
    </w:tbl>
    <w:p w14:paraId="2BF2B6CA" w14:textId="4454640B" w:rsidR="0099345A" w:rsidRPr="00713AC6" w:rsidRDefault="00637DF5" w:rsidP="0099345A">
      <w:pPr>
        <w:jc w:val="center"/>
        <w:rPr>
          <w:rFonts w:ascii="Arial Narrow" w:hAnsi="Arial Narrow" w:cs="Arial"/>
          <w:i/>
          <w:sz w:val="18"/>
        </w:rPr>
      </w:pPr>
      <w:r>
        <w:rPr>
          <w:rFonts w:ascii="Arial Narrow" w:hAnsi="Arial Narrow" w:cs="Arial"/>
          <w:b/>
          <w:i/>
          <w:sz w:val="18"/>
        </w:rPr>
        <w:t xml:space="preserve">Tabla N° 1. </w:t>
      </w:r>
      <w:r w:rsidR="0099345A" w:rsidRPr="00713AC6">
        <w:rPr>
          <w:rFonts w:ascii="Arial Narrow" w:hAnsi="Arial Narrow" w:cs="Arial"/>
          <w:b/>
          <w:i/>
          <w:sz w:val="18"/>
        </w:rPr>
        <w:t>Fuente</w:t>
      </w:r>
      <w:r w:rsidR="0099345A"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110C0742" w14:textId="1B7590D9" w:rsidR="00F86965" w:rsidRDefault="00F86965" w:rsidP="00F86965">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7AF5960F" w14:textId="2FCD2E25" w:rsidR="00571B6F" w:rsidRPr="00571B6F" w:rsidRDefault="00571B6F" w:rsidP="00571B6F">
      <w:pPr>
        <w:jc w:val="both"/>
        <w:rPr>
          <w:rFonts w:ascii="Arial" w:eastAsia="Arial Narrow" w:hAnsi="Arial" w:cs="Arial"/>
          <w:sz w:val="22"/>
          <w:szCs w:val="22"/>
          <w:lang w:val="es-ES" w:bidi="es-ES"/>
        </w:rPr>
      </w:pPr>
      <w:r w:rsidRPr="00571B6F">
        <w:rPr>
          <w:rFonts w:ascii="Arial" w:eastAsia="Arial Narrow" w:hAnsi="Arial" w:cs="Arial"/>
          <w:sz w:val="22"/>
          <w:szCs w:val="22"/>
          <w:lang w:val="es-ES" w:bidi="es-ES"/>
        </w:rPr>
        <w:t>El Decreto No. 3</w:t>
      </w:r>
      <w:r w:rsidR="006B1018">
        <w:rPr>
          <w:rFonts w:ascii="Arial" w:eastAsia="Arial Narrow" w:hAnsi="Arial" w:cs="Arial"/>
          <w:sz w:val="22"/>
          <w:szCs w:val="22"/>
          <w:lang w:val="es-ES" w:bidi="es-ES"/>
        </w:rPr>
        <w:t>71</w:t>
      </w:r>
      <w:r w:rsidRPr="00571B6F">
        <w:rPr>
          <w:rFonts w:ascii="Arial" w:eastAsia="Arial Narrow" w:hAnsi="Arial" w:cs="Arial"/>
          <w:sz w:val="22"/>
          <w:szCs w:val="22"/>
          <w:lang w:val="es-ES" w:bidi="es-ES"/>
        </w:rPr>
        <w:t xml:space="preserve"> de 202</w:t>
      </w:r>
      <w:r w:rsidR="006B1018">
        <w:rPr>
          <w:rFonts w:ascii="Arial" w:eastAsia="Arial Narrow" w:hAnsi="Arial" w:cs="Arial"/>
          <w:sz w:val="22"/>
          <w:szCs w:val="22"/>
          <w:lang w:val="es-ES" w:bidi="es-ES"/>
        </w:rPr>
        <w:t>1</w:t>
      </w:r>
      <w:r w:rsidRPr="00571B6F">
        <w:rPr>
          <w:rFonts w:ascii="Arial" w:eastAsia="Arial Narrow" w:hAnsi="Arial" w:cs="Arial"/>
          <w:sz w:val="22"/>
          <w:szCs w:val="22"/>
          <w:lang w:val="es-ES" w:bidi="es-ES"/>
        </w:rPr>
        <w:t xml:space="preserve"> </w:t>
      </w:r>
      <w:r w:rsidR="00681F5D" w:rsidRPr="00681F5D">
        <w:rPr>
          <w:rFonts w:ascii="Arial" w:eastAsia="Arial Narrow" w:hAnsi="Arial" w:cs="Arial"/>
          <w:sz w:val="22"/>
          <w:szCs w:val="22"/>
          <w:lang w:val="es-ES" w:bidi="es-ES"/>
        </w:rPr>
        <w:t xml:space="preserve">contiene </w:t>
      </w:r>
      <w:r w:rsidR="00681F5D">
        <w:rPr>
          <w:rFonts w:ascii="Arial" w:eastAsia="Arial Narrow" w:hAnsi="Arial" w:cs="Arial"/>
          <w:sz w:val="22"/>
          <w:szCs w:val="22"/>
          <w:lang w:val="es-ES" w:bidi="es-ES"/>
        </w:rPr>
        <w:t xml:space="preserve">las </w:t>
      </w:r>
      <w:r w:rsidR="00681F5D" w:rsidRPr="00681F5D">
        <w:rPr>
          <w:rFonts w:ascii="Arial" w:eastAsia="Arial Narrow" w:hAnsi="Arial" w:cs="Arial"/>
          <w:sz w:val="22"/>
          <w:szCs w:val="22"/>
          <w:lang w:val="es-ES" w:bidi="es-ES"/>
        </w:rPr>
        <w:t xml:space="preserve">medidas de austeridad en rubros relacionados con plantas y gastos de </w:t>
      </w:r>
      <w:r w:rsidR="00D06433" w:rsidRPr="00681F5D">
        <w:rPr>
          <w:rFonts w:ascii="Arial" w:eastAsia="Arial Narrow" w:hAnsi="Arial" w:cs="Arial"/>
          <w:sz w:val="22"/>
          <w:szCs w:val="22"/>
          <w:lang w:val="es-ES" w:bidi="es-ES"/>
        </w:rPr>
        <w:t>personal, prestación</w:t>
      </w:r>
      <w:r w:rsidR="00681F5D" w:rsidRPr="00681F5D">
        <w:rPr>
          <w:rFonts w:ascii="Arial" w:eastAsia="Arial Narrow" w:hAnsi="Arial" w:cs="Arial"/>
          <w:sz w:val="22"/>
          <w:szCs w:val="22"/>
          <w:lang w:val="es-ES" w:bidi="es-ES"/>
        </w:rPr>
        <w:t xml:space="preserve"> de servicios, horas extras, vacaciones, tiquetes y viáticos</w:t>
      </w:r>
      <w:r w:rsidR="00681F5D">
        <w:rPr>
          <w:rFonts w:ascii="Arial" w:eastAsia="Arial Narrow" w:hAnsi="Arial" w:cs="Arial"/>
          <w:sz w:val="22"/>
          <w:szCs w:val="22"/>
          <w:lang w:val="es-ES" w:bidi="es-ES"/>
        </w:rPr>
        <w:t xml:space="preserve"> en </w:t>
      </w:r>
      <w:r w:rsidR="00D06433">
        <w:rPr>
          <w:rFonts w:ascii="Arial" w:eastAsia="Arial Narrow" w:hAnsi="Arial" w:cs="Arial"/>
          <w:sz w:val="22"/>
          <w:szCs w:val="22"/>
          <w:lang w:val="es-ES" w:bidi="es-ES"/>
        </w:rPr>
        <w:t xml:space="preserve">el </w:t>
      </w:r>
      <w:r w:rsidR="00681F5D" w:rsidRPr="00571B6F">
        <w:rPr>
          <w:rFonts w:ascii="Arial" w:eastAsia="Arial Narrow" w:hAnsi="Arial" w:cs="Arial"/>
          <w:sz w:val="22"/>
          <w:szCs w:val="22"/>
          <w:lang w:val="es-ES" w:bidi="es-ES"/>
        </w:rPr>
        <w:t>artículo</w:t>
      </w:r>
      <w:r w:rsidRPr="00571B6F">
        <w:rPr>
          <w:rFonts w:ascii="Arial" w:eastAsia="Arial Narrow" w:hAnsi="Arial" w:cs="Arial"/>
          <w:sz w:val="22"/>
          <w:szCs w:val="22"/>
          <w:lang w:val="es-ES" w:bidi="es-ES"/>
        </w:rPr>
        <w:t xml:space="preserve"> </w:t>
      </w:r>
      <w:r w:rsidR="00681F5D" w:rsidRPr="00571B6F">
        <w:rPr>
          <w:rFonts w:ascii="Arial" w:eastAsia="Arial Narrow" w:hAnsi="Arial" w:cs="Arial"/>
          <w:sz w:val="22"/>
          <w:szCs w:val="22"/>
          <w:lang w:val="es-ES" w:bidi="es-ES"/>
        </w:rPr>
        <w:t xml:space="preserve">4 </w:t>
      </w:r>
      <w:r w:rsidR="00681F5D">
        <w:rPr>
          <w:rFonts w:ascii="Arial" w:eastAsia="Arial Narrow" w:hAnsi="Arial" w:cs="Arial"/>
          <w:sz w:val="22"/>
          <w:szCs w:val="22"/>
          <w:lang w:val="es-ES" w:bidi="es-ES"/>
        </w:rPr>
        <w:t xml:space="preserve">se </w:t>
      </w:r>
      <w:r w:rsidRPr="00571B6F">
        <w:rPr>
          <w:rFonts w:ascii="Arial" w:eastAsia="Arial Narrow" w:hAnsi="Arial" w:cs="Arial"/>
          <w:sz w:val="22"/>
          <w:szCs w:val="22"/>
          <w:lang w:val="es-ES" w:bidi="es-ES"/>
        </w:rPr>
        <w:t>estableció:</w:t>
      </w:r>
    </w:p>
    <w:p w14:paraId="3A8AB2B6" w14:textId="2C7144E1" w:rsidR="00571B6F" w:rsidRDefault="00571B6F" w:rsidP="00571B6F">
      <w:pPr>
        <w:rPr>
          <w:rFonts w:ascii="Arial" w:eastAsia="Arial Narrow" w:hAnsi="Arial" w:cs="Arial"/>
          <w:sz w:val="22"/>
          <w:szCs w:val="22"/>
          <w:lang w:val="es-ES" w:bidi="es-ES"/>
        </w:rPr>
      </w:pPr>
    </w:p>
    <w:p w14:paraId="5223BC33" w14:textId="7ADCB288" w:rsidR="00410853" w:rsidRDefault="00571B6F" w:rsidP="009B4AC6">
      <w:pPr>
        <w:pStyle w:val="Textoindependiente"/>
        <w:spacing w:line="247" w:lineRule="auto"/>
        <w:ind w:right="-234"/>
        <w:jc w:val="both"/>
        <w:rPr>
          <w:rFonts w:ascii="Arial" w:hAnsi="Arial" w:cs="Arial"/>
          <w:sz w:val="22"/>
          <w:szCs w:val="22"/>
        </w:rPr>
      </w:pPr>
      <w:r w:rsidRPr="008F14C6">
        <w:rPr>
          <w:rFonts w:ascii="Arial" w:hAnsi="Arial" w:cs="Arial"/>
          <w:b/>
          <w:bCs/>
          <w:i/>
          <w:iCs/>
          <w:sz w:val="22"/>
          <w:szCs w:val="22"/>
        </w:rPr>
        <w:t>ARTÍCULO 4. HORAS EXTRAS</w:t>
      </w:r>
      <w:r w:rsidR="00681F5D" w:rsidRPr="008F14C6">
        <w:rPr>
          <w:rFonts w:ascii="Arial" w:hAnsi="Arial" w:cs="Arial"/>
          <w:b/>
          <w:bCs/>
          <w:i/>
          <w:iCs/>
          <w:sz w:val="22"/>
          <w:szCs w:val="22"/>
        </w:rPr>
        <w:t>,</w:t>
      </w:r>
      <w:r w:rsidRPr="008F14C6">
        <w:rPr>
          <w:rFonts w:ascii="Arial" w:hAnsi="Arial" w:cs="Arial"/>
          <w:b/>
          <w:bCs/>
          <w:i/>
          <w:iCs/>
          <w:sz w:val="22"/>
          <w:szCs w:val="22"/>
        </w:rPr>
        <w:t xml:space="preserve"> Y </w:t>
      </w:r>
      <w:r w:rsidR="009B4AC6" w:rsidRPr="008F14C6">
        <w:rPr>
          <w:rFonts w:ascii="Arial" w:hAnsi="Arial" w:cs="Arial"/>
          <w:b/>
          <w:bCs/>
          <w:i/>
          <w:iCs/>
          <w:sz w:val="22"/>
          <w:szCs w:val="22"/>
        </w:rPr>
        <w:t>VACACIONES</w:t>
      </w:r>
      <w:r w:rsidR="009B4AC6" w:rsidRPr="008F14C6">
        <w:rPr>
          <w:rFonts w:ascii="Arial" w:hAnsi="Arial" w:cs="Arial"/>
          <w:i/>
          <w:iCs/>
          <w:sz w:val="22"/>
          <w:szCs w:val="22"/>
        </w:rPr>
        <w:t>. “Las</w:t>
      </w:r>
      <w:r w:rsidR="00C96F42" w:rsidRPr="008F14C6">
        <w:rPr>
          <w:rFonts w:ascii="Arial" w:hAnsi="Arial" w:cs="Arial"/>
          <w:i/>
          <w:iCs/>
          <w:sz w:val="22"/>
          <w:szCs w:val="22"/>
        </w:rPr>
        <w:t xml:space="preserve"> entidades que hacen parte </w:t>
      </w:r>
      <w:r w:rsidR="009B4AC6" w:rsidRPr="008F14C6">
        <w:rPr>
          <w:rFonts w:ascii="Arial" w:hAnsi="Arial" w:cs="Arial"/>
          <w:i/>
          <w:iCs/>
          <w:sz w:val="22"/>
          <w:szCs w:val="22"/>
        </w:rPr>
        <w:t>del Presupuesto</w:t>
      </w:r>
      <w:r w:rsidR="00C96F42" w:rsidRPr="008F14C6">
        <w:rPr>
          <w:rFonts w:ascii="Arial" w:hAnsi="Arial" w:cs="Arial"/>
          <w:i/>
          <w:iCs/>
          <w:sz w:val="22"/>
          <w:szCs w:val="22"/>
        </w:rPr>
        <w:t xml:space="preserve"> General de la Nación deben adelantar acciones que permitan racionalizar el reconocimiento y</w:t>
      </w:r>
      <w:r w:rsidR="00CA5F3C" w:rsidRPr="008F14C6">
        <w:rPr>
          <w:rFonts w:ascii="Arial" w:hAnsi="Arial" w:cs="Arial"/>
          <w:i/>
          <w:iCs/>
          <w:sz w:val="22"/>
          <w:szCs w:val="22"/>
        </w:rPr>
        <w:t xml:space="preserve"> el</w:t>
      </w:r>
      <w:r w:rsidR="00C96F42" w:rsidRPr="008F14C6">
        <w:rPr>
          <w:rFonts w:ascii="Arial" w:hAnsi="Arial" w:cs="Arial"/>
          <w:i/>
          <w:iCs/>
          <w:sz w:val="22"/>
          <w:szCs w:val="22"/>
        </w:rPr>
        <w:t xml:space="preserve"> pago de horas extras, ajustándolas a las estrictamente necesarias</w:t>
      </w:r>
      <w:r w:rsidR="00410853">
        <w:rPr>
          <w:rFonts w:ascii="Arial" w:hAnsi="Arial" w:cs="Arial"/>
          <w:sz w:val="22"/>
          <w:szCs w:val="22"/>
        </w:rPr>
        <w:t>”</w:t>
      </w:r>
      <w:r w:rsidR="00410853" w:rsidRPr="00410853">
        <w:rPr>
          <w:rFonts w:ascii="Arial" w:hAnsi="Arial" w:cs="Arial"/>
          <w:sz w:val="22"/>
          <w:szCs w:val="22"/>
          <w:lang w:eastAsia="es-ES"/>
        </w:rPr>
        <w:t>.</w:t>
      </w:r>
    </w:p>
    <w:p w14:paraId="4FD78D20" w14:textId="77777777" w:rsidR="009B4AC6" w:rsidRDefault="009B4AC6" w:rsidP="009B4AC6">
      <w:pPr>
        <w:pStyle w:val="Textoindependiente"/>
        <w:spacing w:line="247" w:lineRule="auto"/>
        <w:ind w:right="-234"/>
        <w:jc w:val="both"/>
        <w:rPr>
          <w:rFonts w:ascii="Arial" w:hAnsi="Arial" w:cs="Arial"/>
          <w:sz w:val="22"/>
          <w:szCs w:val="22"/>
        </w:rPr>
      </w:pPr>
    </w:p>
    <w:p w14:paraId="30289291" w14:textId="7E67484B" w:rsidR="00FE41DF" w:rsidRPr="00FE41DF" w:rsidRDefault="00FE41DF" w:rsidP="00FE41DF">
      <w:pPr>
        <w:jc w:val="both"/>
        <w:rPr>
          <w:rFonts w:ascii="Arial" w:eastAsia="Arial Narrow" w:hAnsi="Arial" w:cs="Arial"/>
          <w:sz w:val="22"/>
          <w:szCs w:val="22"/>
          <w:lang w:val="es-ES" w:bidi="es-ES"/>
        </w:rPr>
      </w:pPr>
      <w:r w:rsidRPr="00FE41DF">
        <w:rPr>
          <w:rFonts w:ascii="Arial" w:eastAsia="Arial Narrow" w:hAnsi="Arial" w:cs="Arial"/>
          <w:sz w:val="22"/>
          <w:szCs w:val="22"/>
          <w:lang w:val="es-ES" w:bidi="es-ES"/>
        </w:rPr>
        <w:t xml:space="preserve">De conformidad con la información suministrada por la Subdirección de Talento Humano mediante correo electrónico </w:t>
      </w:r>
      <w:r w:rsidR="0098278B">
        <w:rPr>
          <w:rFonts w:ascii="Arial" w:eastAsia="Arial Narrow" w:hAnsi="Arial" w:cs="Arial"/>
          <w:sz w:val="22"/>
          <w:szCs w:val="22"/>
          <w:lang w:val="es-ES" w:bidi="es-ES"/>
        </w:rPr>
        <w:t xml:space="preserve">el día </w:t>
      </w:r>
      <w:r w:rsidRPr="00FE41DF">
        <w:rPr>
          <w:rFonts w:ascii="Arial" w:eastAsia="Arial Narrow" w:hAnsi="Arial" w:cs="Arial"/>
          <w:sz w:val="22"/>
          <w:szCs w:val="22"/>
          <w:lang w:val="es-ES" w:bidi="es-ES"/>
        </w:rPr>
        <w:t>1</w:t>
      </w:r>
      <w:r>
        <w:rPr>
          <w:rFonts w:ascii="Arial" w:eastAsia="Arial Narrow" w:hAnsi="Arial" w:cs="Arial"/>
          <w:sz w:val="22"/>
          <w:szCs w:val="22"/>
          <w:lang w:val="es-ES" w:bidi="es-ES"/>
        </w:rPr>
        <w:t>3</w:t>
      </w:r>
      <w:r w:rsidRPr="00FE41DF">
        <w:rPr>
          <w:rFonts w:ascii="Arial" w:eastAsia="Arial Narrow" w:hAnsi="Arial" w:cs="Arial"/>
          <w:sz w:val="22"/>
          <w:szCs w:val="22"/>
          <w:lang w:val="es-ES" w:bidi="es-ES"/>
        </w:rPr>
        <w:t xml:space="preserve"> de </w:t>
      </w:r>
      <w:r>
        <w:rPr>
          <w:rFonts w:ascii="Arial" w:eastAsia="Arial Narrow" w:hAnsi="Arial" w:cs="Arial"/>
          <w:sz w:val="22"/>
          <w:szCs w:val="22"/>
          <w:lang w:val="es-ES" w:bidi="es-ES"/>
        </w:rPr>
        <w:t>enero</w:t>
      </w:r>
      <w:r w:rsidRPr="00FE41DF">
        <w:rPr>
          <w:rFonts w:ascii="Arial" w:eastAsia="Arial Narrow" w:hAnsi="Arial" w:cs="Arial"/>
          <w:sz w:val="22"/>
          <w:szCs w:val="22"/>
          <w:lang w:val="es-ES" w:bidi="es-ES"/>
        </w:rPr>
        <w:t xml:space="preserve"> de 202</w:t>
      </w:r>
      <w:r>
        <w:rPr>
          <w:rFonts w:ascii="Arial" w:eastAsia="Arial Narrow" w:hAnsi="Arial" w:cs="Arial"/>
          <w:sz w:val="22"/>
          <w:szCs w:val="22"/>
          <w:lang w:val="es-ES" w:bidi="es-ES"/>
        </w:rPr>
        <w:t>2</w:t>
      </w:r>
      <w:r w:rsidRPr="00FE41DF">
        <w:rPr>
          <w:rFonts w:ascii="Arial" w:eastAsia="Arial Narrow" w:hAnsi="Arial" w:cs="Arial"/>
          <w:sz w:val="22"/>
          <w:szCs w:val="22"/>
          <w:lang w:val="es-ES" w:bidi="es-ES"/>
        </w:rPr>
        <w:t xml:space="preserve">, la Oficina de Control Interno observo </w:t>
      </w:r>
      <w:r w:rsidR="002638DD" w:rsidRPr="00FE41DF">
        <w:rPr>
          <w:rFonts w:ascii="Arial" w:eastAsia="Arial Narrow" w:hAnsi="Arial" w:cs="Arial"/>
          <w:sz w:val="22"/>
          <w:szCs w:val="22"/>
          <w:lang w:val="es-ES" w:bidi="es-ES"/>
        </w:rPr>
        <w:t>que,</w:t>
      </w:r>
      <w:r w:rsidRPr="00FE41DF">
        <w:rPr>
          <w:rFonts w:ascii="Arial" w:eastAsia="Arial Narrow" w:hAnsi="Arial" w:cs="Arial"/>
          <w:sz w:val="22"/>
          <w:szCs w:val="22"/>
          <w:lang w:val="es-ES" w:bidi="es-ES"/>
        </w:rPr>
        <w:t xml:space="preserve"> durante los años 2020 y 2021, no se realizaron</w:t>
      </w:r>
      <w:r w:rsidR="00D06433">
        <w:rPr>
          <w:rFonts w:ascii="Arial" w:eastAsia="Arial Narrow" w:hAnsi="Arial" w:cs="Arial"/>
          <w:sz w:val="22"/>
          <w:szCs w:val="22"/>
          <w:lang w:val="es-ES" w:bidi="es-ES"/>
        </w:rPr>
        <w:t xml:space="preserve"> </w:t>
      </w:r>
      <w:r w:rsidR="002638DD">
        <w:rPr>
          <w:rFonts w:ascii="Arial" w:eastAsia="Arial Narrow" w:hAnsi="Arial" w:cs="Arial"/>
          <w:sz w:val="22"/>
          <w:szCs w:val="22"/>
          <w:lang w:val="es-ES" w:bidi="es-ES"/>
        </w:rPr>
        <w:t xml:space="preserve">los </w:t>
      </w:r>
      <w:r w:rsidR="002638DD" w:rsidRPr="00FE41DF">
        <w:rPr>
          <w:rFonts w:ascii="Arial" w:eastAsia="Arial Narrow" w:hAnsi="Arial" w:cs="Arial"/>
          <w:sz w:val="22"/>
          <w:szCs w:val="22"/>
          <w:lang w:val="es-ES" w:bidi="es-ES"/>
        </w:rPr>
        <w:t>pagos</w:t>
      </w:r>
      <w:r w:rsidRPr="00FE41DF">
        <w:rPr>
          <w:rFonts w:ascii="Arial" w:eastAsia="Arial Narrow" w:hAnsi="Arial" w:cs="Arial"/>
          <w:sz w:val="22"/>
          <w:szCs w:val="22"/>
          <w:lang w:val="es-ES" w:bidi="es-ES"/>
        </w:rPr>
        <w:t xml:space="preserve"> correspondientes a las horas extras, por lo tanto, no existe variación alguna.</w:t>
      </w:r>
    </w:p>
    <w:p w14:paraId="1F8B95AD" w14:textId="77777777" w:rsidR="00FE41DF" w:rsidRPr="00FE41DF" w:rsidRDefault="00FE41DF" w:rsidP="00FE41DF">
      <w:pPr>
        <w:jc w:val="both"/>
        <w:rPr>
          <w:rFonts w:ascii="Arial" w:eastAsia="Arial Narrow" w:hAnsi="Arial" w:cs="Arial"/>
          <w:sz w:val="22"/>
          <w:szCs w:val="22"/>
          <w:lang w:val="es-ES" w:bidi="es-ES"/>
        </w:rPr>
      </w:pPr>
    </w:p>
    <w:p w14:paraId="193B3BD5" w14:textId="0B2D056C" w:rsidR="00571B6F" w:rsidRPr="00571B6F" w:rsidRDefault="00FE41DF" w:rsidP="0098278B">
      <w:pPr>
        <w:jc w:val="both"/>
        <w:rPr>
          <w:rFonts w:ascii="Arial" w:eastAsia="Arial Narrow" w:hAnsi="Arial" w:cs="Arial"/>
          <w:sz w:val="22"/>
          <w:szCs w:val="22"/>
          <w:lang w:val="es-ES" w:bidi="es-ES"/>
        </w:rPr>
      </w:pPr>
      <w:r w:rsidRPr="00FE41DF">
        <w:rPr>
          <w:rFonts w:ascii="Arial" w:eastAsia="Arial Narrow" w:hAnsi="Arial" w:cs="Arial"/>
          <w:sz w:val="22"/>
          <w:szCs w:val="22"/>
          <w:lang w:val="es-ES" w:bidi="es-ES"/>
        </w:rPr>
        <w:t xml:space="preserve">Por lo anterior, la Agencia Nacional de Tierras cumple con la meta de austeridad </w:t>
      </w:r>
      <w:r w:rsidR="002638DD">
        <w:rPr>
          <w:rFonts w:ascii="Arial" w:eastAsia="Arial Narrow" w:hAnsi="Arial" w:cs="Arial"/>
          <w:sz w:val="22"/>
          <w:szCs w:val="22"/>
          <w:lang w:val="es-ES" w:bidi="es-ES"/>
        </w:rPr>
        <w:t xml:space="preserve">en el </w:t>
      </w:r>
      <w:r w:rsidR="002638DD" w:rsidRPr="00FE41DF">
        <w:rPr>
          <w:rFonts w:ascii="Arial" w:eastAsia="Arial Narrow" w:hAnsi="Arial" w:cs="Arial"/>
          <w:sz w:val="22"/>
          <w:szCs w:val="22"/>
          <w:lang w:val="es-ES" w:bidi="es-ES"/>
        </w:rPr>
        <w:t>Gasto</w:t>
      </w:r>
      <w:r w:rsidRPr="00FE41DF">
        <w:rPr>
          <w:rFonts w:ascii="Arial" w:eastAsia="Arial Narrow" w:hAnsi="Arial" w:cs="Arial"/>
          <w:sz w:val="22"/>
          <w:szCs w:val="22"/>
          <w:lang w:val="es-ES" w:bidi="es-ES"/>
        </w:rPr>
        <w:t xml:space="preserve"> para el </w:t>
      </w:r>
      <w:r w:rsidR="0098278B">
        <w:rPr>
          <w:rFonts w:ascii="Arial" w:eastAsia="Arial Narrow" w:hAnsi="Arial" w:cs="Arial"/>
          <w:sz w:val="22"/>
          <w:szCs w:val="22"/>
          <w:lang w:val="es-ES" w:bidi="es-ES"/>
        </w:rPr>
        <w:t>cuarto</w:t>
      </w:r>
      <w:r w:rsidRPr="00FE41DF">
        <w:rPr>
          <w:rFonts w:ascii="Arial" w:eastAsia="Arial Narrow" w:hAnsi="Arial" w:cs="Arial"/>
          <w:sz w:val="22"/>
          <w:szCs w:val="22"/>
          <w:lang w:val="es-ES" w:bidi="es-ES"/>
        </w:rPr>
        <w:t xml:space="preserve"> trimestre de esta vigencia en cuanto a las horas extras, cumpliendo con el Decreto 371 del 2021, en su Art. 4</w:t>
      </w:r>
      <w:r w:rsidR="0098278B">
        <w:rPr>
          <w:rFonts w:ascii="Arial" w:eastAsia="Arial Narrow" w:hAnsi="Arial" w:cs="Arial"/>
          <w:sz w:val="22"/>
          <w:szCs w:val="22"/>
          <w:lang w:val="es-ES" w:bidi="es-ES"/>
        </w:rPr>
        <w:t>.</w:t>
      </w:r>
    </w:p>
    <w:p w14:paraId="08428504" w14:textId="6D7011E9" w:rsidR="00571B6F" w:rsidRDefault="00571B6F" w:rsidP="00F86965">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7F6C1AFE" w14:textId="77777777" w:rsidR="008F14C6" w:rsidRDefault="008F14C6" w:rsidP="00F86965">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17FB81E9" w14:textId="77777777" w:rsidR="000071BE" w:rsidRPr="000071BE" w:rsidRDefault="000071BE" w:rsidP="000071BE">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0F3D74C9" w14:textId="1C08C229" w:rsidR="000071BE" w:rsidRPr="007C622D" w:rsidRDefault="000071BE" w:rsidP="007C622D">
      <w:pPr>
        <w:pStyle w:val="Prrafodelista"/>
        <w:numPr>
          <w:ilvl w:val="1"/>
          <w:numId w:val="19"/>
        </w:numPr>
        <w:overflowPunct w:val="0"/>
        <w:autoSpaceDE w:val="0"/>
        <w:autoSpaceDN w:val="0"/>
        <w:adjustRightInd w:val="0"/>
        <w:jc w:val="both"/>
        <w:textAlignment w:val="baseline"/>
        <w:rPr>
          <w:rFonts w:ascii="Arial" w:eastAsia="Arial Narrow" w:hAnsi="Arial" w:cs="Arial"/>
          <w:b/>
          <w:sz w:val="22"/>
          <w:szCs w:val="22"/>
          <w:lang w:val="es-ES" w:bidi="es-ES"/>
        </w:rPr>
      </w:pPr>
      <w:r w:rsidRPr="007C622D">
        <w:rPr>
          <w:rFonts w:ascii="Arial" w:eastAsia="Arial Narrow" w:hAnsi="Arial" w:cs="Arial"/>
          <w:b/>
          <w:sz w:val="22"/>
          <w:szCs w:val="22"/>
          <w:lang w:val="es-ES" w:bidi="es-ES"/>
        </w:rPr>
        <w:t xml:space="preserve">Compensación de Vacaciones en Dinero </w:t>
      </w:r>
    </w:p>
    <w:p w14:paraId="714C22B8" w14:textId="77777777" w:rsidR="008D4389" w:rsidRDefault="008D4389" w:rsidP="00793F62">
      <w:pPr>
        <w:jc w:val="both"/>
        <w:rPr>
          <w:rFonts w:ascii="Arial" w:eastAsia="Arial Narrow" w:hAnsi="Arial" w:cs="Arial"/>
          <w:b/>
          <w:sz w:val="22"/>
          <w:szCs w:val="22"/>
          <w:lang w:val="es-ES" w:bidi="es-ES"/>
        </w:rPr>
      </w:pPr>
    </w:p>
    <w:p w14:paraId="7D56B22E" w14:textId="4E7F107F" w:rsidR="00793F62" w:rsidRPr="00793F62" w:rsidRDefault="00793F62" w:rsidP="008F14C6">
      <w:pPr>
        <w:jc w:val="both"/>
        <w:rPr>
          <w:rFonts w:ascii="Arial" w:eastAsia="Arial Narrow" w:hAnsi="Arial" w:cs="Arial"/>
          <w:sz w:val="22"/>
          <w:szCs w:val="22"/>
          <w:lang w:val="es-ES" w:bidi="es-ES"/>
        </w:rPr>
      </w:pPr>
      <w:r w:rsidRPr="00793F62">
        <w:rPr>
          <w:rFonts w:ascii="Arial" w:eastAsia="Arial Narrow" w:hAnsi="Arial" w:cs="Arial"/>
          <w:sz w:val="22"/>
          <w:szCs w:val="22"/>
          <w:lang w:val="es-ES" w:bidi="es-ES"/>
        </w:rPr>
        <w:t xml:space="preserve">De acuerdo con la información suministrada por la Subdirección de Talento Humano, durante el </w:t>
      </w:r>
      <w:r>
        <w:rPr>
          <w:rFonts w:ascii="Arial" w:eastAsia="Arial Narrow" w:hAnsi="Arial" w:cs="Arial"/>
          <w:sz w:val="22"/>
          <w:szCs w:val="22"/>
          <w:lang w:val="es-ES" w:bidi="es-ES"/>
        </w:rPr>
        <w:t xml:space="preserve">cuarto </w:t>
      </w:r>
      <w:r w:rsidRPr="00793F62">
        <w:rPr>
          <w:rFonts w:ascii="Arial" w:eastAsia="Arial Narrow" w:hAnsi="Arial" w:cs="Arial"/>
          <w:sz w:val="22"/>
          <w:szCs w:val="22"/>
          <w:lang w:val="es-ES" w:bidi="es-ES"/>
        </w:rPr>
        <w:t>trimestre de la vigencia 2021 no se realizó</w:t>
      </w:r>
      <w:r w:rsidR="008D4389">
        <w:rPr>
          <w:rFonts w:ascii="Arial" w:eastAsia="Arial Narrow" w:hAnsi="Arial" w:cs="Arial"/>
          <w:sz w:val="22"/>
          <w:szCs w:val="22"/>
          <w:lang w:val="es-ES" w:bidi="es-ES"/>
        </w:rPr>
        <w:t xml:space="preserve"> </w:t>
      </w:r>
      <w:r w:rsidR="00AA7B68">
        <w:rPr>
          <w:rFonts w:ascii="Arial" w:eastAsia="Arial Narrow" w:hAnsi="Arial" w:cs="Arial"/>
          <w:sz w:val="22"/>
          <w:szCs w:val="22"/>
          <w:lang w:val="es-ES" w:bidi="es-ES"/>
        </w:rPr>
        <w:t xml:space="preserve">la </w:t>
      </w:r>
      <w:r w:rsidR="00AA7B68" w:rsidRPr="00793F62">
        <w:rPr>
          <w:rFonts w:ascii="Arial" w:eastAsia="Arial Narrow" w:hAnsi="Arial" w:cs="Arial"/>
          <w:sz w:val="22"/>
          <w:szCs w:val="22"/>
          <w:lang w:val="es-ES" w:bidi="es-ES"/>
        </w:rPr>
        <w:t>cancelación</w:t>
      </w:r>
      <w:r w:rsidRPr="00793F62">
        <w:rPr>
          <w:rFonts w:ascii="Arial" w:eastAsia="Arial Narrow" w:hAnsi="Arial" w:cs="Arial"/>
          <w:sz w:val="22"/>
          <w:szCs w:val="22"/>
          <w:lang w:val="es-ES" w:bidi="es-ES"/>
        </w:rPr>
        <w:t xml:space="preserve"> de vacaciones compensadas en dinero por causales diferentes al retiro de la </w:t>
      </w:r>
      <w:r w:rsidR="00AA7B68" w:rsidRPr="00793F62">
        <w:rPr>
          <w:rFonts w:ascii="Arial" w:eastAsia="Arial Narrow" w:hAnsi="Arial" w:cs="Arial"/>
          <w:sz w:val="22"/>
          <w:szCs w:val="22"/>
          <w:lang w:val="es-ES" w:bidi="es-ES"/>
        </w:rPr>
        <w:t>persona, dándose</w:t>
      </w:r>
      <w:r w:rsidRPr="00793F62">
        <w:rPr>
          <w:rFonts w:ascii="Arial" w:eastAsia="Arial Narrow" w:hAnsi="Arial" w:cs="Arial"/>
          <w:sz w:val="22"/>
          <w:szCs w:val="22"/>
          <w:lang w:val="es-ES" w:bidi="es-ES"/>
        </w:rPr>
        <w:t xml:space="preserve"> cumplimiento a lo establecido en la Directiva Presidencial No. 09 del 09 noviembre 2018 “Directrices de Austeridad” y el Decreto No. 1009 del 14 de julio de 2020 sobre el Plan de Austeridad del Gasto.</w:t>
      </w:r>
    </w:p>
    <w:p w14:paraId="01FE7C43" w14:textId="77777777" w:rsidR="00793F62" w:rsidRPr="00793F62" w:rsidRDefault="00793F62" w:rsidP="008F14C6">
      <w:pPr>
        <w:jc w:val="both"/>
        <w:rPr>
          <w:rFonts w:ascii="Arial" w:eastAsia="Arial Narrow" w:hAnsi="Arial" w:cs="Arial"/>
          <w:sz w:val="22"/>
          <w:szCs w:val="22"/>
          <w:lang w:val="es-ES" w:bidi="es-ES"/>
        </w:rPr>
      </w:pPr>
    </w:p>
    <w:p w14:paraId="5E874075" w14:textId="6C185921" w:rsidR="002E4737" w:rsidRDefault="00793F62" w:rsidP="008F14C6">
      <w:pPr>
        <w:jc w:val="both"/>
        <w:rPr>
          <w:rFonts w:ascii="Arial" w:eastAsia="Arial Narrow" w:hAnsi="Arial" w:cs="Arial"/>
          <w:sz w:val="22"/>
          <w:szCs w:val="22"/>
          <w:lang w:val="es-ES" w:bidi="es-ES"/>
        </w:rPr>
      </w:pPr>
      <w:r w:rsidRPr="00793F62">
        <w:rPr>
          <w:rFonts w:ascii="Arial" w:eastAsia="Arial Narrow" w:hAnsi="Arial" w:cs="Arial"/>
          <w:sz w:val="22"/>
          <w:szCs w:val="22"/>
          <w:lang w:val="es-ES" w:bidi="es-ES"/>
        </w:rPr>
        <w:t>El equipo auditor revisó la información presentada por l</w:t>
      </w:r>
      <w:r w:rsidR="00AA7B68">
        <w:rPr>
          <w:rFonts w:ascii="Arial" w:eastAsia="Arial Narrow" w:hAnsi="Arial" w:cs="Arial"/>
          <w:sz w:val="22"/>
          <w:szCs w:val="22"/>
          <w:lang w:val="es-ES" w:bidi="es-ES"/>
        </w:rPr>
        <w:t xml:space="preserve">as dependencias </w:t>
      </w:r>
      <w:r w:rsidR="00AA7B68" w:rsidRPr="00793F62">
        <w:rPr>
          <w:rFonts w:ascii="Arial" w:eastAsia="Arial Narrow" w:hAnsi="Arial" w:cs="Arial"/>
          <w:sz w:val="22"/>
          <w:szCs w:val="22"/>
          <w:lang w:val="es-ES" w:bidi="es-ES"/>
        </w:rPr>
        <w:t>y</w:t>
      </w:r>
      <w:r w:rsidRPr="00793F62">
        <w:rPr>
          <w:rFonts w:ascii="Arial" w:eastAsia="Arial Narrow" w:hAnsi="Arial" w:cs="Arial"/>
          <w:sz w:val="22"/>
          <w:szCs w:val="22"/>
          <w:lang w:val="es-ES" w:bidi="es-ES"/>
        </w:rPr>
        <w:t xml:space="preserve"> confirmó que para el </w:t>
      </w:r>
      <w:r>
        <w:rPr>
          <w:rFonts w:ascii="Arial" w:eastAsia="Arial Narrow" w:hAnsi="Arial" w:cs="Arial"/>
          <w:sz w:val="22"/>
          <w:szCs w:val="22"/>
          <w:lang w:val="es-ES" w:bidi="es-ES"/>
        </w:rPr>
        <w:t xml:space="preserve">cuarto </w:t>
      </w:r>
      <w:r w:rsidRPr="00793F62">
        <w:rPr>
          <w:rFonts w:ascii="Arial" w:eastAsia="Arial Narrow" w:hAnsi="Arial" w:cs="Arial"/>
          <w:sz w:val="22"/>
          <w:szCs w:val="22"/>
          <w:lang w:val="es-ES" w:bidi="es-ES"/>
        </w:rPr>
        <w:t xml:space="preserve">trimestre no se presentaron pagos </w:t>
      </w:r>
      <w:r w:rsidR="00AA7B68">
        <w:rPr>
          <w:rFonts w:ascii="Arial" w:eastAsia="Arial Narrow" w:hAnsi="Arial" w:cs="Arial"/>
          <w:sz w:val="22"/>
          <w:szCs w:val="22"/>
          <w:lang w:val="es-ES" w:bidi="es-ES"/>
        </w:rPr>
        <w:t>por</w:t>
      </w:r>
      <w:r w:rsidRPr="00793F62">
        <w:rPr>
          <w:rFonts w:ascii="Arial" w:eastAsia="Arial Narrow" w:hAnsi="Arial" w:cs="Arial"/>
          <w:sz w:val="22"/>
          <w:szCs w:val="22"/>
          <w:lang w:val="es-ES" w:bidi="es-ES"/>
        </w:rPr>
        <w:t xml:space="preserve"> compensación de vacaciones en dinero por causales diferentes al retiro. A continuación, se relacionan los retiros definitivos de los siguientes funcionarios:  </w:t>
      </w:r>
    </w:p>
    <w:p w14:paraId="6DA57723" w14:textId="7FD86A67" w:rsidR="00793F62" w:rsidRDefault="00793F62" w:rsidP="00793F62">
      <w:pPr>
        <w:jc w:val="both"/>
        <w:rPr>
          <w:rFonts w:ascii="Arial" w:eastAsia="Arial Narrow" w:hAnsi="Arial" w:cs="Arial"/>
          <w:sz w:val="22"/>
          <w:szCs w:val="22"/>
          <w:lang w:val="es-ES" w:bidi="es-ES"/>
        </w:rPr>
      </w:pPr>
    </w:p>
    <w:tbl>
      <w:tblPr>
        <w:tblStyle w:val="Tablaconcuadrcula"/>
        <w:tblW w:w="8809" w:type="dxa"/>
        <w:tblLook w:val="04A0" w:firstRow="1" w:lastRow="0" w:firstColumn="1" w:lastColumn="0" w:noHBand="0" w:noVBand="1"/>
      </w:tblPr>
      <w:tblGrid>
        <w:gridCol w:w="1266"/>
        <w:gridCol w:w="2767"/>
        <w:gridCol w:w="1392"/>
        <w:gridCol w:w="1646"/>
        <w:gridCol w:w="1738"/>
      </w:tblGrid>
      <w:tr w:rsidR="00DE33EC" w:rsidRPr="0091471E" w14:paraId="3C207ABB" w14:textId="77777777" w:rsidTr="00FB353A">
        <w:trPr>
          <w:trHeight w:val="467"/>
        </w:trPr>
        <w:tc>
          <w:tcPr>
            <w:tcW w:w="8809" w:type="dxa"/>
            <w:gridSpan w:val="5"/>
            <w:hideMark/>
          </w:tcPr>
          <w:p w14:paraId="15641904" w14:textId="07820DD9" w:rsidR="00DE33EC" w:rsidRPr="0091471E" w:rsidRDefault="00DE33EC" w:rsidP="00602DBB">
            <w:pPr>
              <w:jc w:val="center"/>
              <w:rPr>
                <w:rFonts w:ascii="Arial Narrow" w:hAnsi="Arial Narrow" w:cs="Calibri"/>
                <w:b/>
                <w:bCs/>
                <w:color w:val="000000"/>
                <w:sz w:val="16"/>
                <w:szCs w:val="16"/>
                <w:lang w:eastAsia="es-CO"/>
              </w:rPr>
            </w:pPr>
            <w:r w:rsidRPr="0091471E">
              <w:rPr>
                <w:rFonts w:ascii="Arial Narrow" w:hAnsi="Arial Narrow" w:cs="Calibri"/>
                <w:b/>
                <w:bCs/>
                <w:color w:val="000000"/>
                <w:sz w:val="16"/>
                <w:szCs w:val="16"/>
                <w:lang w:eastAsia="es-CO"/>
              </w:rPr>
              <w:t xml:space="preserve">RELACION DE INDEMNIZACIONES DE VACACIONES POR RETIRO DEFINITIVO DURANTE EL </w:t>
            </w:r>
            <w:r>
              <w:rPr>
                <w:rFonts w:ascii="Arial Narrow" w:hAnsi="Arial Narrow" w:cs="Calibri"/>
                <w:b/>
                <w:bCs/>
                <w:color w:val="000000"/>
                <w:sz w:val="16"/>
                <w:szCs w:val="16"/>
                <w:lang w:eastAsia="es-CO"/>
              </w:rPr>
              <w:t>IV</w:t>
            </w:r>
            <w:r w:rsidRPr="0091471E">
              <w:rPr>
                <w:rFonts w:ascii="Arial Narrow" w:hAnsi="Arial Narrow" w:cs="Calibri"/>
                <w:b/>
                <w:bCs/>
                <w:color w:val="000000"/>
                <w:sz w:val="16"/>
                <w:szCs w:val="16"/>
                <w:lang w:eastAsia="es-CO"/>
              </w:rPr>
              <w:t xml:space="preserve"> TRIMESTRE 2021</w:t>
            </w:r>
          </w:p>
        </w:tc>
      </w:tr>
      <w:tr w:rsidR="00DE33EC" w:rsidRPr="0091471E" w14:paraId="070E2B5C" w14:textId="77777777" w:rsidTr="00FB353A">
        <w:trPr>
          <w:trHeight w:val="441"/>
        </w:trPr>
        <w:tc>
          <w:tcPr>
            <w:tcW w:w="1266" w:type="dxa"/>
            <w:hideMark/>
          </w:tcPr>
          <w:p w14:paraId="45112E53" w14:textId="77777777" w:rsidR="00DE33EC" w:rsidRPr="0091471E" w:rsidRDefault="00DE33EC" w:rsidP="00602DBB">
            <w:pPr>
              <w:jc w:val="center"/>
              <w:rPr>
                <w:rFonts w:ascii="Arial Narrow" w:hAnsi="Arial Narrow" w:cs="Calibri"/>
                <w:b/>
                <w:bCs/>
                <w:sz w:val="16"/>
                <w:szCs w:val="16"/>
                <w:lang w:eastAsia="es-CO"/>
              </w:rPr>
            </w:pPr>
            <w:r w:rsidRPr="0091471E">
              <w:rPr>
                <w:rFonts w:ascii="Arial Narrow" w:hAnsi="Arial Narrow" w:cs="Calibri"/>
                <w:b/>
                <w:bCs/>
                <w:sz w:val="16"/>
                <w:szCs w:val="16"/>
                <w:lang w:eastAsia="es-CO"/>
              </w:rPr>
              <w:t>FECHA</w:t>
            </w:r>
          </w:p>
        </w:tc>
        <w:tc>
          <w:tcPr>
            <w:tcW w:w="2767" w:type="dxa"/>
            <w:hideMark/>
          </w:tcPr>
          <w:p w14:paraId="3F2B108D" w14:textId="77777777" w:rsidR="00DE33EC" w:rsidRPr="0091471E" w:rsidRDefault="00DE33EC" w:rsidP="00602DBB">
            <w:pPr>
              <w:jc w:val="center"/>
              <w:rPr>
                <w:rFonts w:ascii="Arial Narrow" w:hAnsi="Arial Narrow" w:cs="Calibri"/>
                <w:b/>
                <w:bCs/>
                <w:sz w:val="16"/>
                <w:szCs w:val="16"/>
                <w:lang w:eastAsia="es-CO"/>
              </w:rPr>
            </w:pPr>
            <w:r w:rsidRPr="0091471E">
              <w:rPr>
                <w:rFonts w:ascii="Arial Narrow" w:hAnsi="Arial Narrow" w:cs="Calibri"/>
                <w:b/>
                <w:bCs/>
                <w:sz w:val="16"/>
                <w:szCs w:val="16"/>
                <w:lang w:eastAsia="es-CO"/>
              </w:rPr>
              <w:t>NOMBRE</w:t>
            </w:r>
          </w:p>
        </w:tc>
        <w:tc>
          <w:tcPr>
            <w:tcW w:w="1392" w:type="dxa"/>
            <w:hideMark/>
          </w:tcPr>
          <w:p w14:paraId="7226C85D" w14:textId="77777777" w:rsidR="00DE33EC" w:rsidRPr="0091471E" w:rsidRDefault="00DE33EC" w:rsidP="00602DBB">
            <w:pPr>
              <w:jc w:val="center"/>
              <w:rPr>
                <w:rFonts w:ascii="Arial Narrow" w:hAnsi="Arial Narrow" w:cs="Calibri"/>
                <w:b/>
                <w:bCs/>
                <w:sz w:val="16"/>
                <w:szCs w:val="16"/>
                <w:lang w:eastAsia="es-CO"/>
              </w:rPr>
            </w:pPr>
            <w:r w:rsidRPr="0091471E">
              <w:rPr>
                <w:rFonts w:ascii="Arial Narrow" w:hAnsi="Arial Narrow" w:cs="Calibri"/>
                <w:b/>
                <w:bCs/>
                <w:sz w:val="16"/>
                <w:szCs w:val="16"/>
                <w:lang w:eastAsia="es-CO"/>
              </w:rPr>
              <w:t>CAUSA</w:t>
            </w:r>
          </w:p>
        </w:tc>
        <w:tc>
          <w:tcPr>
            <w:tcW w:w="1646" w:type="dxa"/>
            <w:hideMark/>
          </w:tcPr>
          <w:p w14:paraId="54E17B24" w14:textId="77777777" w:rsidR="00DE33EC" w:rsidRPr="0091471E" w:rsidRDefault="00DE33EC" w:rsidP="00602DBB">
            <w:pPr>
              <w:jc w:val="center"/>
              <w:rPr>
                <w:rFonts w:ascii="Arial Narrow" w:hAnsi="Arial Narrow" w:cs="Calibri"/>
                <w:b/>
                <w:bCs/>
                <w:sz w:val="16"/>
                <w:szCs w:val="16"/>
                <w:lang w:eastAsia="es-CO"/>
              </w:rPr>
            </w:pPr>
            <w:r w:rsidRPr="0091471E">
              <w:rPr>
                <w:rFonts w:ascii="Arial Narrow" w:hAnsi="Arial Narrow" w:cs="Calibri"/>
                <w:b/>
                <w:bCs/>
                <w:sz w:val="16"/>
                <w:szCs w:val="16"/>
                <w:lang w:eastAsia="es-CO"/>
              </w:rPr>
              <w:t xml:space="preserve">RESOLUCION </w:t>
            </w:r>
          </w:p>
        </w:tc>
        <w:tc>
          <w:tcPr>
            <w:tcW w:w="1738" w:type="dxa"/>
            <w:hideMark/>
          </w:tcPr>
          <w:p w14:paraId="693DE885" w14:textId="61A06CEB" w:rsidR="00DE33EC" w:rsidRPr="0091471E" w:rsidRDefault="0058126A" w:rsidP="00602DBB">
            <w:pPr>
              <w:jc w:val="center"/>
              <w:rPr>
                <w:rFonts w:ascii="Arial Narrow" w:hAnsi="Arial Narrow" w:cs="Calibri"/>
                <w:b/>
                <w:bCs/>
                <w:sz w:val="16"/>
                <w:szCs w:val="16"/>
                <w:lang w:eastAsia="es-CO"/>
              </w:rPr>
            </w:pPr>
            <w:r w:rsidRPr="0091471E">
              <w:rPr>
                <w:rFonts w:ascii="Arial Narrow" w:hAnsi="Arial Narrow" w:cs="Calibri"/>
                <w:b/>
                <w:bCs/>
                <w:sz w:val="16"/>
                <w:szCs w:val="16"/>
                <w:lang w:eastAsia="es-CO"/>
              </w:rPr>
              <w:t xml:space="preserve">VALOR </w:t>
            </w:r>
            <w:r>
              <w:rPr>
                <w:rFonts w:ascii="Arial Narrow" w:hAnsi="Arial Narrow" w:cs="Calibri"/>
                <w:b/>
                <w:bCs/>
                <w:sz w:val="16"/>
                <w:szCs w:val="16"/>
                <w:lang w:eastAsia="es-CO"/>
              </w:rPr>
              <w:t>NETO A PAGAR</w:t>
            </w:r>
          </w:p>
        </w:tc>
      </w:tr>
      <w:tr w:rsidR="00DE33EC" w:rsidRPr="0091471E" w14:paraId="02CDFE1D" w14:textId="77777777" w:rsidTr="00FB353A">
        <w:trPr>
          <w:trHeight w:val="259"/>
        </w:trPr>
        <w:tc>
          <w:tcPr>
            <w:tcW w:w="1266" w:type="dxa"/>
            <w:noWrap/>
            <w:hideMark/>
          </w:tcPr>
          <w:p w14:paraId="45A21142" w14:textId="4253200D" w:rsidR="00DE33EC" w:rsidRPr="0091471E" w:rsidRDefault="003F52D0" w:rsidP="00602DBB">
            <w:pPr>
              <w:jc w:val="center"/>
              <w:rPr>
                <w:rFonts w:ascii="Arial Narrow" w:hAnsi="Arial Narrow" w:cs="Calibri"/>
                <w:color w:val="000000"/>
                <w:sz w:val="16"/>
                <w:szCs w:val="16"/>
                <w:lang w:eastAsia="es-CO"/>
              </w:rPr>
            </w:pPr>
            <w:r w:rsidRPr="003F52D0">
              <w:rPr>
                <w:rFonts w:ascii="Arial Narrow" w:hAnsi="Arial Narrow" w:cs="Calibri"/>
                <w:color w:val="000000"/>
                <w:sz w:val="16"/>
                <w:szCs w:val="16"/>
                <w:lang w:eastAsia="es-CO"/>
              </w:rPr>
              <w:t>2021-10-01</w:t>
            </w:r>
          </w:p>
        </w:tc>
        <w:tc>
          <w:tcPr>
            <w:tcW w:w="2767" w:type="dxa"/>
            <w:noWrap/>
            <w:hideMark/>
          </w:tcPr>
          <w:p w14:paraId="757CEA96" w14:textId="34247D11" w:rsidR="00DE33EC" w:rsidRPr="0091471E" w:rsidRDefault="00247D16" w:rsidP="00602DBB">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ANDRES RESTREPO</w:t>
            </w:r>
          </w:p>
        </w:tc>
        <w:tc>
          <w:tcPr>
            <w:tcW w:w="1392" w:type="dxa"/>
            <w:noWrap/>
            <w:hideMark/>
          </w:tcPr>
          <w:p w14:paraId="544085FC" w14:textId="77777777" w:rsidR="00DE33EC" w:rsidRPr="0091471E" w:rsidRDefault="00DE33EC"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Retiro</w:t>
            </w:r>
          </w:p>
        </w:tc>
        <w:tc>
          <w:tcPr>
            <w:tcW w:w="1646" w:type="dxa"/>
            <w:noWrap/>
            <w:hideMark/>
          </w:tcPr>
          <w:p w14:paraId="4A60FA60" w14:textId="0FB483C2" w:rsidR="00DE33EC" w:rsidRPr="0091471E" w:rsidRDefault="000836C2" w:rsidP="00602DBB">
            <w:pPr>
              <w:jc w:val="center"/>
              <w:rPr>
                <w:rFonts w:ascii="Arial Narrow" w:hAnsi="Arial Narrow" w:cs="Calibri"/>
                <w:color w:val="000000"/>
                <w:sz w:val="16"/>
                <w:szCs w:val="16"/>
                <w:lang w:eastAsia="es-CO"/>
              </w:rPr>
            </w:pPr>
            <w:r w:rsidRPr="000836C2">
              <w:rPr>
                <w:rFonts w:ascii="Arial Narrow" w:hAnsi="Arial Narrow" w:cs="Calibri"/>
                <w:color w:val="000000"/>
                <w:sz w:val="16"/>
                <w:szCs w:val="16"/>
                <w:lang w:eastAsia="es-CO"/>
              </w:rPr>
              <w:t>20211000145626</w:t>
            </w:r>
          </w:p>
        </w:tc>
        <w:tc>
          <w:tcPr>
            <w:tcW w:w="1738" w:type="dxa"/>
            <w:noWrap/>
            <w:hideMark/>
          </w:tcPr>
          <w:p w14:paraId="057208F3" w14:textId="1B4251CD" w:rsidR="00DE33EC" w:rsidRPr="0091471E" w:rsidRDefault="00DE33EC" w:rsidP="002A11A5">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10.</w:t>
            </w:r>
            <w:r w:rsidR="006055F4">
              <w:rPr>
                <w:rFonts w:ascii="Arial Narrow" w:hAnsi="Arial Narrow" w:cs="Calibri"/>
                <w:color w:val="000000"/>
                <w:sz w:val="16"/>
                <w:szCs w:val="16"/>
                <w:lang w:eastAsia="es-CO"/>
              </w:rPr>
              <w:t>983.578</w:t>
            </w:r>
          </w:p>
        </w:tc>
      </w:tr>
      <w:tr w:rsidR="00DE33EC" w:rsidRPr="0091471E" w14:paraId="0A230697" w14:textId="77777777" w:rsidTr="00FB353A">
        <w:trPr>
          <w:trHeight w:val="259"/>
        </w:trPr>
        <w:tc>
          <w:tcPr>
            <w:tcW w:w="1266" w:type="dxa"/>
            <w:noWrap/>
            <w:hideMark/>
          </w:tcPr>
          <w:p w14:paraId="339A5BFA" w14:textId="194FC9A5" w:rsidR="00DE33EC" w:rsidRPr="0091471E" w:rsidRDefault="003F52D0" w:rsidP="00602DBB">
            <w:pPr>
              <w:jc w:val="center"/>
              <w:rPr>
                <w:rFonts w:ascii="Arial Narrow" w:hAnsi="Arial Narrow" w:cs="Calibri"/>
                <w:color w:val="000000"/>
                <w:sz w:val="16"/>
                <w:szCs w:val="16"/>
                <w:lang w:eastAsia="es-CO"/>
              </w:rPr>
            </w:pPr>
            <w:r w:rsidRPr="003F52D0">
              <w:rPr>
                <w:rFonts w:ascii="Arial Narrow" w:hAnsi="Arial Narrow" w:cs="Calibri"/>
                <w:color w:val="000000"/>
                <w:sz w:val="16"/>
                <w:szCs w:val="16"/>
                <w:lang w:eastAsia="es-CO"/>
              </w:rPr>
              <w:t>2021-10-01</w:t>
            </w:r>
          </w:p>
        </w:tc>
        <w:tc>
          <w:tcPr>
            <w:tcW w:w="2767" w:type="dxa"/>
            <w:noWrap/>
            <w:hideMark/>
          </w:tcPr>
          <w:p w14:paraId="43C75D90" w14:textId="5855AA5B" w:rsidR="00DE33EC" w:rsidRPr="0091471E" w:rsidRDefault="00247D16" w:rsidP="00602DBB">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EMINILIANA PINO</w:t>
            </w:r>
          </w:p>
        </w:tc>
        <w:tc>
          <w:tcPr>
            <w:tcW w:w="1392" w:type="dxa"/>
            <w:noWrap/>
            <w:hideMark/>
          </w:tcPr>
          <w:p w14:paraId="525D42B1" w14:textId="5DFE6332" w:rsidR="00DE33EC" w:rsidRPr="0091471E" w:rsidRDefault="003F52D0"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Retiro</w:t>
            </w:r>
          </w:p>
        </w:tc>
        <w:tc>
          <w:tcPr>
            <w:tcW w:w="1646" w:type="dxa"/>
            <w:noWrap/>
            <w:hideMark/>
          </w:tcPr>
          <w:p w14:paraId="5ED450EC" w14:textId="4A4DFCC4" w:rsidR="00DE33EC" w:rsidRPr="0091471E" w:rsidRDefault="000836C2" w:rsidP="00602DBB">
            <w:pPr>
              <w:jc w:val="center"/>
              <w:rPr>
                <w:rFonts w:ascii="Arial Narrow" w:hAnsi="Arial Narrow" w:cs="Calibri"/>
                <w:color w:val="000000"/>
                <w:sz w:val="16"/>
                <w:szCs w:val="16"/>
                <w:lang w:eastAsia="es-CO"/>
              </w:rPr>
            </w:pPr>
            <w:r w:rsidRPr="000836C2">
              <w:rPr>
                <w:rFonts w:ascii="Arial Narrow" w:hAnsi="Arial Narrow" w:cs="Calibri"/>
                <w:color w:val="000000"/>
                <w:sz w:val="16"/>
                <w:szCs w:val="16"/>
                <w:lang w:eastAsia="es-CO"/>
              </w:rPr>
              <w:t>20211000161046</w:t>
            </w:r>
          </w:p>
        </w:tc>
        <w:tc>
          <w:tcPr>
            <w:tcW w:w="1738" w:type="dxa"/>
            <w:noWrap/>
            <w:hideMark/>
          </w:tcPr>
          <w:p w14:paraId="123158A9" w14:textId="5A48E9E2" w:rsidR="00DE33EC" w:rsidRPr="0091471E" w:rsidRDefault="006055F4" w:rsidP="002A11A5">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30.809.816</w:t>
            </w:r>
          </w:p>
        </w:tc>
      </w:tr>
      <w:tr w:rsidR="00DE33EC" w:rsidRPr="0091471E" w14:paraId="3EF9E43B" w14:textId="77777777" w:rsidTr="00FB353A">
        <w:trPr>
          <w:trHeight w:val="259"/>
        </w:trPr>
        <w:tc>
          <w:tcPr>
            <w:tcW w:w="1266" w:type="dxa"/>
            <w:noWrap/>
            <w:hideMark/>
          </w:tcPr>
          <w:p w14:paraId="7CC0955C" w14:textId="1EC785D6" w:rsidR="00DE33EC" w:rsidRPr="0091471E" w:rsidRDefault="003F52D0" w:rsidP="00602DBB">
            <w:pPr>
              <w:jc w:val="center"/>
              <w:rPr>
                <w:rFonts w:ascii="Arial Narrow" w:hAnsi="Arial Narrow" w:cs="Calibri"/>
                <w:color w:val="000000"/>
                <w:sz w:val="16"/>
                <w:szCs w:val="16"/>
                <w:lang w:eastAsia="es-CO"/>
              </w:rPr>
            </w:pPr>
            <w:r w:rsidRPr="003F52D0">
              <w:rPr>
                <w:rFonts w:ascii="Arial Narrow" w:hAnsi="Arial Narrow" w:cs="Calibri"/>
                <w:color w:val="000000"/>
                <w:sz w:val="16"/>
                <w:szCs w:val="16"/>
                <w:lang w:eastAsia="es-CO"/>
              </w:rPr>
              <w:t>2021-1</w:t>
            </w:r>
            <w:r>
              <w:rPr>
                <w:rFonts w:ascii="Arial Narrow" w:hAnsi="Arial Narrow" w:cs="Calibri"/>
                <w:color w:val="000000"/>
                <w:sz w:val="16"/>
                <w:szCs w:val="16"/>
                <w:lang w:eastAsia="es-CO"/>
              </w:rPr>
              <w:t>1</w:t>
            </w:r>
            <w:r w:rsidRPr="003F52D0">
              <w:rPr>
                <w:rFonts w:ascii="Arial Narrow" w:hAnsi="Arial Narrow" w:cs="Calibri"/>
                <w:color w:val="000000"/>
                <w:sz w:val="16"/>
                <w:szCs w:val="16"/>
                <w:lang w:eastAsia="es-CO"/>
              </w:rPr>
              <w:t>-</w:t>
            </w:r>
            <w:r>
              <w:rPr>
                <w:rFonts w:ascii="Arial Narrow" w:hAnsi="Arial Narrow" w:cs="Calibri"/>
                <w:color w:val="000000"/>
                <w:sz w:val="16"/>
                <w:szCs w:val="16"/>
                <w:lang w:eastAsia="es-CO"/>
              </w:rPr>
              <w:t>17</w:t>
            </w:r>
          </w:p>
        </w:tc>
        <w:tc>
          <w:tcPr>
            <w:tcW w:w="2767" w:type="dxa"/>
            <w:noWrap/>
            <w:hideMark/>
          </w:tcPr>
          <w:p w14:paraId="032EE7B5" w14:textId="5C79DBBD" w:rsidR="00DE33EC" w:rsidRPr="0091471E" w:rsidRDefault="000836C2" w:rsidP="00602DBB">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JENNIFER VALDERRAMA</w:t>
            </w:r>
          </w:p>
        </w:tc>
        <w:tc>
          <w:tcPr>
            <w:tcW w:w="1392" w:type="dxa"/>
            <w:noWrap/>
            <w:hideMark/>
          </w:tcPr>
          <w:p w14:paraId="397BB2D7" w14:textId="77777777" w:rsidR="00DE33EC" w:rsidRPr="0091471E" w:rsidRDefault="00DE33EC"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Retiro</w:t>
            </w:r>
          </w:p>
        </w:tc>
        <w:tc>
          <w:tcPr>
            <w:tcW w:w="1646" w:type="dxa"/>
            <w:noWrap/>
            <w:hideMark/>
          </w:tcPr>
          <w:p w14:paraId="5988C2C4" w14:textId="3DC1ADED" w:rsidR="00DE33EC" w:rsidRPr="0091471E" w:rsidRDefault="000836C2" w:rsidP="00602DBB">
            <w:pPr>
              <w:jc w:val="center"/>
              <w:rPr>
                <w:rFonts w:ascii="Arial Narrow" w:hAnsi="Arial Narrow" w:cs="Calibri"/>
                <w:color w:val="000000"/>
                <w:sz w:val="16"/>
                <w:szCs w:val="16"/>
                <w:lang w:eastAsia="es-CO"/>
              </w:rPr>
            </w:pPr>
            <w:r w:rsidRPr="000836C2">
              <w:rPr>
                <w:rFonts w:ascii="Arial Narrow" w:hAnsi="Arial Narrow" w:cs="Calibri"/>
                <w:color w:val="000000"/>
                <w:sz w:val="16"/>
                <w:szCs w:val="16"/>
                <w:lang w:eastAsia="es-CO"/>
              </w:rPr>
              <w:t>20211000201266</w:t>
            </w:r>
          </w:p>
        </w:tc>
        <w:tc>
          <w:tcPr>
            <w:tcW w:w="1738" w:type="dxa"/>
            <w:noWrap/>
            <w:hideMark/>
          </w:tcPr>
          <w:p w14:paraId="6EA4AFD1" w14:textId="3A4156B9" w:rsidR="00DE33EC" w:rsidRPr="0091471E" w:rsidRDefault="006055F4" w:rsidP="002A11A5">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22.318.683</w:t>
            </w:r>
          </w:p>
        </w:tc>
      </w:tr>
      <w:tr w:rsidR="00DE33EC" w:rsidRPr="0091471E" w14:paraId="35F77986" w14:textId="77777777" w:rsidTr="00FB353A">
        <w:trPr>
          <w:trHeight w:val="259"/>
        </w:trPr>
        <w:tc>
          <w:tcPr>
            <w:tcW w:w="1266" w:type="dxa"/>
            <w:noWrap/>
            <w:hideMark/>
          </w:tcPr>
          <w:p w14:paraId="13B5764A" w14:textId="6523CED5" w:rsidR="00DE33EC" w:rsidRPr="0091471E" w:rsidRDefault="006055F4" w:rsidP="00602DBB">
            <w:pPr>
              <w:jc w:val="center"/>
              <w:rPr>
                <w:rFonts w:ascii="Arial Narrow" w:hAnsi="Arial Narrow" w:cs="Calibri"/>
                <w:color w:val="000000"/>
                <w:sz w:val="16"/>
                <w:szCs w:val="16"/>
                <w:lang w:eastAsia="es-CO"/>
              </w:rPr>
            </w:pPr>
            <w:r w:rsidRPr="003F52D0">
              <w:rPr>
                <w:rFonts w:ascii="Arial Narrow" w:hAnsi="Arial Narrow" w:cs="Calibri"/>
                <w:color w:val="000000"/>
                <w:sz w:val="16"/>
                <w:szCs w:val="16"/>
                <w:lang w:eastAsia="es-CO"/>
              </w:rPr>
              <w:t>2021-1</w:t>
            </w:r>
            <w:r>
              <w:rPr>
                <w:rFonts w:ascii="Arial Narrow" w:hAnsi="Arial Narrow" w:cs="Calibri"/>
                <w:color w:val="000000"/>
                <w:sz w:val="16"/>
                <w:szCs w:val="16"/>
                <w:lang w:eastAsia="es-CO"/>
              </w:rPr>
              <w:t>2</w:t>
            </w:r>
            <w:r w:rsidRPr="003F52D0">
              <w:rPr>
                <w:rFonts w:ascii="Arial Narrow" w:hAnsi="Arial Narrow" w:cs="Calibri"/>
                <w:color w:val="000000"/>
                <w:sz w:val="16"/>
                <w:szCs w:val="16"/>
                <w:lang w:eastAsia="es-CO"/>
              </w:rPr>
              <w:t>-</w:t>
            </w:r>
            <w:r>
              <w:rPr>
                <w:rFonts w:ascii="Arial Narrow" w:hAnsi="Arial Narrow" w:cs="Calibri"/>
                <w:color w:val="000000"/>
                <w:sz w:val="16"/>
                <w:szCs w:val="16"/>
                <w:lang w:eastAsia="es-CO"/>
              </w:rPr>
              <w:t>10</w:t>
            </w:r>
          </w:p>
        </w:tc>
        <w:tc>
          <w:tcPr>
            <w:tcW w:w="2767" w:type="dxa"/>
            <w:noWrap/>
            <w:hideMark/>
          </w:tcPr>
          <w:p w14:paraId="3387B9F8" w14:textId="4D93F1E9" w:rsidR="00DE33EC" w:rsidRPr="0091471E" w:rsidRDefault="000836C2" w:rsidP="00602DBB">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DOLLY OJEDA</w:t>
            </w:r>
          </w:p>
        </w:tc>
        <w:tc>
          <w:tcPr>
            <w:tcW w:w="1392" w:type="dxa"/>
            <w:noWrap/>
            <w:hideMark/>
          </w:tcPr>
          <w:p w14:paraId="78F624B3" w14:textId="77777777" w:rsidR="00DE33EC" w:rsidRPr="0091471E" w:rsidRDefault="00DE33EC"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Retiro</w:t>
            </w:r>
          </w:p>
        </w:tc>
        <w:tc>
          <w:tcPr>
            <w:tcW w:w="1646" w:type="dxa"/>
            <w:noWrap/>
            <w:hideMark/>
          </w:tcPr>
          <w:p w14:paraId="15EADD6B" w14:textId="20443239" w:rsidR="00DE33EC" w:rsidRPr="0091471E" w:rsidRDefault="000836C2" w:rsidP="00602DBB">
            <w:pPr>
              <w:jc w:val="center"/>
              <w:rPr>
                <w:rFonts w:ascii="Arial Narrow" w:hAnsi="Arial Narrow" w:cs="Calibri"/>
                <w:color w:val="000000"/>
                <w:sz w:val="16"/>
                <w:szCs w:val="16"/>
                <w:lang w:eastAsia="es-CO"/>
              </w:rPr>
            </w:pPr>
            <w:r w:rsidRPr="000836C2">
              <w:rPr>
                <w:rFonts w:ascii="Arial Narrow" w:hAnsi="Arial Narrow" w:cs="Calibri"/>
                <w:color w:val="000000"/>
                <w:sz w:val="16"/>
                <w:szCs w:val="16"/>
                <w:lang w:eastAsia="es-CO"/>
              </w:rPr>
              <w:t>20211000285326</w:t>
            </w:r>
          </w:p>
        </w:tc>
        <w:tc>
          <w:tcPr>
            <w:tcW w:w="1738" w:type="dxa"/>
            <w:noWrap/>
            <w:hideMark/>
          </w:tcPr>
          <w:p w14:paraId="6E3D050B" w14:textId="77A8C5F4" w:rsidR="00DE33EC" w:rsidRPr="0091471E" w:rsidRDefault="00DE33EC" w:rsidP="002A11A5">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2.</w:t>
            </w:r>
            <w:r w:rsidR="006055F4">
              <w:rPr>
                <w:rFonts w:ascii="Arial Narrow" w:hAnsi="Arial Narrow" w:cs="Calibri"/>
                <w:color w:val="000000"/>
                <w:sz w:val="16"/>
                <w:szCs w:val="16"/>
                <w:lang w:eastAsia="es-CO"/>
              </w:rPr>
              <w:t>931.734</w:t>
            </w:r>
          </w:p>
        </w:tc>
      </w:tr>
      <w:tr w:rsidR="006055F4" w:rsidRPr="0091471E" w14:paraId="04F45A66" w14:textId="77777777" w:rsidTr="00FB353A">
        <w:trPr>
          <w:trHeight w:val="259"/>
        </w:trPr>
        <w:tc>
          <w:tcPr>
            <w:tcW w:w="1266" w:type="dxa"/>
            <w:noWrap/>
          </w:tcPr>
          <w:p w14:paraId="07777132" w14:textId="0FA6E1AD" w:rsidR="006055F4" w:rsidRPr="003F52D0" w:rsidRDefault="006055F4" w:rsidP="00602DBB">
            <w:pPr>
              <w:jc w:val="center"/>
              <w:rPr>
                <w:rFonts w:ascii="Arial Narrow" w:hAnsi="Arial Narrow" w:cs="Calibri"/>
                <w:color w:val="000000"/>
                <w:sz w:val="16"/>
                <w:szCs w:val="16"/>
                <w:lang w:eastAsia="es-CO"/>
              </w:rPr>
            </w:pPr>
            <w:r w:rsidRPr="003F52D0">
              <w:rPr>
                <w:rFonts w:ascii="Arial Narrow" w:hAnsi="Arial Narrow" w:cs="Calibri"/>
                <w:color w:val="000000"/>
                <w:sz w:val="16"/>
                <w:szCs w:val="16"/>
                <w:lang w:eastAsia="es-CO"/>
              </w:rPr>
              <w:t>2021-1</w:t>
            </w:r>
            <w:r>
              <w:rPr>
                <w:rFonts w:ascii="Arial Narrow" w:hAnsi="Arial Narrow" w:cs="Calibri"/>
                <w:color w:val="000000"/>
                <w:sz w:val="16"/>
                <w:szCs w:val="16"/>
                <w:lang w:eastAsia="es-CO"/>
              </w:rPr>
              <w:t>1</w:t>
            </w:r>
            <w:r w:rsidRPr="003F52D0">
              <w:rPr>
                <w:rFonts w:ascii="Arial Narrow" w:hAnsi="Arial Narrow" w:cs="Calibri"/>
                <w:color w:val="000000"/>
                <w:sz w:val="16"/>
                <w:szCs w:val="16"/>
                <w:lang w:eastAsia="es-CO"/>
              </w:rPr>
              <w:t>-</w:t>
            </w:r>
            <w:r>
              <w:rPr>
                <w:rFonts w:ascii="Arial Narrow" w:hAnsi="Arial Narrow" w:cs="Calibri"/>
                <w:color w:val="000000"/>
                <w:sz w:val="16"/>
                <w:szCs w:val="16"/>
                <w:lang w:eastAsia="es-CO"/>
              </w:rPr>
              <w:t>30</w:t>
            </w:r>
          </w:p>
        </w:tc>
        <w:tc>
          <w:tcPr>
            <w:tcW w:w="2767" w:type="dxa"/>
            <w:noWrap/>
          </w:tcPr>
          <w:p w14:paraId="0C3E410A" w14:textId="49772225" w:rsidR="006055F4" w:rsidRDefault="006055F4" w:rsidP="00602DBB">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GUILLERMO CARDOSO</w:t>
            </w:r>
          </w:p>
        </w:tc>
        <w:tc>
          <w:tcPr>
            <w:tcW w:w="1392" w:type="dxa"/>
            <w:noWrap/>
          </w:tcPr>
          <w:p w14:paraId="4B51E71C" w14:textId="2ECD02AF" w:rsidR="006055F4" w:rsidRPr="0091471E" w:rsidRDefault="006055F4"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Retiro</w:t>
            </w:r>
          </w:p>
        </w:tc>
        <w:tc>
          <w:tcPr>
            <w:tcW w:w="1646" w:type="dxa"/>
            <w:noWrap/>
          </w:tcPr>
          <w:p w14:paraId="201C0C25" w14:textId="46F8CFF9" w:rsidR="006055F4" w:rsidRPr="000836C2" w:rsidRDefault="006055F4" w:rsidP="00602DBB">
            <w:pPr>
              <w:jc w:val="center"/>
              <w:rPr>
                <w:rFonts w:ascii="Arial Narrow" w:hAnsi="Arial Narrow" w:cs="Calibri"/>
                <w:color w:val="000000"/>
                <w:sz w:val="16"/>
                <w:szCs w:val="16"/>
                <w:lang w:eastAsia="es-CO"/>
              </w:rPr>
            </w:pPr>
            <w:r w:rsidRPr="006055F4">
              <w:rPr>
                <w:rFonts w:ascii="Arial Narrow" w:hAnsi="Arial Narrow" w:cs="Calibri"/>
                <w:color w:val="000000"/>
                <w:sz w:val="16"/>
                <w:szCs w:val="16"/>
                <w:lang w:eastAsia="es-CO"/>
              </w:rPr>
              <w:t>25738</w:t>
            </w:r>
          </w:p>
        </w:tc>
        <w:tc>
          <w:tcPr>
            <w:tcW w:w="1738" w:type="dxa"/>
            <w:noWrap/>
          </w:tcPr>
          <w:p w14:paraId="6F0A9B4A" w14:textId="20BF1E2C" w:rsidR="006055F4" w:rsidRPr="0091471E" w:rsidRDefault="006055F4" w:rsidP="002A11A5">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19.266167</w:t>
            </w:r>
          </w:p>
        </w:tc>
      </w:tr>
      <w:tr w:rsidR="00DE33EC" w:rsidRPr="0091471E" w14:paraId="70BBCC4D" w14:textId="77777777" w:rsidTr="00FB353A">
        <w:trPr>
          <w:trHeight w:val="259"/>
        </w:trPr>
        <w:tc>
          <w:tcPr>
            <w:tcW w:w="1266" w:type="dxa"/>
            <w:noWrap/>
            <w:hideMark/>
          </w:tcPr>
          <w:p w14:paraId="3BD47654" w14:textId="502D9FFD" w:rsidR="00DE33EC" w:rsidRPr="0091471E" w:rsidRDefault="00026BFB" w:rsidP="00602DBB">
            <w:pPr>
              <w:rPr>
                <w:rFonts w:ascii="Arial Narrow" w:hAnsi="Arial Narrow" w:cs="Calibri"/>
                <w:b/>
                <w:bCs/>
                <w:color w:val="000000"/>
                <w:sz w:val="16"/>
                <w:szCs w:val="16"/>
                <w:lang w:eastAsia="es-CO"/>
              </w:rPr>
            </w:pPr>
            <w:r>
              <w:rPr>
                <w:rFonts w:ascii="Arial Narrow" w:hAnsi="Arial Narrow" w:cs="Calibri"/>
                <w:b/>
                <w:bCs/>
                <w:color w:val="000000"/>
                <w:sz w:val="16"/>
                <w:szCs w:val="16"/>
                <w:lang w:eastAsia="es-CO"/>
              </w:rPr>
              <w:t xml:space="preserve">         </w:t>
            </w:r>
            <w:r w:rsidR="00DE33EC" w:rsidRPr="0091471E">
              <w:rPr>
                <w:rFonts w:ascii="Arial Narrow" w:hAnsi="Arial Narrow" w:cs="Calibri"/>
                <w:b/>
                <w:bCs/>
                <w:color w:val="000000"/>
                <w:sz w:val="16"/>
                <w:szCs w:val="16"/>
                <w:lang w:eastAsia="es-CO"/>
              </w:rPr>
              <w:t>TOTAL</w:t>
            </w:r>
          </w:p>
        </w:tc>
        <w:tc>
          <w:tcPr>
            <w:tcW w:w="2767" w:type="dxa"/>
            <w:noWrap/>
            <w:hideMark/>
          </w:tcPr>
          <w:p w14:paraId="60CC5B9E" w14:textId="77777777" w:rsidR="00DE33EC" w:rsidRPr="0091471E" w:rsidRDefault="00DE33EC"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 </w:t>
            </w:r>
          </w:p>
        </w:tc>
        <w:tc>
          <w:tcPr>
            <w:tcW w:w="1392" w:type="dxa"/>
            <w:noWrap/>
            <w:hideMark/>
          </w:tcPr>
          <w:p w14:paraId="1AE393D8" w14:textId="77777777" w:rsidR="00DE33EC" w:rsidRPr="0091471E" w:rsidRDefault="00DE33EC"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 </w:t>
            </w:r>
          </w:p>
        </w:tc>
        <w:tc>
          <w:tcPr>
            <w:tcW w:w="1646" w:type="dxa"/>
            <w:noWrap/>
            <w:hideMark/>
          </w:tcPr>
          <w:p w14:paraId="27AB77F9" w14:textId="77777777" w:rsidR="00DE33EC" w:rsidRPr="0091471E" w:rsidRDefault="00DE33EC" w:rsidP="00602DBB">
            <w:pPr>
              <w:jc w:val="center"/>
              <w:rPr>
                <w:rFonts w:ascii="Arial Narrow" w:hAnsi="Arial Narrow" w:cs="Calibri"/>
                <w:color w:val="000000"/>
                <w:sz w:val="16"/>
                <w:szCs w:val="16"/>
                <w:lang w:eastAsia="es-CO"/>
              </w:rPr>
            </w:pPr>
            <w:r w:rsidRPr="0091471E">
              <w:rPr>
                <w:rFonts w:ascii="Arial Narrow" w:hAnsi="Arial Narrow" w:cs="Calibri"/>
                <w:color w:val="000000"/>
                <w:sz w:val="16"/>
                <w:szCs w:val="16"/>
                <w:lang w:eastAsia="es-CO"/>
              </w:rPr>
              <w:t> </w:t>
            </w:r>
          </w:p>
        </w:tc>
        <w:tc>
          <w:tcPr>
            <w:tcW w:w="1738" w:type="dxa"/>
            <w:noWrap/>
            <w:hideMark/>
          </w:tcPr>
          <w:p w14:paraId="78264F44" w14:textId="5EF553A0" w:rsidR="00DE33EC" w:rsidRPr="0091471E" w:rsidRDefault="0058126A" w:rsidP="002A11A5">
            <w:pPr>
              <w:jc w:val="center"/>
              <w:rPr>
                <w:rFonts w:ascii="Arial Narrow" w:hAnsi="Arial Narrow" w:cs="Calibri"/>
                <w:b/>
                <w:bCs/>
                <w:color w:val="000000"/>
                <w:sz w:val="16"/>
                <w:szCs w:val="16"/>
                <w:lang w:eastAsia="es-CO"/>
              </w:rPr>
            </w:pPr>
            <w:r>
              <w:rPr>
                <w:rFonts w:ascii="Arial Narrow" w:hAnsi="Arial Narrow" w:cs="Calibri"/>
                <w:b/>
                <w:bCs/>
                <w:color w:val="000000"/>
                <w:sz w:val="16"/>
                <w:szCs w:val="16"/>
                <w:lang w:eastAsia="es-CO"/>
              </w:rPr>
              <w:t>86.309.978</w:t>
            </w:r>
          </w:p>
        </w:tc>
      </w:tr>
    </w:tbl>
    <w:p w14:paraId="08A91076" w14:textId="0702D8D4" w:rsidR="00DC5E99" w:rsidRPr="00713AC6" w:rsidRDefault="00637DF5" w:rsidP="00DC5E99">
      <w:pPr>
        <w:jc w:val="center"/>
        <w:rPr>
          <w:rFonts w:ascii="Arial Narrow" w:hAnsi="Arial Narrow" w:cs="Arial"/>
          <w:i/>
          <w:sz w:val="18"/>
        </w:rPr>
      </w:pPr>
      <w:r>
        <w:rPr>
          <w:rFonts w:ascii="Arial Narrow" w:hAnsi="Arial Narrow" w:cs="Arial"/>
          <w:b/>
          <w:i/>
          <w:sz w:val="18"/>
        </w:rPr>
        <w:t xml:space="preserve">Tabla N°2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298F44DD" w14:textId="78519F88" w:rsidR="00B43537" w:rsidRDefault="00B43537" w:rsidP="00595F4A">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6E622F05" w14:textId="47B2D484" w:rsidR="00B43537" w:rsidRDefault="00B43537" w:rsidP="000071BE">
      <w:pPr>
        <w:overflowPunct w:val="0"/>
        <w:autoSpaceDE w:val="0"/>
        <w:autoSpaceDN w:val="0"/>
        <w:adjustRightInd w:val="0"/>
        <w:ind w:left="993"/>
        <w:contextualSpacing/>
        <w:jc w:val="both"/>
        <w:textAlignment w:val="baseline"/>
        <w:rPr>
          <w:rFonts w:ascii="Arial" w:eastAsia="Arial Narrow" w:hAnsi="Arial" w:cs="Arial"/>
          <w:b/>
          <w:sz w:val="22"/>
          <w:szCs w:val="22"/>
          <w:lang w:val="es-ES" w:bidi="es-ES"/>
        </w:rPr>
      </w:pPr>
    </w:p>
    <w:p w14:paraId="328FB5FA" w14:textId="77777777" w:rsidR="00B43537" w:rsidRPr="000071BE" w:rsidRDefault="00B43537" w:rsidP="000071BE">
      <w:pPr>
        <w:overflowPunct w:val="0"/>
        <w:autoSpaceDE w:val="0"/>
        <w:autoSpaceDN w:val="0"/>
        <w:adjustRightInd w:val="0"/>
        <w:ind w:left="993"/>
        <w:contextualSpacing/>
        <w:jc w:val="both"/>
        <w:textAlignment w:val="baseline"/>
        <w:rPr>
          <w:rFonts w:ascii="Arial" w:eastAsia="Arial Narrow" w:hAnsi="Arial" w:cs="Arial"/>
          <w:b/>
          <w:sz w:val="22"/>
          <w:szCs w:val="22"/>
          <w:lang w:val="es-ES" w:bidi="es-ES"/>
        </w:rPr>
      </w:pPr>
    </w:p>
    <w:p w14:paraId="4F8FA8D8" w14:textId="718D1342" w:rsidR="000071BE" w:rsidRPr="002958AE" w:rsidRDefault="00C57E05" w:rsidP="007C622D">
      <w:pPr>
        <w:pStyle w:val="Prrafodelista"/>
        <w:numPr>
          <w:ilvl w:val="1"/>
          <w:numId w:val="19"/>
        </w:numPr>
        <w:overflowPunct w:val="0"/>
        <w:autoSpaceDE w:val="0"/>
        <w:autoSpaceDN w:val="0"/>
        <w:adjustRightInd w:val="0"/>
        <w:jc w:val="both"/>
        <w:textAlignment w:val="baseline"/>
        <w:rPr>
          <w:rFonts w:ascii="Arial" w:eastAsia="Arial Narrow" w:hAnsi="Arial" w:cs="Arial"/>
          <w:b/>
          <w:sz w:val="22"/>
          <w:szCs w:val="22"/>
          <w:lang w:val="es-ES" w:bidi="es-ES"/>
        </w:rPr>
      </w:pPr>
      <w:r w:rsidRPr="002958AE">
        <w:rPr>
          <w:rFonts w:ascii="Arial" w:eastAsia="Arial Narrow" w:hAnsi="Arial" w:cs="Arial"/>
          <w:b/>
          <w:sz w:val="22"/>
          <w:szCs w:val="22"/>
          <w:lang w:val="es-ES" w:bidi="es-ES"/>
        </w:rPr>
        <w:t xml:space="preserve"> </w:t>
      </w:r>
      <w:r w:rsidR="000071BE" w:rsidRPr="002958AE">
        <w:rPr>
          <w:rFonts w:ascii="Arial" w:eastAsia="Arial Narrow" w:hAnsi="Arial" w:cs="Arial"/>
          <w:b/>
          <w:sz w:val="22"/>
          <w:szCs w:val="22"/>
          <w:lang w:val="es-ES" w:bidi="es-ES"/>
        </w:rPr>
        <w:t>Vacaciones Acumuladas</w:t>
      </w:r>
    </w:p>
    <w:p w14:paraId="454567FD" w14:textId="4EFD1E36" w:rsidR="0020445C" w:rsidRPr="002958AE" w:rsidRDefault="0020445C" w:rsidP="0020445C">
      <w:pPr>
        <w:overflowPunct w:val="0"/>
        <w:autoSpaceDE w:val="0"/>
        <w:autoSpaceDN w:val="0"/>
        <w:adjustRightInd w:val="0"/>
        <w:jc w:val="both"/>
        <w:textAlignment w:val="baseline"/>
        <w:rPr>
          <w:rFonts w:ascii="Arial" w:eastAsia="Arial Narrow" w:hAnsi="Arial" w:cs="Arial"/>
          <w:b/>
          <w:sz w:val="22"/>
          <w:szCs w:val="22"/>
          <w:highlight w:val="yellow"/>
          <w:lang w:val="es-ES" w:bidi="es-ES"/>
        </w:rPr>
      </w:pPr>
    </w:p>
    <w:p w14:paraId="732C524E" w14:textId="55E24D53" w:rsidR="00D915CF" w:rsidRPr="002958AE" w:rsidRDefault="00D915CF" w:rsidP="00D915CF">
      <w:pPr>
        <w:ind w:right="49"/>
        <w:jc w:val="both"/>
        <w:rPr>
          <w:rFonts w:ascii="Arial" w:hAnsi="Arial" w:cs="Arial"/>
          <w:sz w:val="22"/>
          <w:szCs w:val="22"/>
        </w:rPr>
      </w:pPr>
      <w:r w:rsidRPr="002958AE">
        <w:rPr>
          <w:rFonts w:ascii="Arial" w:eastAsia="Arial Narrow" w:hAnsi="Arial" w:cs="Arial"/>
          <w:bCs/>
          <w:sz w:val="22"/>
          <w:szCs w:val="22"/>
          <w:lang w:bidi="es-ES"/>
        </w:rPr>
        <w:t>El Decreto </w:t>
      </w:r>
      <w:hyperlink r:id="rId8" w:anchor="371" w:history="1">
        <w:r w:rsidRPr="002958AE">
          <w:rPr>
            <w:rStyle w:val="Hipervnculo"/>
            <w:rFonts w:ascii="Arial" w:eastAsia="Arial Narrow" w:hAnsi="Arial" w:cs="Arial"/>
            <w:bCs/>
            <w:color w:val="auto"/>
            <w:sz w:val="22"/>
            <w:szCs w:val="22"/>
            <w:u w:val="none"/>
            <w:lang w:bidi="es-ES"/>
          </w:rPr>
          <w:t>371</w:t>
        </w:r>
      </w:hyperlink>
      <w:r w:rsidRPr="002958AE">
        <w:rPr>
          <w:rFonts w:ascii="Arial" w:eastAsia="Arial Narrow" w:hAnsi="Arial" w:cs="Arial"/>
          <w:bCs/>
          <w:sz w:val="22"/>
          <w:szCs w:val="22"/>
          <w:lang w:bidi="es-ES"/>
        </w:rPr>
        <w:t> de 2021 establece:</w:t>
      </w:r>
      <w:r w:rsidRPr="002958AE">
        <w:rPr>
          <w:rFonts w:ascii="Arial" w:eastAsia="Arial Narrow" w:hAnsi="Arial" w:cs="Arial"/>
          <w:b/>
          <w:i/>
          <w:iCs/>
          <w:sz w:val="22"/>
          <w:szCs w:val="22"/>
          <w:lang w:bidi="es-ES"/>
        </w:rPr>
        <w:t xml:space="preserve"> “…</w:t>
      </w:r>
      <w:r w:rsidR="003A29E2" w:rsidRPr="002958AE">
        <w:rPr>
          <w:rFonts w:ascii="Arial" w:eastAsia="Arial Narrow" w:hAnsi="Arial" w:cs="Arial"/>
          <w:b/>
          <w:i/>
          <w:iCs/>
          <w:sz w:val="22"/>
          <w:szCs w:val="22"/>
          <w:lang w:val="es-ES" w:bidi="es-ES"/>
        </w:rPr>
        <w:t>ARTICULO</w:t>
      </w:r>
      <w:r w:rsidR="00B43537" w:rsidRPr="002958AE">
        <w:rPr>
          <w:rFonts w:ascii="Arial" w:eastAsia="Arial Narrow" w:hAnsi="Arial" w:cs="Arial"/>
          <w:b/>
          <w:i/>
          <w:iCs/>
          <w:sz w:val="22"/>
          <w:szCs w:val="22"/>
          <w:lang w:val="es-ES" w:bidi="es-ES"/>
        </w:rPr>
        <w:t xml:space="preserve"> </w:t>
      </w:r>
      <w:r w:rsidR="005B4939" w:rsidRPr="002958AE">
        <w:rPr>
          <w:rFonts w:ascii="Arial" w:eastAsia="Arial Narrow" w:hAnsi="Arial" w:cs="Arial"/>
          <w:b/>
          <w:i/>
          <w:iCs/>
          <w:sz w:val="22"/>
          <w:szCs w:val="22"/>
          <w:lang w:val="es-ES" w:bidi="es-ES"/>
        </w:rPr>
        <w:t>4. ACUMULACIÓN</w:t>
      </w:r>
      <w:r w:rsidR="003A29E2" w:rsidRPr="002958AE">
        <w:rPr>
          <w:rFonts w:ascii="Arial" w:eastAsia="Arial Narrow" w:hAnsi="Arial" w:cs="Arial"/>
          <w:b/>
          <w:i/>
          <w:iCs/>
          <w:sz w:val="22"/>
          <w:szCs w:val="22"/>
          <w:lang w:val="es-ES" w:bidi="es-ES"/>
        </w:rPr>
        <w:t xml:space="preserve"> DE VACACIONES.</w:t>
      </w:r>
      <w:r w:rsidR="00B43537" w:rsidRPr="002958AE">
        <w:rPr>
          <w:rFonts w:ascii="Arial" w:eastAsia="Arial Narrow" w:hAnsi="Arial" w:cs="Arial"/>
          <w:b/>
          <w:i/>
          <w:iCs/>
          <w:sz w:val="22"/>
          <w:szCs w:val="22"/>
          <w:lang w:val="es-ES" w:bidi="es-ES"/>
        </w:rPr>
        <w:t>”</w:t>
      </w:r>
      <w:r w:rsidR="00B43537" w:rsidRPr="002958AE">
        <w:rPr>
          <w:rFonts w:ascii="Arial" w:eastAsia="Arial Narrow" w:hAnsi="Arial" w:cs="Arial"/>
          <w:i/>
          <w:iCs/>
          <w:sz w:val="22"/>
          <w:szCs w:val="22"/>
          <w:lang w:val="es-ES" w:bidi="es-ES"/>
        </w:rPr>
        <w:t xml:space="preserve"> </w:t>
      </w:r>
      <w:r w:rsidR="00B43537" w:rsidRPr="002958AE">
        <w:rPr>
          <w:rFonts w:ascii="Arial" w:hAnsi="Arial" w:cs="Arial"/>
          <w:i/>
          <w:iCs/>
          <w:sz w:val="22"/>
          <w:szCs w:val="22"/>
        </w:rPr>
        <w:t xml:space="preserve">Por regla </w:t>
      </w:r>
      <w:r w:rsidRPr="002958AE">
        <w:rPr>
          <w:rFonts w:ascii="Arial" w:hAnsi="Arial" w:cs="Arial"/>
          <w:i/>
          <w:iCs/>
          <w:sz w:val="22"/>
          <w:szCs w:val="22"/>
        </w:rPr>
        <w:t>general, no</w:t>
      </w:r>
      <w:r w:rsidR="00B43537" w:rsidRPr="002958AE">
        <w:rPr>
          <w:rFonts w:ascii="Arial" w:hAnsi="Arial" w:cs="Arial"/>
          <w:i/>
          <w:iCs/>
          <w:sz w:val="22"/>
          <w:szCs w:val="22"/>
        </w:rPr>
        <w:t xml:space="preserve"> deben ser acumuladas ni interrumpidas. Por necesidades del servicio o retiro podrán ser compensadas en dinero</w:t>
      </w:r>
      <w:r w:rsidR="00B43537" w:rsidRPr="002958AE">
        <w:rPr>
          <w:rFonts w:ascii="Arial" w:hAnsi="Arial" w:cs="Arial"/>
          <w:sz w:val="22"/>
          <w:szCs w:val="22"/>
        </w:rPr>
        <w:t>”.</w:t>
      </w:r>
    </w:p>
    <w:p w14:paraId="6E84D4D9" w14:textId="77777777" w:rsidR="00D915CF" w:rsidRPr="002958AE" w:rsidRDefault="00D915CF" w:rsidP="00D915CF">
      <w:pPr>
        <w:ind w:right="49"/>
        <w:jc w:val="both"/>
        <w:rPr>
          <w:rFonts w:ascii="Arial" w:hAnsi="Arial" w:cs="Arial"/>
          <w:sz w:val="22"/>
          <w:szCs w:val="22"/>
        </w:rPr>
      </w:pPr>
    </w:p>
    <w:p w14:paraId="4B45C8D6" w14:textId="60B37D38" w:rsidR="006359B5" w:rsidRPr="002958AE" w:rsidRDefault="00B43537" w:rsidP="00D915CF">
      <w:pPr>
        <w:ind w:right="49"/>
        <w:jc w:val="both"/>
        <w:rPr>
          <w:rFonts w:ascii="Arial" w:eastAsia="Arial Narrow" w:hAnsi="Arial" w:cs="Arial"/>
          <w:sz w:val="22"/>
          <w:szCs w:val="22"/>
          <w:lang w:val="es-ES" w:bidi="es-ES"/>
        </w:rPr>
      </w:pPr>
      <w:r w:rsidRPr="002958AE">
        <w:rPr>
          <w:rFonts w:ascii="Arial" w:eastAsia="Arial Narrow" w:hAnsi="Arial" w:cs="Arial"/>
          <w:sz w:val="22"/>
          <w:szCs w:val="22"/>
          <w:lang w:val="es-ES" w:bidi="es-ES"/>
        </w:rPr>
        <w:t xml:space="preserve">Según el artículo 19 de la resolución No 20864 del 2019, se </w:t>
      </w:r>
      <w:r w:rsidR="000F15DB" w:rsidRPr="002958AE">
        <w:rPr>
          <w:rFonts w:ascii="Arial" w:eastAsia="Arial Narrow" w:hAnsi="Arial" w:cs="Arial"/>
          <w:sz w:val="22"/>
          <w:szCs w:val="22"/>
          <w:lang w:val="es-ES" w:bidi="es-ES"/>
        </w:rPr>
        <w:t>estableció</w:t>
      </w:r>
      <w:r w:rsidRPr="002958AE">
        <w:rPr>
          <w:rFonts w:ascii="Arial" w:eastAsia="Arial Narrow" w:hAnsi="Arial" w:cs="Arial"/>
          <w:sz w:val="22"/>
          <w:szCs w:val="22"/>
          <w:lang w:val="es-ES" w:bidi="es-ES"/>
        </w:rPr>
        <w:t xml:space="preserve"> la programación de </w:t>
      </w:r>
      <w:r w:rsidR="005B4939" w:rsidRPr="002958AE">
        <w:rPr>
          <w:rFonts w:ascii="Arial" w:eastAsia="Arial Narrow" w:hAnsi="Arial" w:cs="Arial"/>
          <w:sz w:val="22"/>
          <w:szCs w:val="22"/>
          <w:lang w:val="es-ES" w:bidi="es-ES"/>
        </w:rPr>
        <w:t xml:space="preserve"> las </w:t>
      </w:r>
      <w:r w:rsidRPr="002958AE">
        <w:rPr>
          <w:rFonts w:ascii="Arial" w:eastAsia="Arial Narrow" w:hAnsi="Arial" w:cs="Arial"/>
          <w:sz w:val="22"/>
          <w:szCs w:val="22"/>
          <w:lang w:val="es-ES" w:bidi="es-ES"/>
        </w:rPr>
        <w:t>vacaciones</w:t>
      </w:r>
      <w:r w:rsidR="00FA1012" w:rsidRPr="002958AE">
        <w:rPr>
          <w:rFonts w:ascii="Arial" w:eastAsia="Arial Narrow" w:hAnsi="Arial" w:cs="Arial"/>
          <w:sz w:val="22"/>
          <w:szCs w:val="22"/>
          <w:lang w:val="es-ES" w:bidi="es-ES"/>
        </w:rPr>
        <w:t xml:space="preserve"> </w:t>
      </w:r>
      <w:r w:rsidR="005B4939" w:rsidRPr="002958AE">
        <w:rPr>
          <w:rFonts w:ascii="Arial" w:eastAsia="Arial Narrow" w:hAnsi="Arial" w:cs="Arial"/>
          <w:sz w:val="22"/>
          <w:szCs w:val="22"/>
          <w:lang w:val="es-ES" w:bidi="es-ES"/>
        </w:rPr>
        <w:t xml:space="preserve">en </w:t>
      </w:r>
      <w:r w:rsidR="000F15DB" w:rsidRPr="002958AE">
        <w:rPr>
          <w:rFonts w:ascii="Arial" w:eastAsia="Arial Narrow" w:hAnsi="Arial" w:cs="Arial"/>
          <w:sz w:val="22"/>
          <w:szCs w:val="22"/>
          <w:lang w:val="es-ES" w:bidi="es-ES"/>
        </w:rPr>
        <w:t xml:space="preserve"> forma </w:t>
      </w:r>
      <w:r w:rsidRPr="002958AE">
        <w:rPr>
          <w:rFonts w:ascii="Arial" w:eastAsia="Arial Narrow" w:hAnsi="Arial" w:cs="Arial"/>
          <w:sz w:val="22"/>
          <w:szCs w:val="22"/>
          <w:lang w:val="es-ES" w:bidi="es-ES"/>
        </w:rPr>
        <w:t>trimestral</w:t>
      </w:r>
      <w:r w:rsidR="00D915CF" w:rsidRPr="002958AE">
        <w:rPr>
          <w:rFonts w:ascii="Arial" w:eastAsia="Arial Narrow" w:hAnsi="Arial" w:cs="Arial"/>
          <w:sz w:val="22"/>
          <w:szCs w:val="22"/>
          <w:lang w:val="es-ES" w:bidi="es-ES"/>
        </w:rPr>
        <w:t>; en este orden de ideas,</w:t>
      </w:r>
      <w:r w:rsidR="000F15DB" w:rsidRPr="002958AE">
        <w:rPr>
          <w:rFonts w:ascii="Arial" w:eastAsia="Arial Narrow" w:hAnsi="Arial" w:cs="Arial"/>
          <w:sz w:val="22"/>
          <w:szCs w:val="22"/>
          <w:lang w:val="es-ES" w:bidi="es-ES"/>
        </w:rPr>
        <w:t xml:space="preserve"> la Oficina de Control Interno evidenci</w:t>
      </w:r>
      <w:r w:rsidR="00D915CF" w:rsidRPr="002958AE">
        <w:rPr>
          <w:rFonts w:ascii="Arial" w:eastAsia="Arial Narrow" w:hAnsi="Arial" w:cs="Arial"/>
          <w:sz w:val="22"/>
          <w:szCs w:val="22"/>
          <w:lang w:val="es-ES" w:bidi="es-ES"/>
        </w:rPr>
        <w:t>ó</w:t>
      </w:r>
      <w:r w:rsidR="000F15DB" w:rsidRPr="002958AE">
        <w:rPr>
          <w:rFonts w:ascii="Arial" w:eastAsia="Arial Narrow" w:hAnsi="Arial" w:cs="Arial"/>
          <w:sz w:val="22"/>
          <w:szCs w:val="22"/>
          <w:lang w:val="es-ES" w:bidi="es-ES"/>
        </w:rPr>
        <w:t xml:space="preserve"> que  </w:t>
      </w:r>
      <w:r w:rsidRPr="002958AE">
        <w:rPr>
          <w:rFonts w:ascii="Arial" w:eastAsia="Arial Narrow" w:hAnsi="Arial" w:cs="Arial"/>
          <w:sz w:val="22"/>
          <w:szCs w:val="22"/>
          <w:lang w:val="es-ES" w:bidi="es-ES"/>
        </w:rPr>
        <w:t>la Subdirección de Talento Humano enví</w:t>
      </w:r>
      <w:r w:rsidR="00A24071" w:rsidRPr="002958AE">
        <w:rPr>
          <w:rFonts w:ascii="Arial" w:eastAsia="Arial Narrow" w:hAnsi="Arial" w:cs="Arial"/>
          <w:sz w:val="22"/>
          <w:szCs w:val="22"/>
          <w:lang w:val="es-ES" w:bidi="es-ES"/>
        </w:rPr>
        <w:t>o</w:t>
      </w:r>
      <w:r w:rsidRPr="002958AE">
        <w:rPr>
          <w:rFonts w:ascii="Arial" w:eastAsia="Arial Narrow" w:hAnsi="Arial" w:cs="Arial"/>
          <w:sz w:val="22"/>
          <w:szCs w:val="22"/>
          <w:lang w:val="es-ES" w:bidi="es-ES"/>
        </w:rPr>
        <w:t xml:space="preserve"> antes del vencimiento de cada trimestre</w:t>
      </w:r>
      <w:r w:rsidR="000F15DB" w:rsidRPr="002958AE">
        <w:rPr>
          <w:rFonts w:ascii="Arial" w:eastAsia="Arial Narrow" w:hAnsi="Arial" w:cs="Arial"/>
          <w:sz w:val="22"/>
          <w:szCs w:val="22"/>
          <w:lang w:val="es-ES" w:bidi="es-ES"/>
        </w:rPr>
        <w:t xml:space="preserve"> los </w:t>
      </w:r>
      <w:r w:rsidRPr="002958AE">
        <w:rPr>
          <w:rFonts w:ascii="Arial" w:eastAsia="Arial Narrow" w:hAnsi="Arial" w:cs="Arial"/>
          <w:sz w:val="22"/>
          <w:szCs w:val="22"/>
          <w:lang w:val="es-ES" w:bidi="es-ES"/>
        </w:rPr>
        <w:t xml:space="preserve"> correo electrónico a los jefes de </w:t>
      </w:r>
      <w:r w:rsidR="000F15DB" w:rsidRPr="002958AE">
        <w:rPr>
          <w:rFonts w:ascii="Arial" w:eastAsia="Arial Narrow" w:hAnsi="Arial" w:cs="Arial"/>
          <w:sz w:val="22"/>
          <w:szCs w:val="22"/>
          <w:lang w:val="es-ES" w:bidi="es-ES"/>
        </w:rPr>
        <w:t xml:space="preserve">las </w:t>
      </w:r>
      <w:r w:rsidRPr="002958AE">
        <w:rPr>
          <w:rFonts w:ascii="Arial" w:eastAsia="Arial Narrow" w:hAnsi="Arial" w:cs="Arial"/>
          <w:sz w:val="22"/>
          <w:szCs w:val="22"/>
          <w:lang w:val="es-ES" w:bidi="es-ES"/>
        </w:rPr>
        <w:t xml:space="preserve"> dependencia</w:t>
      </w:r>
      <w:r w:rsidR="00FA5675" w:rsidRPr="002958AE">
        <w:rPr>
          <w:rFonts w:ascii="Arial" w:eastAsia="Arial Narrow" w:hAnsi="Arial" w:cs="Arial"/>
          <w:sz w:val="22"/>
          <w:szCs w:val="22"/>
          <w:lang w:val="es-ES" w:bidi="es-ES"/>
        </w:rPr>
        <w:t>s</w:t>
      </w:r>
      <w:r w:rsidRPr="002958AE">
        <w:rPr>
          <w:rFonts w:ascii="Arial" w:eastAsia="Arial Narrow" w:hAnsi="Arial" w:cs="Arial"/>
          <w:sz w:val="22"/>
          <w:szCs w:val="22"/>
          <w:lang w:val="es-ES" w:bidi="es-ES"/>
        </w:rPr>
        <w:t xml:space="preserve"> solicitando la programación</w:t>
      </w:r>
      <w:r w:rsidR="00D915CF" w:rsidRPr="002958AE">
        <w:rPr>
          <w:rFonts w:ascii="Arial" w:eastAsia="Arial Narrow" w:hAnsi="Arial" w:cs="Arial"/>
          <w:sz w:val="22"/>
          <w:szCs w:val="22"/>
          <w:lang w:val="es-ES" w:bidi="es-ES"/>
        </w:rPr>
        <w:t>,</w:t>
      </w:r>
      <w:r w:rsidR="00FA1012" w:rsidRPr="002958AE">
        <w:rPr>
          <w:rFonts w:ascii="Arial" w:eastAsia="Arial Narrow" w:hAnsi="Arial" w:cs="Arial"/>
          <w:sz w:val="22"/>
          <w:szCs w:val="22"/>
          <w:lang w:val="es-ES" w:bidi="es-ES"/>
        </w:rPr>
        <w:t xml:space="preserve"> </w:t>
      </w:r>
      <w:r w:rsidRPr="002958AE">
        <w:rPr>
          <w:rFonts w:ascii="Arial" w:eastAsia="Arial Narrow" w:hAnsi="Arial" w:cs="Arial"/>
          <w:sz w:val="22"/>
          <w:szCs w:val="22"/>
          <w:lang w:val="es-ES" w:bidi="es-ES"/>
        </w:rPr>
        <w:t>donde se solicit</w:t>
      </w:r>
      <w:r w:rsidR="00D915CF" w:rsidRPr="002958AE">
        <w:rPr>
          <w:rFonts w:ascii="Arial" w:eastAsia="Arial Narrow" w:hAnsi="Arial" w:cs="Arial"/>
          <w:sz w:val="22"/>
          <w:szCs w:val="22"/>
          <w:lang w:val="es-ES" w:bidi="es-ES"/>
        </w:rPr>
        <w:t>ó</w:t>
      </w:r>
      <w:r w:rsidR="000F15DB" w:rsidRPr="002958AE">
        <w:rPr>
          <w:rFonts w:ascii="Arial" w:eastAsia="Arial Narrow" w:hAnsi="Arial" w:cs="Arial"/>
          <w:sz w:val="22"/>
          <w:szCs w:val="22"/>
          <w:lang w:val="es-ES" w:bidi="es-ES"/>
        </w:rPr>
        <w:t xml:space="preserve"> que se </w:t>
      </w:r>
      <w:r w:rsidRPr="002958AE">
        <w:rPr>
          <w:rFonts w:ascii="Arial" w:eastAsia="Arial Narrow" w:hAnsi="Arial" w:cs="Arial"/>
          <w:sz w:val="22"/>
          <w:szCs w:val="22"/>
          <w:lang w:val="es-ES" w:bidi="es-ES"/>
        </w:rPr>
        <w:t>prioriza</w:t>
      </w:r>
      <w:r w:rsidR="000F15DB" w:rsidRPr="002958AE">
        <w:rPr>
          <w:rFonts w:ascii="Arial" w:eastAsia="Arial Narrow" w:hAnsi="Arial" w:cs="Arial"/>
          <w:sz w:val="22"/>
          <w:szCs w:val="22"/>
          <w:lang w:val="es-ES" w:bidi="es-ES"/>
        </w:rPr>
        <w:t xml:space="preserve">ra a </w:t>
      </w:r>
      <w:r w:rsidRPr="002958AE">
        <w:rPr>
          <w:rFonts w:ascii="Arial" w:eastAsia="Arial Narrow" w:hAnsi="Arial" w:cs="Arial"/>
          <w:sz w:val="22"/>
          <w:szCs w:val="22"/>
          <w:lang w:val="es-ES" w:bidi="es-ES"/>
        </w:rPr>
        <w:t xml:space="preserve"> los funcionarios que tienen vacaciones</w:t>
      </w:r>
      <w:r w:rsidR="00FA5675" w:rsidRPr="002958AE">
        <w:rPr>
          <w:rFonts w:ascii="Arial" w:eastAsia="Arial Narrow" w:hAnsi="Arial" w:cs="Arial"/>
          <w:sz w:val="22"/>
          <w:szCs w:val="22"/>
          <w:lang w:val="es-ES" w:bidi="es-ES"/>
        </w:rPr>
        <w:t xml:space="preserve"> acumuladas</w:t>
      </w:r>
      <w:r w:rsidRPr="002958AE">
        <w:rPr>
          <w:rFonts w:ascii="Arial" w:eastAsia="Arial Narrow" w:hAnsi="Arial" w:cs="Arial"/>
          <w:sz w:val="22"/>
          <w:szCs w:val="22"/>
          <w:lang w:val="es-ES" w:bidi="es-ES"/>
        </w:rPr>
        <w:t xml:space="preserve">, con el fin de que los directivos programen </w:t>
      </w:r>
      <w:r w:rsidR="00EB35F3" w:rsidRPr="002958AE">
        <w:rPr>
          <w:rFonts w:ascii="Arial" w:eastAsia="Arial Narrow" w:hAnsi="Arial" w:cs="Arial"/>
          <w:sz w:val="22"/>
          <w:szCs w:val="22"/>
          <w:lang w:val="es-ES" w:bidi="es-ES"/>
        </w:rPr>
        <w:t xml:space="preserve"> a</w:t>
      </w:r>
      <w:r w:rsidRPr="002958AE">
        <w:rPr>
          <w:rFonts w:ascii="Arial" w:eastAsia="Arial Narrow" w:hAnsi="Arial" w:cs="Arial"/>
          <w:sz w:val="22"/>
          <w:szCs w:val="22"/>
          <w:lang w:val="es-ES" w:bidi="es-ES"/>
        </w:rPr>
        <w:t xml:space="preserve"> su</w:t>
      </w:r>
      <w:r w:rsidR="005B4939" w:rsidRPr="002958AE">
        <w:rPr>
          <w:rFonts w:ascii="Arial" w:eastAsia="Arial Narrow" w:hAnsi="Arial" w:cs="Arial"/>
          <w:sz w:val="22"/>
          <w:szCs w:val="22"/>
          <w:lang w:val="es-ES" w:bidi="es-ES"/>
        </w:rPr>
        <w:t>s</w:t>
      </w:r>
      <w:r w:rsidRPr="002958AE">
        <w:rPr>
          <w:rFonts w:ascii="Arial" w:eastAsia="Arial Narrow" w:hAnsi="Arial" w:cs="Arial"/>
          <w:sz w:val="22"/>
          <w:szCs w:val="22"/>
          <w:lang w:val="es-ES" w:bidi="es-ES"/>
        </w:rPr>
        <w:t xml:space="preserve"> equipo y no exista una afectación </w:t>
      </w:r>
      <w:r w:rsidR="005B4939" w:rsidRPr="002958AE">
        <w:rPr>
          <w:rFonts w:ascii="Arial" w:eastAsia="Arial Narrow" w:hAnsi="Arial" w:cs="Arial"/>
          <w:sz w:val="22"/>
          <w:szCs w:val="22"/>
          <w:lang w:val="es-ES" w:bidi="es-ES"/>
        </w:rPr>
        <w:t xml:space="preserve">en el </w:t>
      </w:r>
      <w:r w:rsidRPr="002958AE">
        <w:rPr>
          <w:rFonts w:ascii="Arial" w:eastAsia="Arial Narrow" w:hAnsi="Arial" w:cs="Arial"/>
          <w:sz w:val="22"/>
          <w:szCs w:val="22"/>
          <w:lang w:val="es-ES" w:bidi="es-ES"/>
        </w:rPr>
        <w:t xml:space="preserve"> servicio</w:t>
      </w:r>
      <w:r w:rsidR="000F15DB" w:rsidRPr="002958AE">
        <w:rPr>
          <w:rFonts w:ascii="Arial" w:eastAsia="Arial Narrow" w:hAnsi="Arial" w:cs="Arial"/>
          <w:sz w:val="22"/>
          <w:szCs w:val="22"/>
          <w:lang w:val="es-ES" w:bidi="es-ES"/>
        </w:rPr>
        <w:t>.</w:t>
      </w:r>
    </w:p>
    <w:p w14:paraId="60D7B3FE" w14:textId="4E2111A1" w:rsidR="005A04A5" w:rsidRPr="002958AE" w:rsidRDefault="005A04A5" w:rsidP="00D915CF">
      <w:pPr>
        <w:ind w:right="49"/>
        <w:jc w:val="both"/>
        <w:rPr>
          <w:rFonts w:ascii="Arial" w:eastAsia="Arial Narrow" w:hAnsi="Arial" w:cs="Arial"/>
          <w:sz w:val="22"/>
          <w:szCs w:val="22"/>
          <w:lang w:val="es-ES" w:bidi="es-ES"/>
        </w:rPr>
      </w:pPr>
    </w:p>
    <w:p w14:paraId="65AE3F14" w14:textId="77777777" w:rsidR="005A04A5" w:rsidRPr="002958AE" w:rsidRDefault="005A04A5" w:rsidP="00D915CF">
      <w:pPr>
        <w:ind w:right="49"/>
        <w:jc w:val="both"/>
        <w:rPr>
          <w:rFonts w:ascii="Arial" w:hAnsi="Arial" w:cs="Arial"/>
          <w:sz w:val="22"/>
          <w:szCs w:val="22"/>
        </w:rPr>
      </w:pPr>
    </w:p>
    <w:p w14:paraId="34233679" w14:textId="45ED936D" w:rsidR="00B43537" w:rsidRPr="002958AE" w:rsidRDefault="00B43537" w:rsidP="00D915CF">
      <w:pPr>
        <w:widowControl w:val="0"/>
        <w:overflowPunct w:val="0"/>
        <w:autoSpaceDE w:val="0"/>
        <w:autoSpaceDN w:val="0"/>
        <w:adjustRightInd w:val="0"/>
        <w:ind w:right="49"/>
        <w:textAlignment w:val="baseline"/>
        <w:rPr>
          <w:rFonts w:ascii="Arial" w:eastAsia="Arial Narrow" w:hAnsi="Arial" w:cs="Arial"/>
          <w:b/>
          <w:sz w:val="22"/>
          <w:szCs w:val="22"/>
          <w:lang w:val="es-ES" w:bidi="es-ES"/>
        </w:rPr>
      </w:pPr>
    </w:p>
    <w:tbl>
      <w:tblPr>
        <w:tblStyle w:val="Tablaconcuadrcula"/>
        <w:tblW w:w="4012" w:type="pct"/>
        <w:jc w:val="center"/>
        <w:tblLook w:val="04A0" w:firstRow="1" w:lastRow="0" w:firstColumn="1" w:lastColumn="0" w:noHBand="0" w:noVBand="1"/>
      </w:tblPr>
      <w:tblGrid>
        <w:gridCol w:w="2868"/>
        <w:gridCol w:w="1098"/>
        <w:gridCol w:w="1133"/>
        <w:gridCol w:w="993"/>
        <w:gridCol w:w="992"/>
      </w:tblGrid>
      <w:tr w:rsidR="00C97819" w:rsidRPr="006D27B5" w14:paraId="4C740BD9" w14:textId="77777777" w:rsidTr="00DC5E99">
        <w:trPr>
          <w:trHeight w:val="660"/>
          <w:jc w:val="center"/>
        </w:trPr>
        <w:tc>
          <w:tcPr>
            <w:tcW w:w="2024" w:type="pct"/>
            <w:vMerge w:val="restart"/>
            <w:hideMark/>
          </w:tcPr>
          <w:p w14:paraId="53F02C79"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lastRenderedPageBreak/>
              <w:t>PERIODO II TRIMESTRE 2021</w:t>
            </w:r>
          </w:p>
        </w:tc>
        <w:tc>
          <w:tcPr>
            <w:tcW w:w="775" w:type="pct"/>
            <w:hideMark/>
          </w:tcPr>
          <w:p w14:paraId="3FE6FFE3"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Primer Trimestre 2021</w:t>
            </w:r>
          </w:p>
        </w:tc>
        <w:tc>
          <w:tcPr>
            <w:tcW w:w="800" w:type="pct"/>
            <w:hideMark/>
          </w:tcPr>
          <w:p w14:paraId="1BF390D1"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Segundo</w:t>
            </w:r>
          </w:p>
          <w:p w14:paraId="6A07643C"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Trimestre 2021</w:t>
            </w:r>
          </w:p>
        </w:tc>
        <w:tc>
          <w:tcPr>
            <w:tcW w:w="701" w:type="pct"/>
            <w:hideMark/>
          </w:tcPr>
          <w:p w14:paraId="389D487C"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Tercer</w:t>
            </w:r>
          </w:p>
          <w:p w14:paraId="04F28C1A"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Trimestre 2021</w:t>
            </w:r>
          </w:p>
        </w:tc>
        <w:tc>
          <w:tcPr>
            <w:tcW w:w="701" w:type="pct"/>
            <w:hideMark/>
          </w:tcPr>
          <w:p w14:paraId="67F566C2"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Cuarto Trimestre 2021</w:t>
            </w:r>
          </w:p>
        </w:tc>
      </w:tr>
      <w:tr w:rsidR="00C97819" w:rsidRPr="006D27B5" w14:paraId="7794EE4C" w14:textId="77777777" w:rsidTr="00595F4A">
        <w:trPr>
          <w:trHeight w:val="330"/>
          <w:jc w:val="center"/>
        </w:trPr>
        <w:tc>
          <w:tcPr>
            <w:tcW w:w="0" w:type="auto"/>
            <w:vMerge/>
            <w:hideMark/>
          </w:tcPr>
          <w:p w14:paraId="1AF768D7" w14:textId="77777777" w:rsidR="00C97819" w:rsidRPr="00320373" w:rsidRDefault="00C97819" w:rsidP="00602DBB">
            <w:pPr>
              <w:spacing w:line="256" w:lineRule="auto"/>
              <w:jc w:val="center"/>
              <w:rPr>
                <w:rFonts w:ascii="Arial Narrow" w:hAnsi="Arial Narrow" w:cs="Arial"/>
                <w:b/>
                <w:bCs/>
                <w:sz w:val="16"/>
                <w:szCs w:val="16"/>
                <w:lang w:eastAsia="es-CO"/>
              </w:rPr>
            </w:pPr>
          </w:p>
        </w:tc>
        <w:tc>
          <w:tcPr>
            <w:tcW w:w="775" w:type="pct"/>
            <w:hideMark/>
          </w:tcPr>
          <w:p w14:paraId="207DADE4"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(I-2021)</w:t>
            </w:r>
          </w:p>
        </w:tc>
        <w:tc>
          <w:tcPr>
            <w:tcW w:w="800" w:type="pct"/>
            <w:hideMark/>
          </w:tcPr>
          <w:p w14:paraId="1084B6A2"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(II-2021)</w:t>
            </w:r>
          </w:p>
        </w:tc>
        <w:tc>
          <w:tcPr>
            <w:tcW w:w="701" w:type="pct"/>
            <w:hideMark/>
          </w:tcPr>
          <w:p w14:paraId="4E5F1E2C"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(III-2021)</w:t>
            </w:r>
          </w:p>
        </w:tc>
        <w:tc>
          <w:tcPr>
            <w:tcW w:w="701" w:type="pct"/>
            <w:hideMark/>
          </w:tcPr>
          <w:p w14:paraId="3215561A" w14:textId="77777777" w:rsidR="00C97819" w:rsidRPr="00320373" w:rsidRDefault="00C97819"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(IV-2021)</w:t>
            </w:r>
          </w:p>
        </w:tc>
      </w:tr>
      <w:tr w:rsidR="00C97819" w:rsidRPr="006D27B5" w14:paraId="6BB07800" w14:textId="77777777" w:rsidTr="00DC5E99">
        <w:trPr>
          <w:trHeight w:val="330"/>
          <w:jc w:val="center"/>
        </w:trPr>
        <w:tc>
          <w:tcPr>
            <w:tcW w:w="2024" w:type="pct"/>
            <w:hideMark/>
          </w:tcPr>
          <w:p w14:paraId="2786C50F" w14:textId="77777777" w:rsidR="00C97819" w:rsidRPr="00320373" w:rsidRDefault="00C97819" w:rsidP="00602DBB">
            <w:pPr>
              <w:jc w:val="center"/>
              <w:rPr>
                <w:rFonts w:ascii="Arial Narrow" w:hAnsi="Arial Narrow" w:cs="Arial"/>
                <w:bCs/>
                <w:sz w:val="16"/>
                <w:szCs w:val="16"/>
                <w:lang w:eastAsia="es-CO"/>
              </w:rPr>
            </w:pPr>
            <w:r w:rsidRPr="00320373">
              <w:rPr>
                <w:rFonts w:ascii="Arial Narrow" w:hAnsi="Arial Narrow" w:cs="Arial"/>
                <w:bCs/>
                <w:sz w:val="16"/>
                <w:szCs w:val="16"/>
                <w:lang w:eastAsia="es-CO"/>
              </w:rPr>
              <w:t>Valor pago de sueldos vacaciones ($)</w:t>
            </w:r>
          </w:p>
        </w:tc>
        <w:tc>
          <w:tcPr>
            <w:tcW w:w="775" w:type="pct"/>
            <w:hideMark/>
          </w:tcPr>
          <w:p w14:paraId="78429634" w14:textId="77777777" w:rsidR="00C97819" w:rsidRPr="00320373" w:rsidRDefault="00C97819" w:rsidP="00602DBB">
            <w:pPr>
              <w:jc w:val="center"/>
              <w:rPr>
                <w:rFonts w:ascii="Arial Narrow" w:hAnsi="Arial Narrow" w:cs="Arial"/>
                <w:sz w:val="16"/>
                <w:szCs w:val="16"/>
              </w:rPr>
            </w:pPr>
            <w:r w:rsidRPr="00320373">
              <w:rPr>
                <w:rFonts w:ascii="Arial Narrow" w:hAnsi="Arial Narrow" w:cs="Arial"/>
                <w:sz w:val="16"/>
                <w:szCs w:val="16"/>
              </w:rPr>
              <w:t>43.968.300</w:t>
            </w:r>
          </w:p>
        </w:tc>
        <w:tc>
          <w:tcPr>
            <w:tcW w:w="800" w:type="pct"/>
            <w:hideMark/>
          </w:tcPr>
          <w:p w14:paraId="2D894D37" w14:textId="77777777" w:rsidR="00C97819" w:rsidRPr="00320373" w:rsidRDefault="00C97819" w:rsidP="00602DBB">
            <w:pPr>
              <w:jc w:val="center"/>
              <w:rPr>
                <w:rFonts w:ascii="Arial Narrow" w:hAnsi="Arial Narrow" w:cs="Arial"/>
                <w:sz w:val="16"/>
                <w:szCs w:val="16"/>
              </w:rPr>
            </w:pPr>
            <w:r w:rsidRPr="00320373">
              <w:rPr>
                <w:rFonts w:ascii="Arial Narrow" w:hAnsi="Arial Narrow" w:cs="Arial"/>
                <w:sz w:val="16"/>
                <w:szCs w:val="16"/>
              </w:rPr>
              <w:t>107.423.016</w:t>
            </w:r>
          </w:p>
        </w:tc>
        <w:tc>
          <w:tcPr>
            <w:tcW w:w="701" w:type="pct"/>
            <w:hideMark/>
          </w:tcPr>
          <w:p w14:paraId="0764086E" w14:textId="77777777" w:rsidR="00C97819" w:rsidRPr="00320373" w:rsidRDefault="00C97819" w:rsidP="00602DBB">
            <w:pPr>
              <w:jc w:val="center"/>
              <w:rPr>
                <w:rFonts w:ascii="Arial Narrow" w:hAnsi="Arial Narrow" w:cs="Arial"/>
                <w:sz w:val="16"/>
                <w:szCs w:val="16"/>
              </w:rPr>
            </w:pPr>
            <w:r w:rsidRPr="00320373">
              <w:rPr>
                <w:rFonts w:ascii="Arial Narrow" w:hAnsi="Arial Narrow"/>
                <w:color w:val="000000"/>
                <w:sz w:val="16"/>
                <w:szCs w:val="16"/>
                <w:shd w:val="clear" w:color="auto" w:fill="FFFFFF"/>
              </w:rPr>
              <w:t>77.085.061</w:t>
            </w:r>
          </w:p>
        </w:tc>
        <w:tc>
          <w:tcPr>
            <w:tcW w:w="701" w:type="pct"/>
            <w:hideMark/>
          </w:tcPr>
          <w:p w14:paraId="23A42873" w14:textId="77777777" w:rsidR="00C97819" w:rsidRPr="00320373" w:rsidRDefault="00C97819" w:rsidP="00602DBB">
            <w:pPr>
              <w:jc w:val="center"/>
              <w:rPr>
                <w:rFonts w:ascii="Arial Narrow" w:hAnsi="Arial Narrow"/>
                <w:color w:val="000000"/>
                <w:sz w:val="16"/>
                <w:szCs w:val="16"/>
                <w:shd w:val="clear" w:color="auto" w:fill="FFFFFF"/>
              </w:rPr>
            </w:pPr>
            <w:r w:rsidRPr="00320373">
              <w:rPr>
                <w:rFonts w:ascii="Arial Narrow" w:hAnsi="Arial Narrow"/>
                <w:color w:val="000000"/>
                <w:sz w:val="16"/>
                <w:szCs w:val="16"/>
                <w:shd w:val="clear" w:color="auto" w:fill="FFFFFF"/>
              </w:rPr>
              <w:t>145.784.709</w:t>
            </w:r>
          </w:p>
        </w:tc>
      </w:tr>
      <w:tr w:rsidR="00C97819" w:rsidRPr="006D27B5" w14:paraId="23D44F6B" w14:textId="77777777" w:rsidTr="00DC5E99">
        <w:trPr>
          <w:trHeight w:val="330"/>
          <w:jc w:val="center"/>
        </w:trPr>
        <w:tc>
          <w:tcPr>
            <w:tcW w:w="2024" w:type="pct"/>
            <w:hideMark/>
          </w:tcPr>
          <w:p w14:paraId="6BF888FD" w14:textId="77777777" w:rsidR="00C97819" w:rsidRPr="00320373" w:rsidRDefault="00C97819" w:rsidP="00602DBB">
            <w:pPr>
              <w:jc w:val="center"/>
              <w:rPr>
                <w:rFonts w:ascii="Arial Narrow" w:hAnsi="Arial Narrow" w:cs="Arial"/>
                <w:bCs/>
                <w:sz w:val="16"/>
                <w:szCs w:val="16"/>
                <w:lang w:eastAsia="es-CO"/>
              </w:rPr>
            </w:pPr>
            <w:r w:rsidRPr="00320373">
              <w:rPr>
                <w:rFonts w:ascii="Arial Narrow" w:hAnsi="Arial Narrow" w:cs="Arial"/>
                <w:bCs/>
                <w:sz w:val="16"/>
                <w:szCs w:val="16"/>
                <w:lang w:eastAsia="es-CO"/>
              </w:rPr>
              <w:t>Valor prima de vacaciones ($)</w:t>
            </w:r>
          </w:p>
        </w:tc>
        <w:tc>
          <w:tcPr>
            <w:tcW w:w="775" w:type="pct"/>
            <w:hideMark/>
          </w:tcPr>
          <w:p w14:paraId="38AC4ED1" w14:textId="77777777" w:rsidR="00C97819" w:rsidRPr="00320373" w:rsidRDefault="00C97819" w:rsidP="00602DBB">
            <w:pPr>
              <w:jc w:val="center"/>
              <w:rPr>
                <w:rFonts w:ascii="Arial Narrow" w:hAnsi="Arial Narrow" w:cs="Arial"/>
                <w:sz w:val="16"/>
                <w:szCs w:val="16"/>
              </w:rPr>
            </w:pPr>
            <w:r w:rsidRPr="00320373">
              <w:rPr>
                <w:rFonts w:ascii="Arial Narrow" w:hAnsi="Arial Narrow" w:cs="Arial"/>
                <w:sz w:val="16"/>
                <w:szCs w:val="16"/>
              </w:rPr>
              <w:t>60.642.081</w:t>
            </w:r>
          </w:p>
        </w:tc>
        <w:tc>
          <w:tcPr>
            <w:tcW w:w="800" w:type="pct"/>
            <w:hideMark/>
          </w:tcPr>
          <w:p w14:paraId="455879F9" w14:textId="77777777" w:rsidR="00C97819" w:rsidRPr="00320373" w:rsidRDefault="00C97819" w:rsidP="00602DBB">
            <w:pPr>
              <w:jc w:val="center"/>
              <w:rPr>
                <w:rFonts w:ascii="Arial Narrow" w:hAnsi="Arial Narrow" w:cs="Arial"/>
                <w:sz w:val="16"/>
                <w:szCs w:val="16"/>
              </w:rPr>
            </w:pPr>
            <w:r w:rsidRPr="00320373">
              <w:rPr>
                <w:rFonts w:ascii="Arial Narrow" w:hAnsi="Arial Narrow" w:cs="Arial"/>
                <w:sz w:val="16"/>
                <w:szCs w:val="16"/>
              </w:rPr>
              <w:t>127.944.608</w:t>
            </w:r>
          </w:p>
        </w:tc>
        <w:tc>
          <w:tcPr>
            <w:tcW w:w="701" w:type="pct"/>
            <w:hideMark/>
          </w:tcPr>
          <w:p w14:paraId="6E4C1B53" w14:textId="77777777" w:rsidR="00C97819" w:rsidRPr="00320373" w:rsidRDefault="00C97819" w:rsidP="00602DBB">
            <w:pPr>
              <w:jc w:val="center"/>
              <w:rPr>
                <w:rFonts w:ascii="Arial Narrow" w:hAnsi="Arial Narrow" w:cs="Arial"/>
                <w:sz w:val="16"/>
                <w:szCs w:val="16"/>
              </w:rPr>
            </w:pPr>
            <w:r w:rsidRPr="00320373">
              <w:rPr>
                <w:rFonts w:ascii="Arial Narrow" w:hAnsi="Arial Narrow"/>
                <w:color w:val="000000"/>
                <w:sz w:val="16"/>
                <w:szCs w:val="16"/>
                <w:shd w:val="clear" w:color="auto" w:fill="FFFFFF"/>
              </w:rPr>
              <w:t>60.993.093</w:t>
            </w:r>
          </w:p>
        </w:tc>
        <w:tc>
          <w:tcPr>
            <w:tcW w:w="701" w:type="pct"/>
            <w:hideMark/>
          </w:tcPr>
          <w:p w14:paraId="78C11F22" w14:textId="77777777" w:rsidR="00C97819" w:rsidRPr="00320373" w:rsidRDefault="00C97819" w:rsidP="00602DBB">
            <w:pPr>
              <w:jc w:val="center"/>
              <w:rPr>
                <w:rFonts w:ascii="Arial Narrow" w:hAnsi="Arial Narrow"/>
                <w:color w:val="000000"/>
                <w:sz w:val="16"/>
                <w:szCs w:val="16"/>
                <w:shd w:val="clear" w:color="auto" w:fill="FFFFFF"/>
              </w:rPr>
            </w:pPr>
            <w:r w:rsidRPr="00320373">
              <w:rPr>
                <w:rFonts w:ascii="Arial Narrow" w:hAnsi="Arial Narrow"/>
                <w:color w:val="000000"/>
                <w:sz w:val="16"/>
                <w:szCs w:val="16"/>
                <w:shd w:val="clear" w:color="auto" w:fill="FFFFFF"/>
              </w:rPr>
              <w:t>126.275.865</w:t>
            </w:r>
          </w:p>
        </w:tc>
      </w:tr>
      <w:tr w:rsidR="00C97819" w:rsidRPr="006D27B5" w14:paraId="53FE02FF" w14:textId="77777777" w:rsidTr="00DC5E99">
        <w:trPr>
          <w:trHeight w:val="330"/>
          <w:jc w:val="center"/>
        </w:trPr>
        <w:tc>
          <w:tcPr>
            <w:tcW w:w="2024" w:type="pct"/>
            <w:hideMark/>
          </w:tcPr>
          <w:p w14:paraId="22F77D49" w14:textId="77777777" w:rsidR="00C97819" w:rsidRPr="00320373" w:rsidRDefault="00C97819" w:rsidP="00602DBB">
            <w:pPr>
              <w:jc w:val="center"/>
              <w:rPr>
                <w:rFonts w:ascii="Arial Narrow" w:hAnsi="Arial Narrow" w:cs="Arial"/>
                <w:bCs/>
                <w:sz w:val="16"/>
                <w:szCs w:val="16"/>
                <w:lang w:eastAsia="es-CO"/>
              </w:rPr>
            </w:pPr>
            <w:r w:rsidRPr="00320373">
              <w:rPr>
                <w:rFonts w:ascii="Arial Narrow" w:hAnsi="Arial Narrow" w:cs="Arial"/>
                <w:bCs/>
                <w:sz w:val="16"/>
                <w:szCs w:val="16"/>
                <w:lang w:eastAsia="es-CO"/>
              </w:rPr>
              <w:t>Valor indemnización por vacaciones ($)</w:t>
            </w:r>
          </w:p>
        </w:tc>
        <w:tc>
          <w:tcPr>
            <w:tcW w:w="775" w:type="pct"/>
            <w:hideMark/>
          </w:tcPr>
          <w:p w14:paraId="0B8E22F4" w14:textId="77777777" w:rsidR="00C97819" w:rsidRPr="00320373" w:rsidRDefault="00C97819" w:rsidP="00602DBB">
            <w:pPr>
              <w:jc w:val="center"/>
              <w:rPr>
                <w:rFonts w:ascii="Arial Narrow" w:hAnsi="Arial Narrow" w:cs="Arial"/>
                <w:sz w:val="16"/>
                <w:szCs w:val="16"/>
              </w:rPr>
            </w:pPr>
            <w:r w:rsidRPr="00320373">
              <w:rPr>
                <w:rFonts w:ascii="Arial Narrow" w:hAnsi="Arial Narrow" w:cs="Arial"/>
                <w:sz w:val="16"/>
                <w:szCs w:val="16"/>
              </w:rPr>
              <w:t>38.607.286</w:t>
            </w:r>
          </w:p>
        </w:tc>
        <w:tc>
          <w:tcPr>
            <w:tcW w:w="800" w:type="pct"/>
            <w:hideMark/>
          </w:tcPr>
          <w:p w14:paraId="66DF9E6A" w14:textId="77777777" w:rsidR="00C97819" w:rsidRPr="00320373" w:rsidRDefault="00C97819" w:rsidP="00602DBB">
            <w:pPr>
              <w:jc w:val="center"/>
              <w:rPr>
                <w:rFonts w:ascii="Arial Narrow" w:hAnsi="Arial Narrow" w:cs="Arial"/>
                <w:sz w:val="16"/>
                <w:szCs w:val="16"/>
              </w:rPr>
            </w:pPr>
            <w:r w:rsidRPr="00320373">
              <w:rPr>
                <w:rFonts w:ascii="Arial Narrow" w:hAnsi="Arial Narrow" w:cs="Arial"/>
                <w:sz w:val="16"/>
                <w:szCs w:val="16"/>
              </w:rPr>
              <w:t>83.798.005</w:t>
            </w:r>
          </w:p>
        </w:tc>
        <w:tc>
          <w:tcPr>
            <w:tcW w:w="701" w:type="pct"/>
            <w:hideMark/>
          </w:tcPr>
          <w:p w14:paraId="2BCD360E" w14:textId="77777777" w:rsidR="00C97819" w:rsidRPr="00320373" w:rsidRDefault="00C97819" w:rsidP="00602DBB">
            <w:pPr>
              <w:jc w:val="center"/>
              <w:rPr>
                <w:rFonts w:ascii="Arial Narrow" w:hAnsi="Arial Narrow" w:cs="Arial"/>
                <w:sz w:val="16"/>
                <w:szCs w:val="16"/>
              </w:rPr>
            </w:pPr>
            <w:r w:rsidRPr="00320373">
              <w:rPr>
                <w:rFonts w:ascii="Arial Narrow" w:hAnsi="Arial Narrow"/>
                <w:color w:val="000000"/>
                <w:sz w:val="16"/>
                <w:szCs w:val="16"/>
                <w:shd w:val="clear" w:color="auto" w:fill="FFFFFF"/>
              </w:rPr>
              <w:t>7.039.209</w:t>
            </w:r>
          </w:p>
        </w:tc>
        <w:tc>
          <w:tcPr>
            <w:tcW w:w="701" w:type="pct"/>
            <w:hideMark/>
          </w:tcPr>
          <w:p w14:paraId="7A9F7FFD" w14:textId="77777777" w:rsidR="00C97819" w:rsidRPr="00320373" w:rsidRDefault="00C97819" w:rsidP="00602DBB">
            <w:pPr>
              <w:jc w:val="center"/>
              <w:rPr>
                <w:rFonts w:ascii="Arial Narrow" w:hAnsi="Arial Narrow"/>
                <w:color w:val="000000"/>
                <w:sz w:val="16"/>
                <w:szCs w:val="16"/>
                <w:bdr w:val="none" w:sz="0" w:space="0" w:color="auto" w:frame="1"/>
                <w:shd w:val="clear" w:color="auto" w:fill="FFFFFF"/>
              </w:rPr>
            </w:pPr>
            <w:r w:rsidRPr="00320373">
              <w:rPr>
                <w:rFonts w:ascii="Arial Narrow" w:hAnsi="Arial Narrow"/>
                <w:color w:val="000000"/>
                <w:sz w:val="16"/>
                <w:szCs w:val="16"/>
                <w:bdr w:val="none" w:sz="0" w:space="0" w:color="auto" w:frame="1"/>
                <w:shd w:val="clear" w:color="auto" w:fill="FFFFFF"/>
              </w:rPr>
              <w:t>30.472.412</w:t>
            </w:r>
          </w:p>
        </w:tc>
      </w:tr>
      <w:tr w:rsidR="00C97819" w:rsidRPr="006D27B5" w14:paraId="4E698B3A" w14:textId="77777777" w:rsidTr="00DC5E99">
        <w:trPr>
          <w:trHeight w:val="330"/>
          <w:jc w:val="center"/>
        </w:trPr>
        <w:tc>
          <w:tcPr>
            <w:tcW w:w="2024" w:type="pct"/>
            <w:hideMark/>
          </w:tcPr>
          <w:p w14:paraId="52C5D4AA" w14:textId="77777777" w:rsidR="00C97819" w:rsidRPr="00320373" w:rsidRDefault="00C97819" w:rsidP="00602DBB">
            <w:pPr>
              <w:spacing w:before="100" w:beforeAutospacing="1" w:after="100" w:afterAutospacing="1"/>
              <w:jc w:val="center"/>
              <w:rPr>
                <w:rFonts w:ascii="Arial Narrow" w:hAnsi="Arial Narrow"/>
                <w:b/>
                <w:bCs/>
                <w:color w:val="000000"/>
                <w:sz w:val="16"/>
                <w:szCs w:val="16"/>
              </w:rPr>
            </w:pPr>
            <w:r w:rsidRPr="00320373">
              <w:rPr>
                <w:rFonts w:ascii="Arial Narrow" w:hAnsi="Arial Narrow"/>
                <w:b/>
                <w:bCs/>
                <w:color w:val="000000"/>
                <w:sz w:val="16"/>
                <w:szCs w:val="16"/>
              </w:rPr>
              <w:t>Total de pagos de vacaciones</w:t>
            </w:r>
          </w:p>
        </w:tc>
        <w:tc>
          <w:tcPr>
            <w:tcW w:w="775" w:type="pct"/>
            <w:hideMark/>
          </w:tcPr>
          <w:p w14:paraId="0A7C6A68" w14:textId="77777777" w:rsidR="00C97819" w:rsidRPr="00320373" w:rsidRDefault="00C97819" w:rsidP="00602DBB">
            <w:pPr>
              <w:spacing w:before="100" w:beforeAutospacing="1" w:after="100" w:afterAutospacing="1"/>
              <w:jc w:val="center"/>
              <w:rPr>
                <w:rFonts w:ascii="Arial Narrow" w:hAnsi="Arial Narrow"/>
                <w:b/>
                <w:bCs/>
                <w:color w:val="000000"/>
                <w:sz w:val="16"/>
                <w:szCs w:val="16"/>
              </w:rPr>
            </w:pPr>
            <w:r w:rsidRPr="00320373">
              <w:rPr>
                <w:rFonts w:ascii="Arial Narrow" w:hAnsi="Arial Narrow"/>
                <w:b/>
                <w:bCs/>
                <w:color w:val="000000"/>
                <w:sz w:val="16"/>
                <w:szCs w:val="16"/>
              </w:rPr>
              <w:t>143.217.667</w:t>
            </w:r>
          </w:p>
        </w:tc>
        <w:tc>
          <w:tcPr>
            <w:tcW w:w="800" w:type="pct"/>
            <w:hideMark/>
          </w:tcPr>
          <w:p w14:paraId="620AD9CB" w14:textId="77777777" w:rsidR="00C97819" w:rsidRPr="00320373" w:rsidRDefault="00C97819" w:rsidP="00602DBB">
            <w:pPr>
              <w:spacing w:before="100" w:beforeAutospacing="1" w:after="100" w:afterAutospacing="1"/>
              <w:jc w:val="center"/>
              <w:rPr>
                <w:rFonts w:ascii="Arial Narrow" w:hAnsi="Arial Narrow"/>
                <w:b/>
                <w:bCs/>
                <w:color w:val="000000"/>
                <w:sz w:val="16"/>
                <w:szCs w:val="16"/>
              </w:rPr>
            </w:pPr>
            <w:r w:rsidRPr="00320373">
              <w:rPr>
                <w:rFonts w:ascii="Arial Narrow" w:hAnsi="Arial Narrow"/>
                <w:b/>
                <w:bCs/>
                <w:color w:val="000000"/>
                <w:sz w:val="16"/>
                <w:szCs w:val="16"/>
              </w:rPr>
              <w:t>319.165.629</w:t>
            </w:r>
          </w:p>
        </w:tc>
        <w:tc>
          <w:tcPr>
            <w:tcW w:w="701" w:type="pct"/>
            <w:hideMark/>
          </w:tcPr>
          <w:p w14:paraId="55521B8F" w14:textId="77777777" w:rsidR="00C97819" w:rsidRPr="00320373" w:rsidRDefault="00C97819" w:rsidP="00602DBB">
            <w:pPr>
              <w:spacing w:before="100" w:beforeAutospacing="1" w:after="100" w:afterAutospacing="1"/>
              <w:jc w:val="center"/>
              <w:rPr>
                <w:rFonts w:ascii="Arial Narrow" w:hAnsi="Arial Narrow"/>
                <w:b/>
                <w:bCs/>
                <w:color w:val="000000"/>
                <w:sz w:val="16"/>
                <w:szCs w:val="16"/>
              </w:rPr>
            </w:pPr>
            <w:r w:rsidRPr="00320373">
              <w:rPr>
                <w:rFonts w:ascii="Arial Narrow" w:hAnsi="Arial Narrow"/>
                <w:b/>
                <w:bCs/>
                <w:color w:val="000000"/>
                <w:sz w:val="16"/>
                <w:szCs w:val="16"/>
                <w:shd w:val="clear" w:color="auto" w:fill="D9D9D9"/>
              </w:rPr>
              <w:t>145.117.363</w:t>
            </w:r>
          </w:p>
        </w:tc>
        <w:tc>
          <w:tcPr>
            <w:tcW w:w="701" w:type="pct"/>
            <w:hideMark/>
          </w:tcPr>
          <w:p w14:paraId="49F81C7C" w14:textId="77777777" w:rsidR="00C97819" w:rsidRPr="00320373" w:rsidRDefault="00C97819" w:rsidP="00602DBB">
            <w:pPr>
              <w:spacing w:before="100" w:beforeAutospacing="1" w:after="100" w:afterAutospacing="1"/>
              <w:jc w:val="center"/>
              <w:rPr>
                <w:rFonts w:ascii="Arial Narrow" w:hAnsi="Arial Narrow"/>
                <w:b/>
                <w:bCs/>
                <w:color w:val="000000"/>
                <w:sz w:val="16"/>
                <w:szCs w:val="16"/>
                <w:shd w:val="clear" w:color="auto" w:fill="D9D9D9"/>
              </w:rPr>
            </w:pPr>
            <w:r w:rsidRPr="00320373">
              <w:rPr>
                <w:rFonts w:ascii="Arial Narrow" w:hAnsi="Arial Narrow"/>
                <w:b/>
                <w:bCs/>
                <w:color w:val="000000"/>
                <w:sz w:val="16"/>
                <w:szCs w:val="16"/>
                <w:shd w:val="clear" w:color="auto" w:fill="D9D9D9"/>
              </w:rPr>
              <w:t>302.532.986</w:t>
            </w:r>
          </w:p>
        </w:tc>
      </w:tr>
    </w:tbl>
    <w:p w14:paraId="58E93770" w14:textId="4CC6E07F" w:rsidR="00DC5E99" w:rsidRPr="00713AC6" w:rsidRDefault="00637DF5" w:rsidP="00DC5E99">
      <w:pPr>
        <w:jc w:val="center"/>
        <w:rPr>
          <w:rFonts w:ascii="Arial Narrow" w:hAnsi="Arial Narrow" w:cs="Arial"/>
          <w:i/>
          <w:sz w:val="18"/>
        </w:rPr>
      </w:pPr>
      <w:r>
        <w:rPr>
          <w:rFonts w:ascii="Arial Narrow" w:hAnsi="Arial Narrow" w:cs="Arial"/>
          <w:b/>
          <w:i/>
          <w:sz w:val="18"/>
        </w:rPr>
        <w:t xml:space="preserve">Tabla N° 3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463DA3C6" w14:textId="45C0C157" w:rsidR="00B43537" w:rsidRDefault="00B43537" w:rsidP="00B43537">
      <w:pPr>
        <w:widowControl w:val="0"/>
        <w:overflowPunct w:val="0"/>
        <w:autoSpaceDE w:val="0"/>
        <w:autoSpaceDN w:val="0"/>
        <w:adjustRightInd w:val="0"/>
        <w:spacing w:line="244" w:lineRule="auto"/>
        <w:ind w:right="49"/>
        <w:jc w:val="both"/>
        <w:textAlignment w:val="baseline"/>
        <w:rPr>
          <w:rFonts w:ascii="Arial" w:eastAsia="Arial Narrow" w:hAnsi="Arial" w:cs="Arial"/>
          <w:b/>
          <w:sz w:val="22"/>
          <w:szCs w:val="22"/>
          <w:lang w:val="es-ES" w:bidi="es-ES"/>
        </w:rPr>
      </w:pPr>
    </w:p>
    <w:p w14:paraId="5EFFE63F" w14:textId="77777777" w:rsidR="005A04A5" w:rsidRDefault="002F28D2" w:rsidP="005A04A5">
      <w:pPr>
        <w:jc w:val="both"/>
        <w:rPr>
          <w:rFonts w:ascii="Arial" w:eastAsia="Arial Narrow" w:hAnsi="Arial" w:cs="Arial"/>
          <w:sz w:val="22"/>
          <w:szCs w:val="22"/>
          <w:lang w:val="es-ES" w:bidi="es-ES"/>
        </w:rPr>
      </w:pPr>
      <w:r w:rsidRPr="002F28D2">
        <w:rPr>
          <w:rFonts w:ascii="Arial" w:eastAsia="Arial Narrow" w:hAnsi="Arial" w:cs="Arial"/>
          <w:sz w:val="22"/>
          <w:szCs w:val="22"/>
          <w:lang w:val="es-ES" w:bidi="es-ES"/>
        </w:rPr>
        <w:t xml:space="preserve">De conformidad con la información suministrada por la Subdirección de Talento Humano, se observa que durante el </w:t>
      </w:r>
      <w:r>
        <w:rPr>
          <w:rFonts w:ascii="Arial" w:eastAsia="Arial Narrow" w:hAnsi="Arial" w:cs="Arial"/>
          <w:sz w:val="22"/>
          <w:szCs w:val="22"/>
          <w:lang w:val="es-ES" w:bidi="es-ES"/>
        </w:rPr>
        <w:t>cuarto</w:t>
      </w:r>
      <w:r w:rsidRPr="002F28D2">
        <w:rPr>
          <w:rFonts w:ascii="Arial" w:eastAsia="Arial Narrow" w:hAnsi="Arial" w:cs="Arial"/>
          <w:sz w:val="22"/>
          <w:szCs w:val="22"/>
          <w:lang w:val="es-ES" w:bidi="es-ES"/>
        </w:rPr>
        <w:t xml:space="preserve"> trimestre se cancelaron por concepto de pago de sueldos </w:t>
      </w:r>
      <w:r w:rsidR="00B36BE3">
        <w:rPr>
          <w:rFonts w:ascii="Arial" w:eastAsia="Arial Narrow" w:hAnsi="Arial" w:cs="Arial"/>
          <w:sz w:val="22"/>
          <w:szCs w:val="22"/>
          <w:lang w:val="es-ES" w:bidi="es-ES"/>
        </w:rPr>
        <w:t xml:space="preserve">por </w:t>
      </w:r>
      <w:r w:rsidR="00B36BE3" w:rsidRPr="002F28D2">
        <w:rPr>
          <w:rFonts w:ascii="Arial" w:eastAsia="Arial Narrow" w:hAnsi="Arial" w:cs="Arial"/>
          <w:sz w:val="22"/>
          <w:szCs w:val="22"/>
          <w:lang w:val="es-ES" w:bidi="es-ES"/>
        </w:rPr>
        <w:t>vacaciones</w:t>
      </w:r>
      <w:r w:rsidRPr="002F28D2">
        <w:rPr>
          <w:rFonts w:ascii="Arial" w:eastAsia="Arial Narrow" w:hAnsi="Arial" w:cs="Arial"/>
          <w:sz w:val="22"/>
          <w:szCs w:val="22"/>
          <w:lang w:val="es-ES" w:bidi="es-ES"/>
        </w:rPr>
        <w:t xml:space="preserve"> el valor de $</w:t>
      </w:r>
      <w:r>
        <w:rPr>
          <w:rFonts w:ascii="Arial" w:eastAsia="Arial Narrow" w:hAnsi="Arial" w:cs="Arial"/>
          <w:sz w:val="22"/>
          <w:szCs w:val="22"/>
          <w:lang w:val="es-ES" w:bidi="es-ES"/>
        </w:rPr>
        <w:t>145.784.709</w:t>
      </w:r>
      <w:r w:rsidRPr="002F28D2">
        <w:rPr>
          <w:rFonts w:ascii="Arial" w:eastAsia="Arial Narrow" w:hAnsi="Arial" w:cs="Arial"/>
          <w:sz w:val="22"/>
          <w:szCs w:val="22"/>
          <w:lang w:val="es-ES" w:bidi="es-ES"/>
        </w:rPr>
        <w:t xml:space="preserve"> y por valor de prima de vacaciones $</w:t>
      </w:r>
      <w:r>
        <w:rPr>
          <w:rFonts w:ascii="Arial" w:eastAsia="Arial Narrow" w:hAnsi="Arial" w:cs="Arial"/>
          <w:sz w:val="22"/>
          <w:szCs w:val="22"/>
          <w:lang w:val="es-ES" w:bidi="es-ES"/>
        </w:rPr>
        <w:t>126.275.865</w:t>
      </w:r>
      <w:r w:rsidRPr="002F28D2">
        <w:rPr>
          <w:rFonts w:ascii="Arial" w:eastAsia="Arial Narrow" w:hAnsi="Arial" w:cs="Arial"/>
          <w:sz w:val="22"/>
          <w:szCs w:val="22"/>
          <w:lang w:val="es-ES" w:bidi="es-ES"/>
        </w:rPr>
        <w:t>.</w:t>
      </w:r>
      <w:r w:rsidR="00DC5E99">
        <w:rPr>
          <w:rFonts w:ascii="Arial" w:eastAsia="Arial Narrow" w:hAnsi="Arial" w:cs="Arial"/>
          <w:sz w:val="22"/>
          <w:szCs w:val="22"/>
          <w:lang w:val="es-ES" w:bidi="es-ES"/>
        </w:rPr>
        <w:t xml:space="preserve"> </w:t>
      </w:r>
    </w:p>
    <w:p w14:paraId="611F1069" w14:textId="77777777" w:rsidR="005A04A5" w:rsidRDefault="005A04A5" w:rsidP="005A04A5">
      <w:pPr>
        <w:jc w:val="both"/>
        <w:rPr>
          <w:rFonts w:ascii="Arial" w:eastAsia="Arial Narrow" w:hAnsi="Arial" w:cs="Arial"/>
          <w:sz w:val="22"/>
          <w:szCs w:val="22"/>
          <w:lang w:val="es-ES" w:bidi="es-ES"/>
        </w:rPr>
      </w:pPr>
    </w:p>
    <w:p w14:paraId="3BE2367D" w14:textId="50DB5F3C" w:rsidR="00635AFA" w:rsidRPr="00DC5E99" w:rsidRDefault="003F4978" w:rsidP="005A04A5">
      <w:pPr>
        <w:jc w:val="both"/>
        <w:rPr>
          <w:rFonts w:ascii="Arial" w:eastAsia="Arial Narrow" w:hAnsi="Arial" w:cs="Arial"/>
          <w:sz w:val="22"/>
          <w:szCs w:val="22"/>
          <w:lang w:val="es-ES" w:bidi="es-ES"/>
        </w:rPr>
      </w:pPr>
      <w:r>
        <w:rPr>
          <w:rFonts w:ascii="Arial" w:eastAsia="Arial Narrow" w:hAnsi="Arial" w:cs="Arial"/>
          <w:sz w:val="22"/>
          <w:szCs w:val="22"/>
          <w:lang w:val="es-ES" w:bidi="es-ES"/>
        </w:rPr>
        <w:t>La Subdirección de Talento Humano</w:t>
      </w:r>
      <w:r w:rsidR="000147A8">
        <w:rPr>
          <w:rFonts w:ascii="Arial" w:eastAsia="Arial Narrow" w:hAnsi="Arial" w:cs="Arial"/>
          <w:sz w:val="22"/>
          <w:szCs w:val="22"/>
          <w:lang w:val="es-ES" w:bidi="es-ES"/>
        </w:rPr>
        <w:t xml:space="preserve"> i</w:t>
      </w:r>
      <w:r w:rsidR="00E637A1" w:rsidRPr="003F4978">
        <w:rPr>
          <w:rFonts w:ascii="Arial" w:eastAsia="Arial Narrow" w:hAnsi="Arial" w:cs="Arial"/>
          <w:sz w:val="22"/>
          <w:szCs w:val="22"/>
          <w:lang w:val="es-ES" w:bidi="es-ES"/>
        </w:rPr>
        <w:t>nform</w:t>
      </w:r>
      <w:r w:rsidR="005A04A5">
        <w:rPr>
          <w:rFonts w:ascii="Arial" w:eastAsia="Arial Narrow" w:hAnsi="Arial" w:cs="Arial"/>
          <w:sz w:val="22"/>
          <w:szCs w:val="22"/>
          <w:lang w:val="es-ES" w:bidi="es-ES"/>
        </w:rPr>
        <w:t>ó</w:t>
      </w:r>
      <w:r w:rsidR="000147A8">
        <w:rPr>
          <w:rFonts w:ascii="Arial" w:eastAsia="Arial Narrow" w:hAnsi="Arial" w:cs="Arial"/>
          <w:sz w:val="22"/>
          <w:szCs w:val="22"/>
          <w:lang w:val="es-ES" w:bidi="es-ES"/>
        </w:rPr>
        <w:t xml:space="preserve"> que</w:t>
      </w:r>
      <w:r w:rsidR="00E637A1">
        <w:rPr>
          <w:rFonts w:ascii="Arial" w:eastAsia="Arial Narrow" w:hAnsi="Arial" w:cs="Arial"/>
          <w:sz w:val="22"/>
          <w:szCs w:val="22"/>
          <w:lang w:val="es-ES" w:bidi="es-ES"/>
        </w:rPr>
        <w:t xml:space="preserve"> </w:t>
      </w:r>
      <w:r w:rsidR="00E637A1" w:rsidRPr="003F4978">
        <w:rPr>
          <w:rFonts w:ascii="Arial" w:eastAsia="Arial Narrow" w:hAnsi="Arial" w:cs="Arial"/>
          <w:sz w:val="22"/>
          <w:szCs w:val="22"/>
          <w:lang w:val="es-ES" w:bidi="es-ES"/>
        </w:rPr>
        <w:t>durante</w:t>
      </w:r>
      <w:r w:rsidRPr="003F4978">
        <w:rPr>
          <w:rFonts w:ascii="Arial" w:eastAsia="Arial Narrow" w:hAnsi="Arial" w:cs="Arial"/>
          <w:sz w:val="22"/>
          <w:szCs w:val="22"/>
          <w:lang w:val="es-ES" w:bidi="es-ES"/>
        </w:rPr>
        <w:t xml:space="preserve"> el cuarto trimestre </w:t>
      </w:r>
      <w:r w:rsidR="00E637A1">
        <w:rPr>
          <w:rFonts w:ascii="Arial" w:eastAsia="Arial Narrow" w:hAnsi="Arial" w:cs="Arial"/>
          <w:sz w:val="22"/>
          <w:szCs w:val="22"/>
          <w:lang w:val="es-ES" w:bidi="es-ES"/>
        </w:rPr>
        <w:t xml:space="preserve">que </w:t>
      </w:r>
      <w:r w:rsidR="00E637A1" w:rsidRPr="003F4978">
        <w:rPr>
          <w:rFonts w:ascii="Arial" w:eastAsia="Arial Narrow" w:hAnsi="Arial" w:cs="Arial"/>
          <w:sz w:val="22"/>
          <w:szCs w:val="22"/>
          <w:lang w:val="es-ES" w:bidi="es-ES"/>
        </w:rPr>
        <w:t>se</w:t>
      </w:r>
      <w:r w:rsidRPr="003F4978">
        <w:rPr>
          <w:rFonts w:ascii="Arial" w:eastAsia="Arial Narrow" w:hAnsi="Arial" w:cs="Arial"/>
          <w:sz w:val="22"/>
          <w:szCs w:val="22"/>
          <w:lang w:val="es-ES" w:bidi="es-ES"/>
        </w:rPr>
        <w:t xml:space="preserve"> </w:t>
      </w:r>
      <w:r w:rsidR="00E637A1" w:rsidRPr="003F4978">
        <w:rPr>
          <w:rFonts w:ascii="Arial" w:eastAsia="Arial Narrow" w:hAnsi="Arial" w:cs="Arial"/>
          <w:sz w:val="22"/>
          <w:szCs w:val="22"/>
          <w:lang w:val="es-ES" w:bidi="es-ES"/>
        </w:rPr>
        <w:t xml:space="preserve">interrumpieron </w:t>
      </w:r>
      <w:r w:rsidR="00E637A1">
        <w:rPr>
          <w:rFonts w:ascii="Arial" w:eastAsia="Arial Narrow" w:hAnsi="Arial" w:cs="Arial"/>
          <w:sz w:val="22"/>
          <w:szCs w:val="22"/>
          <w:lang w:val="es-ES" w:bidi="es-ES"/>
        </w:rPr>
        <w:t>las</w:t>
      </w:r>
      <w:r>
        <w:rPr>
          <w:rFonts w:ascii="Arial" w:eastAsia="Arial Narrow" w:hAnsi="Arial" w:cs="Arial"/>
          <w:sz w:val="22"/>
          <w:szCs w:val="22"/>
          <w:lang w:val="es-ES" w:bidi="es-ES"/>
        </w:rPr>
        <w:t xml:space="preserve"> </w:t>
      </w:r>
      <w:r w:rsidR="00E637A1" w:rsidRPr="003F4978">
        <w:rPr>
          <w:rFonts w:ascii="Arial" w:eastAsia="Arial Narrow" w:hAnsi="Arial" w:cs="Arial"/>
          <w:sz w:val="22"/>
          <w:szCs w:val="22"/>
          <w:lang w:val="es-ES" w:bidi="es-ES"/>
        </w:rPr>
        <w:t xml:space="preserve">vacaciones </w:t>
      </w:r>
      <w:r w:rsidR="00E637A1">
        <w:rPr>
          <w:rFonts w:ascii="Arial" w:eastAsia="Arial Narrow" w:hAnsi="Arial" w:cs="Arial"/>
          <w:sz w:val="22"/>
          <w:szCs w:val="22"/>
          <w:lang w:val="es-ES" w:bidi="es-ES"/>
        </w:rPr>
        <w:t>la</w:t>
      </w:r>
      <w:r>
        <w:rPr>
          <w:rFonts w:ascii="Arial" w:eastAsia="Arial Narrow" w:hAnsi="Arial" w:cs="Arial"/>
          <w:sz w:val="22"/>
          <w:szCs w:val="22"/>
          <w:lang w:val="es-ES" w:bidi="es-ES"/>
        </w:rPr>
        <w:t xml:space="preserve"> O</w:t>
      </w:r>
      <w:r w:rsidR="00B36BE3">
        <w:rPr>
          <w:rFonts w:ascii="Arial" w:eastAsia="Arial Narrow" w:hAnsi="Arial" w:cs="Arial"/>
          <w:sz w:val="22"/>
          <w:szCs w:val="22"/>
          <w:lang w:val="es-ES" w:bidi="es-ES"/>
        </w:rPr>
        <w:t>ficina de Control Interno</w:t>
      </w:r>
      <w:r>
        <w:rPr>
          <w:rFonts w:ascii="Arial" w:eastAsia="Arial Narrow" w:hAnsi="Arial" w:cs="Arial"/>
          <w:sz w:val="22"/>
          <w:szCs w:val="22"/>
          <w:lang w:val="es-ES" w:bidi="es-ES"/>
        </w:rPr>
        <w:t xml:space="preserve"> evidenci</w:t>
      </w:r>
      <w:r w:rsidR="005A04A5">
        <w:rPr>
          <w:rFonts w:ascii="Arial" w:eastAsia="Arial Narrow" w:hAnsi="Arial" w:cs="Arial"/>
          <w:sz w:val="22"/>
          <w:szCs w:val="22"/>
          <w:lang w:val="es-ES" w:bidi="es-ES"/>
        </w:rPr>
        <w:t>ó</w:t>
      </w:r>
      <w:r>
        <w:rPr>
          <w:rFonts w:ascii="Arial" w:eastAsia="Arial Narrow" w:hAnsi="Arial" w:cs="Arial"/>
          <w:sz w:val="22"/>
          <w:szCs w:val="22"/>
          <w:lang w:val="es-ES" w:bidi="es-ES"/>
        </w:rPr>
        <w:t xml:space="preserve"> los </w:t>
      </w:r>
      <w:r w:rsidRPr="003F4978">
        <w:rPr>
          <w:rFonts w:ascii="Arial" w:eastAsia="Arial Narrow" w:hAnsi="Arial" w:cs="Arial"/>
          <w:sz w:val="22"/>
          <w:szCs w:val="22"/>
          <w:lang w:val="es-ES" w:bidi="es-ES"/>
        </w:rPr>
        <w:t>formatos de interrupción y aplazamiento de vacaciones del 1 de octubre al 31 de diciembre de 2021</w:t>
      </w:r>
      <w:r>
        <w:rPr>
          <w:rFonts w:ascii="Arial" w:eastAsia="Arial Narrow" w:hAnsi="Arial" w:cs="Arial"/>
          <w:sz w:val="22"/>
          <w:szCs w:val="22"/>
          <w:lang w:val="es-ES" w:bidi="es-ES"/>
        </w:rPr>
        <w:t xml:space="preserve"> de los siguientes funcionarios</w:t>
      </w:r>
      <w:r w:rsidRPr="003F4978">
        <w:rPr>
          <w:rFonts w:ascii="Arial" w:eastAsia="Arial Narrow" w:hAnsi="Arial" w:cs="Arial"/>
          <w:sz w:val="22"/>
          <w:szCs w:val="22"/>
          <w:lang w:val="es-ES" w:bidi="es-ES"/>
        </w:rPr>
        <w:t>.</w:t>
      </w:r>
    </w:p>
    <w:p w14:paraId="73B82BFC" w14:textId="7B7C47EC" w:rsidR="00635AFA" w:rsidRDefault="00635AFA" w:rsidP="005A04A5">
      <w:pPr>
        <w:widowControl w:val="0"/>
        <w:overflowPunct w:val="0"/>
        <w:autoSpaceDE w:val="0"/>
        <w:autoSpaceDN w:val="0"/>
        <w:adjustRightInd w:val="0"/>
        <w:ind w:right="49"/>
        <w:jc w:val="both"/>
        <w:textAlignment w:val="baseline"/>
        <w:rPr>
          <w:rFonts w:ascii="Arial" w:eastAsia="Arial Narrow" w:hAnsi="Arial" w:cs="Arial"/>
          <w:b/>
          <w:sz w:val="22"/>
          <w:szCs w:val="22"/>
          <w:lang w:val="es-ES" w:bidi="es-ES"/>
        </w:rPr>
      </w:pPr>
    </w:p>
    <w:tbl>
      <w:tblPr>
        <w:tblStyle w:val="Tablaconcuadrcula"/>
        <w:tblW w:w="5319" w:type="pct"/>
        <w:jc w:val="center"/>
        <w:tblLook w:val="04A0" w:firstRow="1" w:lastRow="0" w:firstColumn="1" w:lastColumn="0" w:noHBand="0" w:noVBand="1"/>
      </w:tblPr>
      <w:tblGrid>
        <w:gridCol w:w="1291"/>
        <w:gridCol w:w="1317"/>
        <w:gridCol w:w="946"/>
        <w:gridCol w:w="1403"/>
        <w:gridCol w:w="989"/>
        <w:gridCol w:w="1014"/>
        <w:gridCol w:w="989"/>
        <w:gridCol w:w="1442"/>
      </w:tblGrid>
      <w:tr w:rsidR="00E637A1" w14:paraId="31EA101F" w14:textId="77777777" w:rsidTr="00DC5E99">
        <w:trPr>
          <w:trHeight w:val="438"/>
          <w:jc w:val="center"/>
        </w:trPr>
        <w:tc>
          <w:tcPr>
            <w:tcW w:w="705" w:type="pct"/>
            <w:hideMark/>
          </w:tcPr>
          <w:p w14:paraId="4496D5CF"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Tipo Situación Administrativa 1</w:t>
            </w:r>
          </w:p>
        </w:tc>
        <w:tc>
          <w:tcPr>
            <w:tcW w:w="673" w:type="pct"/>
            <w:hideMark/>
          </w:tcPr>
          <w:p w14:paraId="69953984"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Tipo Situación Administrativa 2</w:t>
            </w:r>
          </w:p>
        </w:tc>
        <w:tc>
          <w:tcPr>
            <w:tcW w:w="514" w:type="pct"/>
            <w:hideMark/>
          </w:tcPr>
          <w:p w14:paraId="1CCC7C8F"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Cedula</w:t>
            </w:r>
          </w:p>
        </w:tc>
        <w:tc>
          <w:tcPr>
            <w:tcW w:w="772" w:type="pct"/>
            <w:hideMark/>
          </w:tcPr>
          <w:p w14:paraId="6BD33A3C"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 xml:space="preserve"> Apellidos y Nombres</w:t>
            </w:r>
          </w:p>
        </w:tc>
        <w:tc>
          <w:tcPr>
            <w:tcW w:w="497" w:type="pct"/>
            <w:hideMark/>
          </w:tcPr>
          <w:p w14:paraId="216E0A28"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Fecha Inicio</w:t>
            </w:r>
          </w:p>
        </w:tc>
        <w:tc>
          <w:tcPr>
            <w:tcW w:w="557" w:type="pct"/>
            <w:hideMark/>
          </w:tcPr>
          <w:p w14:paraId="15886BD6"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Fecha Final / Fecha de retiro</w:t>
            </w:r>
          </w:p>
        </w:tc>
        <w:tc>
          <w:tcPr>
            <w:tcW w:w="497" w:type="pct"/>
            <w:hideMark/>
          </w:tcPr>
          <w:p w14:paraId="2D9DB946"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Fecha Reintegro</w:t>
            </w:r>
          </w:p>
        </w:tc>
        <w:tc>
          <w:tcPr>
            <w:tcW w:w="785" w:type="pct"/>
            <w:hideMark/>
          </w:tcPr>
          <w:p w14:paraId="16D985AE" w14:textId="77777777" w:rsidR="00E637A1" w:rsidRPr="00320373" w:rsidRDefault="00E637A1" w:rsidP="00602DBB">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Resolución y Fecha</w:t>
            </w:r>
          </w:p>
        </w:tc>
      </w:tr>
      <w:tr w:rsidR="00E637A1" w14:paraId="26BAFC81" w14:textId="77777777" w:rsidTr="00DC5E99">
        <w:trPr>
          <w:trHeight w:val="346"/>
          <w:jc w:val="center"/>
        </w:trPr>
        <w:tc>
          <w:tcPr>
            <w:tcW w:w="705" w:type="pct"/>
          </w:tcPr>
          <w:p w14:paraId="7B7939AB"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VACACIONES</w:t>
            </w:r>
          </w:p>
        </w:tc>
        <w:tc>
          <w:tcPr>
            <w:tcW w:w="673" w:type="pct"/>
          </w:tcPr>
          <w:p w14:paraId="74A64F1A"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INTERRUMPIDAS</w:t>
            </w:r>
          </w:p>
        </w:tc>
        <w:tc>
          <w:tcPr>
            <w:tcW w:w="514" w:type="pct"/>
          </w:tcPr>
          <w:p w14:paraId="2B358D8F" w14:textId="77777777" w:rsidR="00E637A1" w:rsidRPr="00320373" w:rsidRDefault="00E637A1" w:rsidP="00E637A1">
            <w:pPr>
              <w:jc w:val="center"/>
              <w:rPr>
                <w:rFonts w:ascii="Arial" w:hAnsi="Arial" w:cs="Arial"/>
                <w:color w:val="000000"/>
                <w:sz w:val="16"/>
                <w:szCs w:val="16"/>
                <w:lang w:eastAsia="es-CO"/>
              </w:rPr>
            </w:pPr>
            <w:r w:rsidRPr="00320373">
              <w:rPr>
                <w:rFonts w:ascii="Calibri Light" w:hAnsi="Calibri Light" w:cs="Calibri Light"/>
                <w:color w:val="000000"/>
                <w:sz w:val="16"/>
                <w:szCs w:val="16"/>
                <w:lang w:eastAsia="es-CO"/>
              </w:rPr>
              <w:t>72.248.078</w:t>
            </w:r>
          </w:p>
        </w:tc>
        <w:tc>
          <w:tcPr>
            <w:tcW w:w="772" w:type="pct"/>
          </w:tcPr>
          <w:p w14:paraId="40847D31"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ABEL ENRIQUE GUZMAN LACHARME</w:t>
            </w:r>
          </w:p>
        </w:tc>
        <w:tc>
          <w:tcPr>
            <w:tcW w:w="497" w:type="pct"/>
          </w:tcPr>
          <w:p w14:paraId="35C39D43"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20/12/2021</w:t>
            </w:r>
          </w:p>
        </w:tc>
        <w:tc>
          <w:tcPr>
            <w:tcW w:w="557" w:type="pct"/>
          </w:tcPr>
          <w:p w14:paraId="2C74F2BA"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31/12/2021</w:t>
            </w:r>
          </w:p>
        </w:tc>
        <w:tc>
          <w:tcPr>
            <w:tcW w:w="497" w:type="pct"/>
          </w:tcPr>
          <w:p w14:paraId="1D9085D1"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3/01/2021</w:t>
            </w:r>
          </w:p>
        </w:tc>
        <w:tc>
          <w:tcPr>
            <w:tcW w:w="785" w:type="pct"/>
          </w:tcPr>
          <w:p w14:paraId="4C6A57E6" w14:textId="04E1E939" w:rsidR="00E637A1" w:rsidRPr="00320373" w:rsidRDefault="000E0A52"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Resolución</w:t>
            </w:r>
            <w:r w:rsidR="00E637A1" w:rsidRPr="00320373">
              <w:rPr>
                <w:rFonts w:ascii="Calibri" w:hAnsi="Calibri" w:cs="Calibri"/>
                <w:color w:val="000000"/>
                <w:sz w:val="16"/>
                <w:szCs w:val="16"/>
                <w:lang w:eastAsia="es-CO"/>
              </w:rPr>
              <w:t xml:space="preserve"> No. 15992 del 15 de octubre de 2021</w:t>
            </w:r>
          </w:p>
        </w:tc>
      </w:tr>
      <w:tr w:rsidR="00E637A1" w14:paraId="2FB402E4" w14:textId="77777777" w:rsidTr="00DC5E99">
        <w:trPr>
          <w:trHeight w:val="523"/>
          <w:jc w:val="center"/>
        </w:trPr>
        <w:tc>
          <w:tcPr>
            <w:tcW w:w="705" w:type="pct"/>
          </w:tcPr>
          <w:p w14:paraId="6E75B48E"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VACACIONES</w:t>
            </w:r>
          </w:p>
        </w:tc>
        <w:tc>
          <w:tcPr>
            <w:tcW w:w="673" w:type="pct"/>
          </w:tcPr>
          <w:p w14:paraId="349CA7AB"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APLAZADAS</w:t>
            </w:r>
          </w:p>
        </w:tc>
        <w:tc>
          <w:tcPr>
            <w:tcW w:w="514" w:type="pct"/>
            <w:noWrap/>
          </w:tcPr>
          <w:p w14:paraId="78D91D2A"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72.248.078</w:t>
            </w:r>
          </w:p>
        </w:tc>
        <w:tc>
          <w:tcPr>
            <w:tcW w:w="772" w:type="pct"/>
          </w:tcPr>
          <w:p w14:paraId="3C40D07D"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ABEL ENRIQUE GUZMAN LACHARME</w:t>
            </w:r>
          </w:p>
        </w:tc>
        <w:tc>
          <w:tcPr>
            <w:tcW w:w="497" w:type="pct"/>
          </w:tcPr>
          <w:p w14:paraId="1D8B2B8C"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3/01/2022</w:t>
            </w:r>
          </w:p>
        </w:tc>
        <w:tc>
          <w:tcPr>
            <w:tcW w:w="557" w:type="pct"/>
          </w:tcPr>
          <w:p w14:paraId="7F124F0E"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17/01/2022</w:t>
            </w:r>
          </w:p>
        </w:tc>
        <w:tc>
          <w:tcPr>
            <w:tcW w:w="497" w:type="pct"/>
          </w:tcPr>
          <w:p w14:paraId="7C6FCAF0"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18/01/2022</w:t>
            </w:r>
          </w:p>
        </w:tc>
        <w:tc>
          <w:tcPr>
            <w:tcW w:w="785" w:type="pct"/>
          </w:tcPr>
          <w:p w14:paraId="67C946F5" w14:textId="0FBD443B" w:rsidR="00E637A1" w:rsidRPr="00320373" w:rsidRDefault="000E0A52"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resolución</w:t>
            </w:r>
            <w:r w:rsidR="00E637A1" w:rsidRPr="00320373">
              <w:rPr>
                <w:rFonts w:ascii="Calibri" w:hAnsi="Calibri" w:cs="Calibri"/>
                <w:color w:val="000000"/>
                <w:sz w:val="16"/>
                <w:szCs w:val="16"/>
                <w:lang w:eastAsia="es-CO"/>
              </w:rPr>
              <w:t xml:space="preserve"> No. 19504 del 12 de noviembre de 2021</w:t>
            </w:r>
          </w:p>
        </w:tc>
      </w:tr>
      <w:tr w:rsidR="00E637A1" w14:paraId="15F725D2" w14:textId="77777777" w:rsidTr="00DC5E99">
        <w:trPr>
          <w:trHeight w:val="523"/>
          <w:jc w:val="center"/>
        </w:trPr>
        <w:tc>
          <w:tcPr>
            <w:tcW w:w="705" w:type="pct"/>
          </w:tcPr>
          <w:p w14:paraId="27DFAF29"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VACACIONES</w:t>
            </w:r>
          </w:p>
        </w:tc>
        <w:tc>
          <w:tcPr>
            <w:tcW w:w="673" w:type="pct"/>
          </w:tcPr>
          <w:p w14:paraId="4B4F7290"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APLAZADAS</w:t>
            </w:r>
          </w:p>
        </w:tc>
        <w:tc>
          <w:tcPr>
            <w:tcW w:w="514" w:type="pct"/>
            <w:noWrap/>
          </w:tcPr>
          <w:p w14:paraId="41EAE0C5" w14:textId="77777777" w:rsidR="00E637A1" w:rsidRPr="00320373" w:rsidRDefault="00E637A1" w:rsidP="00E637A1">
            <w:pPr>
              <w:jc w:val="center"/>
              <w:rPr>
                <w:rFonts w:ascii="Arial" w:hAnsi="Arial" w:cs="Arial"/>
                <w:color w:val="000000"/>
                <w:sz w:val="16"/>
                <w:szCs w:val="16"/>
                <w:lang w:eastAsia="es-CO"/>
              </w:rPr>
            </w:pPr>
            <w:r w:rsidRPr="00320373">
              <w:rPr>
                <w:rFonts w:ascii="Calibri Light" w:hAnsi="Calibri Light" w:cs="Calibri Light"/>
                <w:color w:val="000000"/>
                <w:sz w:val="16"/>
                <w:szCs w:val="16"/>
                <w:lang w:eastAsia="es-CO"/>
              </w:rPr>
              <w:t>52.198.957</w:t>
            </w:r>
          </w:p>
        </w:tc>
        <w:tc>
          <w:tcPr>
            <w:tcW w:w="772" w:type="pct"/>
          </w:tcPr>
          <w:p w14:paraId="6ABDB2F7"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JULIA ELENA VENEGAS GOMEZ</w:t>
            </w:r>
          </w:p>
        </w:tc>
        <w:tc>
          <w:tcPr>
            <w:tcW w:w="497" w:type="pct"/>
          </w:tcPr>
          <w:p w14:paraId="0A879FED"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1/03/2022</w:t>
            </w:r>
          </w:p>
        </w:tc>
        <w:tc>
          <w:tcPr>
            <w:tcW w:w="557" w:type="pct"/>
          </w:tcPr>
          <w:p w14:paraId="100EF3AF"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11/03/2022</w:t>
            </w:r>
          </w:p>
        </w:tc>
        <w:tc>
          <w:tcPr>
            <w:tcW w:w="497" w:type="pct"/>
          </w:tcPr>
          <w:p w14:paraId="28A736F9" w14:textId="77777777"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14/03/2022</w:t>
            </w:r>
          </w:p>
        </w:tc>
        <w:tc>
          <w:tcPr>
            <w:tcW w:w="785" w:type="pct"/>
          </w:tcPr>
          <w:p w14:paraId="31F4C35A" w14:textId="77DCFBD9" w:rsidR="00E637A1" w:rsidRPr="00320373" w:rsidRDefault="000E0A52"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resolución</w:t>
            </w:r>
            <w:r w:rsidR="00E637A1" w:rsidRPr="00320373">
              <w:rPr>
                <w:rFonts w:ascii="Calibri" w:hAnsi="Calibri" w:cs="Calibri"/>
                <w:color w:val="000000"/>
                <w:sz w:val="16"/>
                <w:szCs w:val="16"/>
                <w:lang w:eastAsia="es-CO"/>
              </w:rPr>
              <w:t xml:space="preserve"> No. 28681 del 13 de diciembre de 2021</w:t>
            </w:r>
          </w:p>
        </w:tc>
      </w:tr>
      <w:tr w:rsidR="00E637A1" w14:paraId="5A0F838C" w14:textId="77777777" w:rsidTr="00DC5E99">
        <w:trPr>
          <w:trHeight w:val="523"/>
          <w:jc w:val="center"/>
        </w:trPr>
        <w:tc>
          <w:tcPr>
            <w:tcW w:w="705" w:type="pct"/>
          </w:tcPr>
          <w:p w14:paraId="45729FC3" w14:textId="3B2198EE"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VACACIONES</w:t>
            </w:r>
          </w:p>
        </w:tc>
        <w:tc>
          <w:tcPr>
            <w:tcW w:w="673" w:type="pct"/>
          </w:tcPr>
          <w:p w14:paraId="5967D7B3" w14:textId="12F4ACDE"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APLAZADAS</w:t>
            </w:r>
          </w:p>
        </w:tc>
        <w:tc>
          <w:tcPr>
            <w:tcW w:w="514" w:type="pct"/>
            <w:noWrap/>
          </w:tcPr>
          <w:p w14:paraId="7FCAE263" w14:textId="77777777" w:rsidR="00E637A1" w:rsidRPr="00320373" w:rsidRDefault="00E637A1" w:rsidP="00E637A1">
            <w:pPr>
              <w:jc w:val="center"/>
              <w:rPr>
                <w:rFonts w:ascii="Arial" w:hAnsi="Arial" w:cs="Arial"/>
                <w:color w:val="000000"/>
                <w:sz w:val="16"/>
                <w:szCs w:val="16"/>
                <w:lang w:eastAsia="es-CO"/>
              </w:rPr>
            </w:pPr>
            <w:r w:rsidRPr="00320373">
              <w:rPr>
                <w:rFonts w:ascii="Calibri Light" w:hAnsi="Calibri Light" w:cs="Calibri Light"/>
                <w:color w:val="000000"/>
                <w:sz w:val="16"/>
                <w:szCs w:val="16"/>
                <w:lang w:eastAsia="es-CO"/>
              </w:rPr>
              <w:t>85.475.178</w:t>
            </w:r>
          </w:p>
        </w:tc>
        <w:tc>
          <w:tcPr>
            <w:tcW w:w="772" w:type="pct"/>
          </w:tcPr>
          <w:p w14:paraId="255BF38A" w14:textId="4F988249"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JUAN MANUEL NOGUERA MARTINEZ</w:t>
            </w:r>
          </w:p>
        </w:tc>
        <w:tc>
          <w:tcPr>
            <w:tcW w:w="497" w:type="pct"/>
          </w:tcPr>
          <w:p w14:paraId="539ACD79" w14:textId="28CB08DB"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07/03/2022</w:t>
            </w:r>
          </w:p>
        </w:tc>
        <w:tc>
          <w:tcPr>
            <w:tcW w:w="557" w:type="pct"/>
          </w:tcPr>
          <w:p w14:paraId="74C97AB6" w14:textId="101F8756"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14/03/2022</w:t>
            </w:r>
          </w:p>
        </w:tc>
        <w:tc>
          <w:tcPr>
            <w:tcW w:w="497" w:type="pct"/>
          </w:tcPr>
          <w:p w14:paraId="70759D90" w14:textId="2497B68D" w:rsidR="00E637A1" w:rsidRPr="00320373" w:rsidRDefault="00E637A1"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15/03/2022</w:t>
            </w:r>
          </w:p>
        </w:tc>
        <w:tc>
          <w:tcPr>
            <w:tcW w:w="785" w:type="pct"/>
          </w:tcPr>
          <w:p w14:paraId="6B2A8A7B" w14:textId="40F2285D" w:rsidR="00E637A1" w:rsidRPr="00320373" w:rsidRDefault="000E0A52" w:rsidP="00E637A1">
            <w:pPr>
              <w:jc w:val="center"/>
              <w:rPr>
                <w:rFonts w:ascii="Arial" w:hAnsi="Arial" w:cs="Arial"/>
                <w:color w:val="000000"/>
                <w:sz w:val="16"/>
                <w:szCs w:val="16"/>
                <w:lang w:eastAsia="es-CO"/>
              </w:rPr>
            </w:pPr>
            <w:r w:rsidRPr="00320373">
              <w:rPr>
                <w:rFonts w:ascii="Calibri" w:hAnsi="Calibri" w:cs="Calibri"/>
                <w:color w:val="000000"/>
                <w:sz w:val="16"/>
                <w:szCs w:val="16"/>
                <w:lang w:eastAsia="es-CO"/>
              </w:rPr>
              <w:t>resolución</w:t>
            </w:r>
            <w:r w:rsidR="00E637A1" w:rsidRPr="00320373">
              <w:rPr>
                <w:rFonts w:ascii="Calibri" w:hAnsi="Calibri" w:cs="Calibri"/>
                <w:color w:val="000000"/>
                <w:sz w:val="16"/>
                <w:szCs w:val="16"/>
                <w:lang w:eastAsia="es-CO"/>
              </w:rPr>
              <w:t xml:space="preserve"> No. 29201 del 15 de diciembre de 2021</w:t>
            </w:r>
          </w:p>
        </w:tc>
      </w:tr>
    </w:tbl>
    <w:p w14:paraId="64534700" w14:textId="49C281FA" w:rsidR="00635AFA" w:rsidRPr="00637DF5" w:rsidRDefault="00637DF5" w:rsidP="00637DF5">
      <w:pPr>
        <w:widowControl w:val="0"/>
        <w:overflowPunct w:val="0"/>
        <w:autoSpaceDE w:val="0"/>
        <w:autoSpaceDN w:val="0"/>
        <w:adjustRightInd w:val="0"/>
        <w:spacing w:line="244" w:lineRule="auto"/>
        <w:ind w:right="49"/>
        <w:jc w:val="center"/>
        <w:textAlignment w:val="baseline"/>
        <w:rPr>
          <w:rFonts w:ascii="Arial" w:eastAsia="Arial Narrow" w:hAnsi="Arial" w:cs="Arial"/>
          <w:b/>
          <w:sz w:val="16"/>
          <w:szCs w:val="16"/>
          <w:lang w:val="es-ES" w:bidi="es-ES"/>
        </w:rPr>
      </w:pPr>
      <w:r w:rsidRPr="00637DF5">
        <w:rPr>
          <w:rFonts w:ascii="Arial" w:eastAsia="Arial Narrow" w:hAnsi="Arial" w:cs="Arial"/>
          <w:b/>
          <w:sz w:val="16"/>
          <w:szCs w:val="16"/>
          <w:lang w:val="es-ES" w:bidi="es-ES"/>
        </w:rPr>
        <w:t>Tabla N° 4</w:t>
      </w:r>
    </w:p>
    <w:p w14:paraId="5F3CA8E0" w14:textId="52CEBC2B" w:rsidR="00B43537" w:rsidRPr="00173F49" w:rsidRDefault="00B43537" w:rsidP="00B43537">
      <w:pPr>
        <w:widowControl w:val="0"/>
        <w:overflowPunct w:val="0"/>
        <w:autoSpaceDE w:val="0"/>
        <w:autoSpaceDN w:val="0"/>
        <w:adjustRightInd w:val="0"/>
        <w:spacing w:line="244" w:lineRule="auto"/>
        <w:ind w:right="49"/>
        <w:jc w:val="both"/>
        <w:textAlignment w:val="baseline"/>
        <w:rPr>
          <w:rFonts w:ascii="Arial Narrow" w:hAnsi="Arial Narrow" w:cs="Calibri"/>
          <w:b/>
          <w:bCs/>
          <w:color w:val="000000"/>
          <w:sz w:val="16"/>
          <w:szCs w:val="16"/>
          <w:lang w:eastAsia="es-CO"/>
        </w:rPr>
      </w:pPr>
    </w:p>
    <w:tbl>
      <w:tblPr>
        <w:tblStyle w:val="Tablaconcuadrcula"/>
        <w:tblW w:w="9062" w:type="dxa"/>
        <w:jc w:val="center"/>
        <w:tblLayout w:type="fixed"/>
        <w:tblLook w:val="01E0" w:firstRow="1" w:lastRow="1" w:firstColumn="1" w:lastColumn="1" w:noHBand="0" w:noVBand="0"/>
      </w:tblPr>
      <w:tblGrid>
        <w:gridCol w:w="1550"/>
        <w:gridCol w:w="2126"/>
        <w:gridCol w:w="1559"/>
        <w:gridCol w:w="1843"/>
        <w:gridCol w:w="1984"/>
      </w:tblGrid>
      <w:tr w:rsidR="00835672" w:rsidRPr="005A7D8D" w14:paraId="39317FB5" w14:textId="77777777" w:rsidTr="00595F4A">
        <w:trPr>
          <w:trHeight w:val="315"/>
          <w:jc w:val="center"/>
        </w:trPr>
        <w:tc>
          <w:tcPr>
            <w:tcW w:w="1550" w:type="dxa"/>
          </w:tcPr>
          <w:p w14:paraId="40363916" w14:textId="77777777" w:rsidR="00835672" w:rsidRPr="00320373" w:rsidRDefault="00835672" w:rsidP="00835672">
            <w:pPr>
              <w:jc w:val="center"/>
              <w:rPr>
                <w:rFonts w:ascii="Arial Narrow" w:hAnsi="Arial Narrow" w:cstheme="minorHAnsi"/>
                <w:b/>
                <w:bCs/>
                <w:sz w:val="16"/>
                <w:szCs w:val="16"/>
                <w:lang w:eastAsia="es-CO"/>
              </w:rPr>
            </w:pPr>
          </w:p>
          <w:p w14:paraId="507A6139" w14:textId="5A03007A" w:rsidR="00835672" w:rsidRPr="00320373" w:rsidRDefault="00835672" w:rsidP="00835672">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N° FUNCIONARIOS IV TRIMESTRE 2021</w:t>
            </w:r>
          </w:p>
          <w:p w14:paraId="728F681B" w14:textId="6D045377" w:rsidR="00835672" w:rsidRPr="00320373" w:rsidRDefault="00835672" w:rsidP="00835672">
            <w:pPr>
              <w:jc w:val="center"/>
              <w:rPr>
                <w:rFonts w:ascii="Arial Narrow" w:hAnsi="Arial Narrow" w:cstheme="minorHAnsi"/>
                <w:b/>
                <w:bCs/>
                <w:sz w:val="16"/>
                <w:szCs w:val="16"/>
                <w:lang w:eastAsia="es-CO"/>
              </w:rPr>
            </w:pPr>
          </w:p>
        </w:tc>
        <w:tc>
          <w:tcPr>
            <w:tcW w:w="2126" w:type="dxa"/>
          </w:tcPr>
          <w:p w14:paraId="1A272489" w14:textId="77777777" w:rsidR="00755703" w:rsidRPr="00320373" w:rsidRDefault="00755703" w:rsidP="00835672">
            <w:pPr>
              <w:jc w:val="center"/>
              <w:rPr>
                <w:rFonts w:ascii="Arial Narrow" w:hAnsi="Arial Narrow" w:cstheme="minorHAnsi"/>
                <w:b/>
                <w:bCs/>
                <w:sz w:val="16"/>
                <w:szCs w:val="16"/>
                <w:lang w:eastAsia="es-CO"/>
              </w:rPr>
            </w:pPr>
          </w:p>
          <w:p w14:paraId="0299C21C" w14:textId="6078ECF4" w:rsidR="00835672" w:rsidRPr="00320373" w:rsidRDefault="00835672" w:rsidP="00835672">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N° PERIODOS DE VACACIONES DISFRUTAR IV TRIMESTRE 2021</w:t>
            </w:r>
          </w:p>
        </w:tc>
        <w:tc>
          <w:tcPr>
            <w:tcW w:w="1559" w:type="dxa"/>
          </w:tcPr>
          <w:p w14:paraId="17810281" w14:textId="77777777" w:rsidR="00835672" w:rsidRPr="00320373" w:rsidRDefault="00835672" w:rsidP="00835672">
            <w:pPr>
              <w:jc w:val="center"/>
              <w:rPr>
                <w:rFonts w:ascii="Arial Narrow" w:hAnsi="Arial Narrow" w:cstheme="minorHAnsi"/>
                <w:b/>
                <w:bCs/>
                <w:sz w:val="16"/>
                <w:szCs w:val="16"/>
                <w:lang w:eastAsia="es-CO"/>
              </w:rPr>
            </w:pPr>
          </w:p>
          <w:p w14:paraId="2F98D14B" w14:textId="77777777" w:rsidR="00755703" w:rsidRPr="00320373" w:rsidRDefault="00755703" w:rsidP="00835672">
            <w:pPr>
              <w:jc w:val="center"/>
              <w:rPr>
                <w:rFonts w:ascii="Arial Narrow" w:hAnsi="Arial Narrow" w:cstheme="minorHAnsi"/>
                <w:b/>
                <w:bCs/>
                <w:sz w:val="16"/>
                <w:szCs w:val="16"/>
                <w:lang w:eastAsia="es-CO"/>
              </w:rPr>
            </w:pPr>
          </w:p>
          <w:p w14:paraId="5FB85EBF" w14:textId="6AB151B7" w:rsidR="00835672" w:rsidRPr="00320373" w:rsidRDefault="00835672" w:rsidP="00835672">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VARIACION IV-III TRIMESTRE 2021</w:t>
            </w:r>
          </w:p>
        </w:tc>
        <w:tc>
          <w:tcPr>
            <w:tcW w:w="1843" w:type="dxa"/>
          </w:tcPr>
          <w:p w14:paraId="772653CB" w14:textId="77777777" w:rsidR="00835672" w:rsidRPr="00320373" w:rsidRDefault="00835672" w:rsidP="00835672">
            <w:pPr>
              <w:jc w:val="center"/>
              <w:rPr>
                <w:rFonts w:ascii="Arial Narrow" w:hAnsi="Arial Narrow" w:cstheme="minorHAnsi"/>
                <w:b/>
                <w:bCs/>
                <w:sz w:val="16"/>
                <w:szCs w:val="16"/>
                <w:lang w:eastAsia="es-CO"/>
              </w:rPr>
            </w:pPr>
          </w:p>
          <w:p w14:paraId="0AB5363F" w14:textId="77777777" w:rsidR="00755703" w:rsidRPr="00320373" w:rsidRDefault="00755703" w:rsidP="00835672">
            <w:pPr>
              <w:jc w:val="center"/>
              <w:rPr>
                <w:rFonts w:ascii="Arial Narrow" w:hAnsi="Arial Narrow" w:cstheme="minorHAnsi"/>
                <w:b/>
                <w:bCs/>
                <w:sz w:val="16"/>
                <w:szCs w:val="16"/>
                <w:lang w:eastAsia="es-CO"/>
              </w:rPr>
            </w:pPr>
          </w:p>
          <w:p w14:paraId="3F17B688" w14:textId="5C141D4F" w:rsidR="00835672" w:rsidRPr="00320373" w:rsidRDefault="00835672" w:rsidP="00835672">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N° FUNCIONARIOS III TRIMESTRE 2021</w:t>
            </w:r>
          </w:p>
        </w:tc>
        <w:tc>
          <w:tcPr>
            <w:tcW w:w="1984" w:type="dxa"/>
          </w:tcPr>
          <w:p w14:paraId="23505686" w14:textId="77777777" w:rsidR="00755703" w:rsidRPr="00320373" w:rsidRDefault="00755703" w:rsidP="00835672">
            <w:pPr>
              <w:jc w:val="center"/>
              <w:rPr>
                <w:rFonts w:ascii="Arial Narrow" w:hAnsi="Arial Narrow" w:cstheme="minorHAnsi"/>
                <w:b/>
                <w:bCs/>
                <w:sz w:val="16"/>
                <w:szCs w:val="16"/>
                <w:lang w:eastAsia="es-CO"/>
              </w:rPr>
            </w:pPr>
          </w:p>
          <w:p w14:paraId="20DA7A22" w14:textId="14A1EEBC" w:rsidR="00835672" w:rsidRPr="00320373" w:rsidRDefault="00835672" w:rsidP="00835672">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 PERIODOS DE VACACIONES POR</w:t>
            </w:r>
          </w:p>
          <w:p w14:paraId="0BC25487" w14:textId="788C3700" w:rsidR="00835672" w:rsidRPr="00320373" w:rsidRDefault="00835672" w:rsidP="00835672">
            <w:pPr>
              <w:jc w:val="center"/>
              <w:rPr>
                <w:rFonts w:ascii="Arial Narrow" w:hAnsi="Arial Narrow" w:cstheme="minorHAnsi"/>
                <w:b/>
                <w:bCs/>
                <w:sz w:val="16"/>
                <w:szCs w:val="16"/>
                <w:lang w:eastAsia="es-CO"/>
              </w:rPr>
            </w:pPr>
            <w:r w:rsidRPr="00320373">
              <w:rPr>
                <w:rFonts w:ascii="Arial Narrow" w:hAnsi="Arial Narrow" w:cstheme="minorHAnsi"/>
                <w:b/>
                <w:bCs/>
                <w:sz w:val="16"/>
                <w:szCs w:val="16"/>
                <w:lang w:eastAsia="es-CO"/>
              </w:rPr>
              <w:t>DISFRUTAR III TRIMESTRE 2021</w:t>
            </w:r>
          </w:p>
        </w:tc>
      </w:tr>
      <w:tr w:rsidR="00835672" w:rsidRPr="005A7D8D" w14:paraId="601A5283" w14:textId="6CB7A5B5" w:rsidTr="00595F4A">
        <w:trPr>
          <w:trHeight w:val="315"/>
          <w:jc w:val="center"/>
        </w:trPr>
        <w:tc>
          <w:tcPr>
            <w:tcW w:w="1550" w:type="dxa"/>
          </w:tcPr>
          <w:p w14:paraId="6364FD77" w14:textId="1DCE1297"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6</w:t>
            </w:r>
          </w:p>
        </w:tc>
        <w:tc>
          <w:tcPr>
            <w:tcW w:w="2126" w:type="dxa"/>
          </w:tcPr>
          <w:p w14:paraId="345C9DB1" w14:textId="77777777"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3</w:t>
            </w:r>
          </w:p>
        </w:tc>
        <w:tc>
          <w:tcPr>
            <w:tcW w:w="1559" w:type="dxa"/>
          </w:tcPr>
          <w:p w14:paraId="00B48D20" w14:textId="432BD237"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2</w:t>
            </w:r>
          </w:p>
        </w:tc>
        <w:tc>
          <w:tcPr>
            <w:tcW w:w="1843" w:type="dxa"/>
          </w:tcPr>
          <w:p w14:paraId="33026575" w14:textId="0DDE072C"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4</w:t>
            </w:r>
          </w:p>
        </w:tc>
        <w:tc>
          <w:tcPr>
            <w:tcW w:w="1984" w:type="dxa"/>
          </w:tcPr>
          <w:p w14:paraId="5C5D10BB" w14:textId="19C5EE71"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3</w:t>
            </w:r>
          </w:p>
        </w:tc>
      </w:tr>
      <w:tr w:rsidR="00835672" w:rsidRPr="005A7D8D" w14:paraId="4D7ACC24" w14:textId="7957B910" w:rsidTr="00595F4A">
        <w:trPr>
          <w:trHeight w:val="314"/>
          <w:jc w:val="center"/>
        </w:trPr>
        <w:tc>
          <w:tcPr>
            <w:tcW w:w="1550" w:type="dxa"/>
          </w:tcPr>
          <w:p w14:paraId="6CDC42CE" w14:textId="373CA3F6"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38</w:t>
            </w:r>
          </w:p>
        </w:tc>
        <w:tc>
          <w:tcPr>
            <w:tcW w:w="2126" w:type="dxa"/>
          </w:tcPr>
          <w:p w14:paraId="58FBC328" w14:textId="77777777"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2</w:t>
            </w:r>
          </w:p>
        </w:tc>
        <w:tc>
          <w:tcPr>
            <w:tcW w:w="1559" w:type="dxa"/>
          </w:tcPr>
          <w:p w14:paraId="150D9B89" w14:textId="5613C518"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23</w:t>
            </w:r>
          </w:p>
        </w:tc>
        <w:tc>
          <w:tcPr>
            <w:tcW w:w="1843" w:type="dxa"/>
          </w:tcPr>
          <w:p w14:paraId="20CC2F0D" w14:textId="498D6A89"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15</w:t>
            </w:r>
          </w:p>
        </w:tc>
        <w:tc>
          <w:tcPr>
            <w:tcW w:w="1984" w:type="dxa"/>
          </w:tcPr>
          <w:p w14:paraId="35638091" w14:textId="513CDCCA"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2</w:t>
            </w:r>
          </w:p>
        </w:tc>
      </w:tr>
      <w:tr w:rsidR="00835672" w:rsidRPr="005A7D8D" w14:paraId="245A2E65" w14:textId="454807ED" w:rsidTr="00595F4A">
        <w:trPr>
          <w:trHeight w:val="316"/>
          <w:jc w:val="center"/>
        </w:trPr>
        <w:tc>
          <w:tcPr>
            <w:tcW w:w="1550" w:type="dxa"/>
          </w:tcPr>
          <w:p w14:paraId="7AF66F85" w14:textId="55B208EE"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68</w:t>
            </w:r>
          </w:p>
        </w:tc>
        <w:tc>
          <w:tcPr>
            <w:tcW w:w="2126" w:type="dxa"/>
          </w:tcPr>
          <w:p w14:paraId="5B21377A" w14:textId="77777777"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1</w:t>
            </w:r>
          </w:p>
        </w:tc>
        <w:tc>
          <w:tcPr>
            <w:tcW w:w="1559" w:type="dxa"/>
          </w:tcPr>
          <w:p w14:paraId="207C4CCB" w14:textId="4F7D043C"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6</w:t>
            </w:r>
          </w:p>
        </w:tc>
        <w:tc>
          <w:tcPr>
            <w:tcW w:w="1843" w:type="dxa"/>
          </w:tcPr>
          <w:p w14:paraId="31332FF8" w14:textId="3D09CA4F"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62</w:t>
            </w:r>
          </w:p>
        </w:tc>
        <w:tc>
          <w:tcPr>
            <w:tcW w:w="1984" w:type="dxa"/>
          </w:tcPr>
          <w:p w14:paraId="7764F359" w14:textId="3BA30B32"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1</w:t>
            </w:r>
          </w:p>
        </w:tc>
      </w:tr>
      <w:tr w:rsidR="00835672" w:rsidRPr="005A7D8D" w14:paraId="5E12E409" w14:textId="76D89EE1" w:rsidTr="00595F4A">
        <w:trPr>
          <w:trHeight w:val="315"/>
          <w:jc w:val="center"/>
        </w:trPr>
        <w:tc>
          <w:tcPr>
            <w:tcW w:w="1550" w:type="dxa"/>
          </w:tcPr>
          <w:p w14:paraId="32B2A1D3" w14:textId="78F12C71"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57</w:t>
            </w:r>
          </w:p>
        </w:tc>
        <w:tc>
          <w:tcPr>
            <w:tcW w:w="2126" w:type="dxa"/>
          </w:tcPr>
          <w:p w14:paraId="09F6D9EC" w14:textId="77777777"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0</w:t>
            </w:r>
          </w:p>
        </w:tc>
        <w:tc>
          <w:tcPr>
            <w:tcW w:w="1559" w:type="dxa"/>
          </w:tcPr>
          <w:p w14:paraId="5CAB0D3F" w14:textId="613A1C76"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-1</w:t>
            </w:r>
          </w:p>
        </w:tc>
        <w:tc>
          <w:tcPr>
            <w:tcW w:w="1843" w:type="dxa"/>
          </w:tcPr>
          <w:p w14:paraId="637A2E76" w14:textId="5D8F73F0"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58</w:t>
            </w:r>
          </w:p>
        </w:tc>
        <w:tc>
          <w:tcPr>
            <w:tcW w:w="1984" w:type="dxa"/>
          </w:tcPr>
          <w:p w14:paraId="6F542030" w14:textId="635FB47F" w:rsidR="00835672" w:rsidRPr="00320373" w:rsidRDefault="00835672" w:rsidP="00835672">
            <w:pPr>
              <w:jc w:val="center"/>
              <w:rPr>
                <w:rFonts w:ascii="Arial Narrow" w:hAnsi="Arial Narrow" w:cs="Calibri"/>
                <w:color w:val="000000"/>
                <w:sz w:val="16"/>
                <w:szCs w:val="16"/>
                <w:lang w:eastAsia="es-CO"/>
              </w:rPr>
            </w:pPr>
            <w:r w:rsidRPr="00320373">
              <w:rPr>
                <w:rFonts w:ascii="Arial Narrow" w:hAnsi="Arial Narrow" w:cs="Calibri"/>
                <w:color w:val="000000"/>
                <w:sz w:val="16"/>
                <w:szCs w:val="16"/>
                <w:lang w:eastAsia="es-CO"/>
              </w:rPr>
              <w:t>0</w:t>
            </w:r>
          </w:p>
        </w:tc>
      </w:tr>
    </w:tbl>
    <w:p w14:paraId="3AC4FC24" w14:textId="03C46BE3" w:rsidR="00DC5E99" w:rsidRPr="00637DF5" w:rsidRDefault="00637DF5" w:rsidP="00637DF5">
      <w:pPr>
        <w:widowControl w:val="0"/>
        <w:overflowPunct w:val="0"/>
        <w:autoSpaceDE w:val="0"/>
        <w:autoSpaceDN w:val="0"/>
        <w:adjustRightInd w:val="0"/>
        <w:spacing w:line="244" w:lineRule="auto"/>
        <w:ind w:right="49"/>
        <w:jc w:val="center"/>
        <w:textAlignment w:val="baseline"/>
        <w:rPr>
          <w:rFonts w:ascii="Arial" w:eastAsia="Arial Narrow" w:hAnsi="Arial" w:cs="Arial"/>
          <w:b/>
          <w:sz w:val="16"/>
          <w:szCs w:val="16"/>
          <w:lang w:val="es-ES" w:bidi="es-ES"/>
        </w:rPr>
      </w:pPr>
      <w:r w:rsidRPr="00637DF5">
        <w:rPr>
          <w:rFonts w:ascii="Arial" w:eastAsia="Arial Narrow" w:hAnsi="Arial" w:cs="Arial"/>
          <w:b/>
          <w:sz w:val="16"/>
          <w:szCs w:val="16"/>
          <w:lang w:val="es-ES" w:bidi="es-ES"/>
        </w:rPr>
        <w:t xml:space="preserve">Tabla N° </w:t>
      </w:r>
      <w:r>
        <w:rPr>
          <w:rFonts w:ascii="Arial" w:eastAsia="Arial Narrow" w:hAnsi="Arial" w:cs="Arial"/>
          <w:b/>
          <w:sz w:val="16"/>
          <w:szCs w:val="16"/>
          <w:lang w:val="es-ES" w:bidi="es-ES"/>
        </w:rPr>
        <w:t xml:space="preserve">5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015A4F2" w14:textId="77777777" w:rsidR="00635AFA" w:rsidRDefault="00635AFA" w:rsidP="00B43537">
      <w:pPr>
        <w:widowControl w:val="0"/>
        <w:overflowPunct w:val="0"/>
        <w:autoSpaceDE w:val="0"/>
        <w:autoSpaceDN w:val="0"/>
        <w:adjustRightInd w:val="0"/>
        <w:spacing w:line="244" w:lineRule="auto"/>
        <w:ind w:right="49"/>
        <w:jc w:val="both"/>
        <w:textAlignment w:val="baseline"/>
        <w:rPr>
          <w:rFonts w:ascii="Arial" w:eastAsia="Arial Narrow" w:hAnsi="Arial" w:cs="Arial"/>
          <w:b/>
          <w:sz w:val="22"/>
          <w:szCs w:val="22"/>
          <w:lang w:val="es-ES" w:bidi="es-ES"/>
        </w:rPr>
      </w:pPr>
    </w:p>
    <w:p w14:paraId="718E44FE" w14:textId="1CDDF206" w:rsidR="00B43537" w:rsidRDefault="00C203C1" w:rsidP="005A04A5">
      <w:pPr>
        <w:jc w:val="both"/>
        <w:rPr>
          <w:rFonts w:ascii="Arial" w:eastAsia="Arial Narrow" w:hAnsi="Arial" w:cs="Arial"/>
          <w:sz w:val="22"/>
          <w:szCs w:val="22"/>
          <w:lang w:val="es-ES" w:bidi="es-ES"/>
        </w:rPr>
      </w:pPr>
      <w:r>
        <w:rPr>
          <w:rFonts w:ascii="Arial" w:eastAsia="Arial Narrow" w:hAnsi="Arial" w:cs="Arial"/>
          <w:sz w:val="22"/>
          <w:szCs w:val="22"/>
          <w:lang w:val="es-ES" w:bidi="es-ES"/>
        </w:rPr>
        <w:lastRenderedPageBreak/>
        <w:t>E</w:t>
      </w:r>
      <w:r w:rsidR="00AF0F1F" w:rsidRPr="00AF0F1F">
        <w:rPr>
          <w:rFonts w:ascii="Arial" w:eastAsia="Arial Narrow" w:hAnsi="Arial" w:cs="Arial"/>
          <w:sz w:val="22"/>
          <w:szCs w:val="22"/>
          <w:lang w:val="es-ES" w:bidi="es-ES"/>
        </w:rPr>
        <w:t xml:space="preserve">l equipo auditor revisó la información suministrada por parte de la Subdirección de Talento Humano, en cuanto </w:t>
      </w:r>
      <w:r w:rsidR="00294D07">
        <w:rPr>
          <w:rFonts w:ascii="Arial" w:eastAsia="Arial Narrow" w:hAnsi="Arial" w:cs="Arial"/>
          <w:sz w:val="22"/>
          <w:szCs w:val="22"/>
          <w:lang w:val="es-ES" w:bidi="es-ES"/>
        </w:rPr>
        <w:t xml:space="preserve">a </w:t>
      </w:r>
      <w:r w:rsidR="00AF0F1F" w:rsidRPr="00AF0F1F">
        <w:rPr>
          <w:rFonts w:ascii="Arial" w:eastAsia="Arial Narrow" w:hAnsi="Arial" w:cs="Arial"/>
          <w:sz w:val="22"/>
          <w:szCs w:val="22"/>
          <w:lang w:val="es-ES" w:bidi="es-ES"/>
        </w:rPr>
        <w:t xml:space="preserve">la relación de las vacaciones acumuladas con corte a </w:t>
      </w:r>
      <w:r>
        <w:rPr>
          <w:rFonts w:ascii="Arial" w:eastAsia="Arial Narrow" w:hAnsi="Arial" w:cs="Arial"/>
          <w:sz w:val="22"/>
          <w:szCs w:val="22"/>
          <w:lang w:val="es-ES" w:bidi="es-ES"/>
        </w:rPr>
        <w:t>diciembre</w:t>
      </w:r>
      <w:r w:rsidR="00AF0F1F" w:rsidRPr="00AF0F1F">
        <w:rPr>
          <w:rFonts w:ascii="Arial" w:eastAsia="Arial Narrow" w:hAnsi="Arial" w:cs="Arial"/>
          <w:sz w:val="22"/>
          <w:szCs w:val="22"/>
          <w:lang w:val="es-ES" w:bidi="es-ES"/>
        </w:rPr>
        <w:t xml:space="preserve"> 2021 de los 16</w:t>
      </w:r>
      <w:r>
        <w:rPr>
          <w:rFonts w:ascii="Arial" w:eastAsia="Arial Narrow" w:hAnsi="Arial" w:cs="Arial"/>
          <w:sz w:val="22"/>
          <w:szCs w:val="22"/>
          <w:lang w:val="es-ES" w:bidi="es-ES"/>
        </w:rPr>
        <w:t>9</w:t>
      </w:r>
      <w:r w:rsidR="00AF0F1F" w:rsidRPr="00AF0F1F">
        <w:rPr>
          <w:rFonts w:ascii="Arial" w:eastAsia="Arial Narrow" w:hAnsi="Arial" w:cs="Arial"/>
          <w:sz w:val="22"/>
          <w:szCs w:val="22"/>
          <w:lang w:val="es-ES" w:bidi="es-ES"/>
        </w:rPr>
        <w:t xml:space="preserve"> funcionarios de la </w:t>
      </w:r>
      <w:r w:rsidR="006B70E6" w:rsidRPr="00AF0F1F">
        <w:rPr>
          <w:rFonts w:ascii="Arial" w:eastAsia="Arial Narrow" w:hAnsi="Arial" w:cs="Arial"/>
          <w:sz w:val="22"/>
          <w:szCs w:val="22"/>
          <w:lang w:val="es-ES" w:bidi="es-ES"/>
        </w:rPr>
        <w:t>Agencia, en</w:t>
      </w:r>
      <w:r w:rsidR="00AF0F1F" w:rsidRPr="00AF0F1F">
        <w:rPr>
          <w:rFonts w:ascii="Arial" w:eastAsia="Arial Narrow" w:hAnsi="Arial" w:cs="Arial"/>
          <w:sz w:val="22"/>
          <w:szCs w:val="22"/>
          <w:lang w:val="es-ES" w:bidi="es-ES"/>
        </w:rPr>
        <w:t xml:space="preserve"> donde se observó que </w:t>
      </w:r>
      <w:r>
        <w:rPr>
          <w:rFonts w:ascii="Arial" w:eastAsia="Arial Narrow" w:hAnsi="Arial" w:cs="Arial"/>
          <w:sz w:val="22"/>
          <w:szCs w:val="22"/>
          <w:lang w:val="es-ES" w:bidi="es-ES"/>
        </w:rPr>
        <w:t>57</w:t>
      </w:r>
      <w:r w:rsidR="00AF0F1F" w:rsidRPr="00AF0F1F">
        <w:rPr>
          <w:rFonts w:ascii="Arial" w:eastAsia="Arial Narrow" w:hAnsi="Arial" w:cs="Arial"/>
          <w:sz w:val="22"/>
          <w:szCs w:val="22"/>
          <w:lang w:val="es-ES" w:bidi="es-ES"/>
        </w:rPr>
        <w:t xml:space="preserve"> funcionarios no presentaban vacaciones acumuladas con corte al </w:t>
      </w:r>
      <w:r>
        <w:rPr>
          <w:rFonts w:ascii="Arial" w:eastAsia="Arial Narrow" w:hAnsi="Arial" w:cs="Arial"/>
          <w:sz w:val="22"/>
          <w:szCs w:val="22"/>
          <w:lang w:val="es-ES" w:bidi="es-ES"/>
        </w:rPr>
        <w:t>cuarto</w:t>
      </w:r>
      <w:r w:rsidR="00AF0F1F" w:rsidRPr="00AF0F1F">
        <w:rPr>
          <w:rFonts w:ascii="Arial" w:eastAsia="Arial Narrow" w:hAnsi="Arial" w:cs="Arial"/>
          <w:sz w:val="22"/>
          <w:szCs w:val="22"/>
          <w:lang w:val="es-ES" w:bidi="es-ES"/>
        </w:rPr>
        <w:t xml:space="preserve"> trimestre 2021,  </w:t>
      </w:r>
      <w:r>
        <w:rPr>
          <w:rFonts w:ascii="Arial" w:eastAsia="Arial Narrow" w:hAnsi="Arial" w:cs="Arial"/>
          <w:sz w:val="22"/>
          <w:szCs w:val="22"/>
          <w:lang w:val="es-ES" w:bidi="es-ES"/>
        </w:rPr>
        <w:t>68</w:t>
      </w:r>
      <w:r w:rsidR="00AF0F1F" w:rsidRPr="00AF0F1F">
        <w:rPr>
          <w:rFonts w:ascii="Arial" w:eastAsia="Arial Narrow" w:hAnsi="Arial" w:cs="Arial"/>
          <w:sz w:val="22"/>
          <w:szCs w:val="22"/>
          <w:lang w:val="es-ES" w:bidi="es-ES"/>
        </w:rPr>
        <w:t xml:space="preserve"> de ellos tenían 1 periodo de vacaciones pendiente, </w:t>
      </w:r>
      <w:r>
        <w:rPr>
          <w:rFonts w:ascii="Arial" w:eastAsia="Arial Narrow" w:hAnsi="Arial" w:cs="Arial"/>
          <w:sz w:val="22"/>
          <w:szCs w:val="22"/>
          <w:lang w:val="es-ES" w:bidi="es-ES"/>
        </w:rPr>
        <w:t>38</w:t>
      </w:r>
      <w:r w:rsidR="00AF0F1F" w:rsidRPr="00AF0F1F">
        <w:rPr>
          <w:rFonts w:ascii="Arial" w:eastAsia="Arial Narrow" w:hAnsi="Arial" w:cs="Arial"/>
          <w:sz w:val="22"/>
          <w:szCs w:val="22"/>
          <w:lang w:val="es-ES" w:bidi="es-ES"/>
        </w:rPr>
        <w:t xml:space="preserve"> funcionarios  con dos (2) periodos de vacaciones acumuladas y </w:t>
      </w:r>
      <w:r>
        <w:rPr>
          <w:rFonts w:ascii="Arial" w:eastAsia="Arial Narrow" w:hAnsi="Arial" w:cs="Arial"/>
          <w:sz w:val="22"/>
          <w:szCs w:val="22"/>
          <w:lang w:val="es-ES" w:bidi="es-ES"/>
        </w:rPr>
        <w:t>6</w:t>
      </w:r>
      <w:r w:rsidR="00AF0F1F" w:rsidRPr="00AF0F1F">
        <w:rPr>
          <w:rFonts w:ascii="Arial" w:eastAsia="Arial Narrow" w:hAnsi="Arial" w:cs="Arial"/>
          <w:sz w:val="22"/>
          <w:szCs w:val="22"/>
          <w:lang w:val="es-ES" w:bidi="es-ES"/>
        </w:rPr>
        <w:t xml:space="preserve">  con 3 periodos de vacaciones pendientes de disfrutar, </w:t>
      </w:r>
      <w:r w:rsidR="00D95974">
        <w:rPr>
          <w:rFonts w:ascii="Arial" w:eastAsia="Arial Narrow" w:hAnsi="Arial" w:cs="Arial"/>
          <w:sz w:val="22"/>
          <w:szCs w:val="22"/>
          <w:lang w:val="es-ES" w:bidi="es-ES"/>
        </w:rPr>
        <w:t xml:space="preserve">faltando </w:t>
      </w:r>
      <w:r w:rsidR="00AF0F1F" w:rsidRPr="00AF0F1F">
        <w:rPr>
          <w:rFonts w:ascii="Arial" w:eastAsia="Arial Narrow" w:hAnsi="Arial" w:cs="Arial"/>
          <w:sz w:val="22"/>
          <w:szCs w:val="22"/>
          <w:lang w:val="es-ES" w:bidi="es-ES"/>
        </w:rPr>
        <w:t xml:space="preserve">con </w:t>
      </w:r>
      <w:r w:rsidR="00D95974">
        <w:rPr>
          <w:rFonts w:ascii="Arial" w:eastAsia="Arial Narrow" w:hAnsi="Arial" w:cs="Arial"/>
          <w:sz w:val="22"/>
          <w:szCs w:val="22"/>
          <w:lang w:val="es-ES" w:bidi="es-ES"/>
        </w:rPr>
        <w:t xml:space="preserve">lo establecido en el </w:t>
      </w:r>
      <w:r w:rsidR="00AF0F1F" w:rsidRPr="00AF0F1F">
        <w:rPr>
          <w:rFonts w:ascii="Arial" w:eastAsia="Arial Narrow" w:hAnsi="Arial" w:cs="Arial"/>
          <w:sz w:val="22"/>
          <w:szCs w:val="22"/>
          <w:lang w:val="es-ES" w:bidi="es-ES"/>
        </w:rPr>
        <w:t xml:space="preserve"> artículo 4 del Decreto 371 de 2021 “</w:t>
      </w:r>
      <w:r w:rsidR="00AF0F1F" w:rsidRPr="00AF0F1F">
        <w:rPr>
          <w:rFonts w:ascii="Arial" w:eastAsia="Arial Narrow" w:hAnsi="Arial" w:cs="Arial"/>
          <w:i/>
          <w:iCs/>
          <w:sz w:val="22"/>
          <w:szCs w:val="22"/>
          <w:lang w:val="es-ES" w:bidi="es-ES"/>
        </w:rPr>
        <w:t>Por el cual se establece el Plan de Austeridad del Gasto 2021</w:t>
      </w:r>
      <w:r w:rsidR="00AF0F1F" w:rsidRPr="00AF0F1F">
        <w:rPr>
          <w:rFonts w:ascii="Arial" w:eastAsia="Arial Narrow" w:hAnsi="Arial" w:cs="Arial"/>
          <w:sz w:val="22"/>
          <w:szCs w:val="22"/>
          <w:lang w:val="es-ES" w:bidi="es-ES"/>
        </w:rPr>
        <w:t xml:space="preserve">” y el Decreto 1045 de 1978, en su </w:t>
      </w:r>
      <w:r w:rsidR="00AF0F1F" w:rsidRPr="00AF0F1F">
        <w:rPr>
          <w:rFonts w:ascii="Arial" w:eastAsia="Arial Narrow" w:hAnsi="Arial" w:cs="Arial"/>
          <w:bCs/>
          <w:sz w:val="22"/>
          <w:szCs w:val="22"/>
          <w:lang w:val="es-ES" w:bidi="es-ES"/>
        </w:rPr>
        <w:t xml:space="preserve">Artículo 13. </w:t>
      </w:r>
      <w:r w:rsidR="00B82456" w:rsidRPr="00AF0F1F">
        <w:rPr>
          <w:rFonts w:ascii="Arial" w:eastAsia="Arial Narrow" w:hAnsi="Arial" w:cs="Arial"/>
          <w:bCs/>
          <w:sz w:val="22"/>
          <w:szCs w:val="22"/>
          <w:lang w:val="es-ES" w:bidi="es-ES"/>
        </w:rPr>
        <w:t>D</w:t>
      </w:r>
      <w:r w:rsidR="001C01AC" w:rsidRPr="00AF0F1F">
        <w:rPr>
          <w:rFonts w:ascii="Arial" w:eastAsia="Arial Narrow" w:hAnsi="Arial" w:cs="Arial"/>
          <w:bCs/>
          <w:sz w:val="22"/>
          <w:szCs w:val="22"/>
          <w:lang w:val="es-ES" w:bidi="es-ES"/>
        </w:rPr>
        <w:t>e la acumulación de vacaciones</w:t>
      </w:r>
      <w:r w:rsidR="00AF0F1F" w:rsidRPr="00AF0F1F">
        <w:rPr>
          <w:rFonts w:ascii="Arial" w:eastAsia="Arial Narrow" w:hAnsi="Arial" w:cs="Arial"/>
          <w:bCs/>
          <w:sz w:val="22"/>
          <w:szCs w:val="22"/>
          <w:lang w:val="es-ES" w:bidi="es-ES"/>
        </w:rPr>
        <w:t xml:space="preserve">, donde se establece que </w:t>
      </w:r>
      <w:r w:rsidR="00FE770A">
        <w:rPr>
          <w:rFonts w:ascii="Arial" w:eastAsia="Arial Narrow" w:hAnsi="Arial" w:cs="Arial"/>
          <w:bCs/>
          <w:sz w:val="22"/>
          <w:szCs w:val="22"/>
          <w:lang w:val="es-ES" w:bidi="es-ES"/>
        </w:rPr>
        <w:t xml:space="preserve">no </w:t>
      </w:r>
      <w:r w:rsidR="00FE770A" w:rsidRPr="00AF0F1F">
        <w:rPr>
          <w:rFonts w:ascii="Arial" w:eastAsia="Arial Narrow" w:hAnsi="Arial" w:cs="Arial"/>
          <w:bCs/>
          <w:sz w:val="22"/>
          <w:szCs w:val="22"/>
          <w:lang w:val="es-ES" w:bidi="es-ES"/>
        </w:rPr>
        <w:t>se</w:t>
      </w:r>
      <w:r w:rsidR="00AF0F1F" w:rsidRPr="00AF0F1F">
        <w:rPr>
          <w:rFonts w:ascii="Arial" w:eastAsia="Arial Narrow" w:hAnsi="Arial" w:cs="Arial"/>
          <w:bCs/>
          <w:sz w:val="22"/>
          <w:szCs w:val="22"/>
          <w:lang w:val="es-ES" w:bidi="es-ES"/>
        </w:rPr>
        <w:t xml:space="preserve"> podrán acumular vacaciones, siempre que ello obedezca a aplazamiento por necesidades del servicio.</w:t>
      </w:r>
      <w:r>
        <w:rPr>
          <w:rFonts w:ascii="Arial" w:eastAsia="Arial Narrow" w:hAnsi="Arial" w:cs="Arial"/>
          <w:sz w:val="22"/>
          <w:szCs w:val="22"/>
          <w:lang w:val="es-ES" w:bidi="es-ES"/>
        </w:rPr>
        <w:t xml:space="preserve"> </w:t>
      </w:r>
      <w:r w:rsidR="00E212F0" w:rsidRPr="00E212F0">
        <w:rPr>
          <w:rFonts w:ascii="Arial" w:eastAsia="Arial Narrow" w:hAnsi="Arial" w:cs="Arial"/>
          <w:sz w:val="22"/>
          <w:szCs w:val="22"/>
          <w:lang w:val="es-ES" w:bidi="es-ES"/>
        </w:rPr>
        <w:t>A continuación, se enumeran los funcionarios que no han tomado las vacacione</w:t>
      </w:r>
      <w:r w:rsidR="00F4630E">
        <w:rPr>
          <w:rFonts w:ascii="Arial" w:eastAsia="Arial Narrow" w:hAnsi="Arial" w:cs="Arial"/>
          <w:sz w:val="22"/>
          <w:szCs w:val="22"/>
          <w:lang w:val="es-ES" w:bidi="es-ES"/>
        </w:rPr>
        <w:t>s</w:t>
      </w:r>
      <w:r w:rsidR="00FB2F53">
        <w:rPr>
          <w:rFonts w:ascii="Arial" w:eastAsia="Arial Narrow" w:hAnsi="Arial" w:cs="Arial"/>
          <w:sz w:val="22"/>
          <w:szCs w:val="22"/>
          <w:lang w:val="es-ES" w:bidi="es-ES"/>
        </w:rPr>
        <w:t xml:space="preserve"> por</w:t>
      </w:r>
      <w:r w:rsidR="00E212F0" w:rsidRPr="00E212F0">
        <w:rPr>
          <w:rFonts w:ascii="Arial" w:eastAsia="Arial Narrow" w:hAnsi="Arial" w:cs="Arial"/>
          <w:sz w:val="22"/>
          <w:szCs w:val="22"/>
          <w:lang w:val="es-ES" w:bidi="es-ES"/>
        </w:rPr>
        <w:t xml:space="preserve"> </w:t>
      </w:r>
      <w:r w:rsidR="0057206B" w:rsidRPr="00E212F0">
        <w:rPr>
          <w:rFonts w:ascii="Arial" w:eastAsia="Arial Narrow" w:hAnsi="Arial" w:cs="Arial"/>
          <w:sz w:val="22"/>
          <w:szCs w:val="22"/>
          <w:lang w:val="es-ES" w:bidi="es-ES"/>
        </w:rPr>
        <w:t xml:space="preserve">3 </w:t>
      </w:r>
      <w:r w:rsidR="0057206B">
        <w:rPr>
          <w:rFonts w:ascii="Arial" w:eastAsia="Arial Narrow" w:hAnsi="Arial" w:cs="Arial"/>
          <w:sz w:val="22"/>
          <w:szCs w:val="22"/>
          <w:lang w:val="es-ES" w:bidi="es-ES"/>
        </w:rPr>
        <w:t>periodos consecutivos.</w:t>
      </w:r>
    </w:p>
    <w:p w14:paraId="2463BBF7" w14:textId="212EBAE3" w:rsidR="008D3ED0" w:rsidRDefault="008D3ED0" w:rsidP="00E212F0">
      <w:pPr>
        <w:jc w:val="both"/>
        <w:rPr>
          <w:rFonts w:ascii="Arial" w:eastAsia="Arial Narrow" w:hAnsi="Arial" w:cs="Arial"/>
          <w:sz w:val="22"/>
          <w:szCs w:val="22"/>
          <w:lang w:val="es-ES" w:bidi="es-ES"/>
        </w:rPr>
      </w:pPr>
    </w:p>
    <w:p w14:paraId="3924CE71" w14:textId="77777777" w:rsidR="00FB2F53" w:rsidRDefault="00FB2F53" w:rsidP="00B43537">
      <w:pPr>
        <w:widowControl w:val="0"/>
        <w:overflowPunct w:val="0"/>
        <w:autoSpaceDE w:val="0"/>
        <w:autoSpaceDN w:val="0"/>
        <w:adjustRightInd w:val="0"/>
        <w:spacing w:line="244" w:lineRule="auto"/>
        <w:ind w:right="49"/>
        <w:jc w:val="both"/>
        <w:textAlignment w:val="baseline"/>
        <w:rPr>
          <w:rFonts w:ascii="Arial" w:eastAsia="Arial Narrow" w:hAnsi="Arial" w:cs="Arial"/>
          <w:b/>
          <w:sz w:val="22"/>
          <w:szCs w:val="22"/>
          <w:lang w:val="es-ES" w:bidi="es-ES"/>
        </w:rPr>
      </w:pPr>
    </w:p>
    <w:tbl>
      <w:tblPr>
        <w:tblStyle w:val="Tablaconcuadrcula"/>
        <w:tblW w:w="0" w:type="auto"/>
        <w:jc w:val="center"/>
        <w:tblLook w:val="04A0" w:firstRow="1" w:lastRow="0" w:firstColumn="1" w:lastColumn="0" w:noHBand="0" w:noVBand="1"/>
      </w:tblPr>
      <w:tblGrid>
        <w:gridCol w:w="1367"/>
        <w:gridCol w:w="1805"/>
        <w:gridCol w:w="1879"/>
        <w:gridCol w:w="2485"/>
      </w:tblGrid>
      <w:tr w:rsidR="00E212F0" w:rsidRPr="00E212F0" w14:paraId="5AA2C546" w14:textId="77777777" w:rsidTr="00595F4A">
        <w:trPr>
          <w:trHeight w:val="274"/>
          <w:jc w:val="center"/>
        </w:trPr>
        <w:tc>
          <w:tcPr>
            <w:tcW w:w="1367" w:type="dxa"/>
            <w:hideMark/>
          </w:tcPr>
          <w:p w14:paraId="75DB3DED" w14:textId="77777777" w:rsidR="00E212F0" w:rsidRPr="00E212F0" w:rsidRDefault="00E212F0" w:rsidP="00E212F0">
            <w:pPr>
              <w:widowControl w:val="0"/>
              <w:autoSpaceDE w:val="0"/>
              <w:autoSpaceDN w:val="0"/>
              <w:jc w:val="center"/>
              <w:rPr>
                <w:rFonts w:ascii="Arial Narrow" w:eastAsiaTheme="minorHAnsi" w:hAnsi="Arial Narrow" w:cs="Calibri"/>
                <w:b/>
                <w:bCs/>
                <w:color w:val="000000"/>
                <w:sz w:val="16"/>
                <w:szCs w:val="16"/>
                <w:lang w:eastAsia="es-CO"/>
              </w:rPr>
            </w:pPr>
            <w:r w:rsidRPr="00E212F0">
              <w:rPr>
                <w:rFonts w:ascii="Arial Narrow" w:eastAsiaTheme="minorHAnsi" w:hAnsi="Arial Narrow" w:cs="Calibri"/>
                <w:b/>
                <w:bCs/>
                <w:color w:val="000000"/>
                <w:sz w:val="16"/>
                <w:szCs w:val="16"/>
                <w:lang w:eastAsia="es-CO"/>
              </w:rPr>
              <w:t>CEDULA</w:t>
            </w:r>
          </w:p>
        </w:tc>
        <w:tc>
          <w:tcPr>
            <w:tcW w:w="1805" w:type="dxa"/>
            <w:hideMark/>
          </w:tcPr>
          <w:p w14:paraId="76E39A0A" w14:textId="77777777" w:rsidR="00E212F0" w:rsidRPr="00E212F0" w:rsidRDefault="00E212F0" w:rsidP="00E212F0">
            <w:pPr>
              <w:widowControl w:val="0"/>
              <w:autoSpaceDE w:val="0"/>
              <w:autoSpaceDN w:val="0"/>
              <w:jc w:val="center"/>
              <w:rPr>
                <w:rFonts w:ascii="Arial Narrow" w:eastAsiaTheme="minorHAnsi" w:hAnsi="Arial Narrow" w:cs="Calibri"/>
                <w:b/>
                <w:bCs/>
                <w:color w:val="000000"/>
                <w:sz w:val="16"/>
                <w:szCs w:val="16"/>
                <w:lang w:eastAsia="es-CO"/>
              </w:rPr>
            </w:pPr>
            <w:r w:rsidRPr="00E212F0">
              <w:rPr>
                <w:rFonts w:ascii="Arial Narrow" w:eastAsiaTheme="minorHAnsi" w:hAnsi="Arial Narrow" w:cs="Calibri"/>
                <w:b/>
                <w:bCs/>
                <w:color w:val="000000"/>
                <w:sz w:val="16"/>
                <w:szCs w:val="16"/>
                <w:lang w:eastAsia="es-CO"/>
              </w:rPr>
              <w:t>NOMBRE</w:t>
            </w:r>
          </w:p>
        </w:tc>
        <w:tc>
          <w:tcPr>
            <w:tcW w:w="1879" w:type="dxa"/>
            <w:hideMark/>
          </w:tcPr>
          <w:p w14:paraId="14997609" w14:textId="77777777" w:rsidR="00E212F0" w:rsidRPr="00E212F0" w:rsidRDefault="00E212F0" w:rsidP="00E212F0">
            <w:pPr>
              <w:widowControl w:val="0"/>
              <w:autoSpaceDE w:val="0"/>
              <w:autoSpaceDN w:val="0"/>
              <w:jc w:val="center"/>
              <w:rPr>
                <w:rFonts w:ascii="Arial Narrow" w:eastAsiaTheme="minorHAnsi" w:hAnsi="Arial Narrow" w:cs="Calibri"/>
                <w:b/>
                <w:bCs/>
                <w:color w:val="000000"/>
                <w:sz w:val="16"/>
                <w:szCs w:val="16"/>
                <w:lang w:eastAsia="es-CO"/>
              </w:rPr>
            </w:pPr>
            <w:r w:rsidRPr="00E212F0">
              <w:rPr>
                <w:rFonts w:ascii="Arial Narrow" w:eastAsiaTheme="minorHAnsi" w:hAnsi="Arial Narrow" w:cs="Calibri"/>
                <w:b/>
                <w:bCs/>
                <w:color w:val="000000"/>
                <w:sz w:val="16"/>
                <w:szCs w:val="16"/>
                <w:lang w:eastAsia="es-CO"/>
              </w:rPr>
              <w:t xml:space="preserve">CARGO </w:t>
            </w:r>
          </w:p>
        </w:tc>
        <w:tc>
          <w:tcPr>
            <w:tcW w:w="2485" w:type="dxa"/>
            <w:hideMark/>
          </w:tcPr>
          <w:p w14:paraId="5E51E93F" w14:textId="77777777" w:rsidR="00E212F0" w:rsidRPr="00E212F0" w:rsidRDefault="00E212F0" w:rsidP="00E212F0">
            <w:pPr>
              <w:widowControl w:val="0"/>
              <w:autoSpaceDE w:val="0"/>
              <w:autoSpaceDN w:val="0"/>
              <w:jc w:val="center"/>
              <w:rPr>
                <w:rFonts w:ascii="Arial Narrow" w:eastAsiaTheme="minorHAnsi" w:hAnsi="Arial Narrow" w:cs="Calibri"/>
                <w:b/>
                <w:bCs/>
                <w:color w:val="000000"/>
                <w:sz w:val="16"/>
                <w:szCs w:val="16"/>
                <w:lang w:eastAsia="es-CO"/>
              </w:rPr>
            </w:pPr>
            <w:r w:rsidRPr="00E212F0">
              <w:rPr>
                <w:rFonts w:ascii="Arial Narrow" w:eastAsiaTheme="minorHAnsi" w:hAnsi="Arial Narrow" w:cs="Calibri"/>
                <w:b/>
                <w:bCs/>
                <w:color w:val="000000"/>
                <w:sz w:val="16"/>
                <w:szCs w:val="16"/>
                <w:lang w:eastAsia="es-CO"/>
              </w:rPr>
              <w:t>DEPENDIENCIA</w:t>
            </w:r>
          </w:p>
        </w:tc>
      </w:tr>
      <w:tr w:rsidR="00E212F0" w:rsidRPr="00E212F0" w14:paraId="16D70D81" w14:textId="77777777" w:rsidTr="00595F4A">
        <w:trPr>
          <w:trHeight w:val="900"/>
          <w:jc w:val="center"/>
        </w:trPr>
        <w:tc>
          <w:tcPr>
            <w:tcW w:w="1367" w:type="dxa"/>
            <w:noWrap/>
            <w:hideMark/>
          </w:tcPr>
          <w:p w14:paraId="3C6B51B3"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52.375.777</w:t>
            </w:r>
          </w:p>
        </w:tc>
        <w:tc>
          <w:tcPr>
            <w:tcW w:w="1805" w:type="dxa"/>
            <w:noWrap/>
            <w:hideMark/>
          </w:tcPr>
          <w:p w14:paraId="7C2A21CE"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CALDERON JIMENEZ, MYRIAM ANDREA</w:t>
            </w:r>
          </w:p>
        </w:tc>
        <w:tc>
          <w:tcPr>
            <w:tcW w:w="1879" w:type="dxa"/>
            <w:noWrap/>
            <w:hideMark/>
          </w:tcPr>
          <w:p w14:paraId="775FDD9C"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SUBDIRECTOR TÉCNICO DE AGENCIA E5 1</w:t>
            </w:r>
          </w:p>
        </w:tc>
        <w:tc>
          <w:tcPr>
            <w:tcW w:w="2485" w:type="dxa"/>
            <w:noWrap/>
            <w:hideMark/>
          </w:tcPr>
          <w:p w14:paraId="33C59A97"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 xml:space="preserve">51 SUBDIRECCIÓN DE ASUNTOS ÉTNICOS </w:t>
            </w:r>
          </w:p>
        </w:tc>
      </w:tr>
      <w:tr w:rsidR="00E212F0" w:rsidRPr="00E212F0" w14:paraId="506D8D29" w14:textId="77777777" w:rsidTr="00595F4A">
        <w:trPr>
          <w:trHeight w:val="900"/>
          <w:jc w:val="center"/>
        </w:trPr>
        <w:tc>
          <w:tcPr>
            <w:tcW w:w="1367" w:type="dxa"/>
            <w:noWrap/>
            <w:hideMark/>
          </w:tcPr>
          <w:p w14:paraId="1F7E3FD6"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50.848.779</w:t>
            </w:r>
          </w:p>
        </w:tc>
        <w:tc>
          <w:tcPr>
            <w:tcW w:w="1805" w:type="dxa"/>
            <w:noWrap/>
            <w:hideMark/>
          </w:tcPr>
          <w:p w14:paraId="4963C284"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DURANGO FUENTES, DIGNA PATRICIA</w:t>
            </w:r>
          </w:p>
        </w:tc>
        <w:tc>
          <w:tcPr>
            <w:tcW w:w="1879" w:type="dxa"/>
            <w:noWrap/>
            <w:hideMark/>
          </w:tcPr>
          <w:p w14:paraId="132A30A0"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TÉCNICO ASISTENCIAL O1 12</w:t>
            </w:r>
          </w:p>
        </w:tc>
        <w:tc>
          <w:tcPr>
            <w:tcW w:w="2485" w:type="dxa"/>
            <w:noWrap/>
            <w:hideMark/>
          </w:tcPr>
          <w:p w14:paraId="54982877" w14:textId="0A8275A2"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 xml:space="preserve">64 UGT MONTERÍA </w:t>
            </w:r>
            <w:r w:rsidR="00B82456">
              <w:rPr>
                <w:rFonts w:ascii="Arial Narrow" w:eastAsiaTheme="minorHAnsi" w:hAnsi="Arial Narrow" w:cs="Calibri"/>
                <w:color w:val="000000"/>
                <w:sz w:val="16"/>
                <w:szCs w:val="16"/>
                <w:lang w:eastAsia="es-CO"/>
              </w:rPr>
              <w:t>–</w:t>
            </w:r>
            <w:r w:rsidRPr="00E212F0">
              <w:rPr>
                <w:rFonts w:ascii="Arial Narrow" w:eastAsiaTheme="minorHAnsi" w:hAnsi="Arial Narrow" w:cs="Calibri"/>
                <w:color w:val="000000"/>
                <w:sz w:val="16"/>
                <w:szCs w:val="16"/>
                <w:lang w:eastAsia="es-CO"/>
              </w:rPr>
              <w:t xml:space="preserve"> UNIDAD DE GESTIÓN TERRITORIAL NOROCCIDENTE</w:t>
            </w:r>
          </w:p>
        </w:tc>
      </w:tr>
      <w:tr w:rsidR="00E212F0" w:rsidRPr="00E212F0" w14:paraId="3D1D0335" w14:textId="77777777" w:rsidTr="00595F4A">
        <w:trPr>
          <w:trHeight w:val="900"/>
          <w:jc w:val="center"/>
        </w:trPr>
        <w:tc>
          <w:tcPr>
            <w:tcW w:w="1367" w:type="dxa"/>
            <w:noWrap/>
            <w:hideMark/>
          </w:tcPr>
          <w:p w14:paraId="7B112DC9"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11.222.259</w:t>
            </w:r>
          </w:p>
        </w:tc>
        <w:tc>
          <w:tcPr>
            <w:tcW w:w="1805" w:type="dxa"/>
            <w:noWrap/>
            <w:hideMark/>
          </w:tcPr>
          <w:p w14:paraId="5D168316"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CASTAÑEDA CELIS, LEONARDO ANTONIO</w:t>
            </w:r>
          </w:p>
        </w:tc>
        <w:tc>
          <w:tcPr>
            <w:tcW w:w="1879" w:type="dxa"/>
            <w:noWrap/>
            <w:hideMark/>
          </w:tcPr>
          <w:p w14:paraId="43AFC1A0"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SUBDIRECTOR TÉCNICO DE AGENCIA E5 1</w:t>
            </w:r>
          </w:p>
        </w:tc>
        <w:tc>
          <w:tcPr>
            <w:tcW w:w="2485" w:type="dxa"/>
            <w:noWrap/>
            <w:hideMark/>
          </w:tcPr>
          <w:p w14:paraId="48A400C6"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31 SUBDIRECCIÓN DE SEGURIDAD JURÍDICA</w:t>
            </w:r>
          </w:p>
        </w:tc>
      </w:tr>
      <w:tr w:rsidR="00E212F0" w:rsidRPr="00E212F0" w14:paraId="6EA8A232" w14:textId="77777777" w:rsidTr="00595F4A">
        <w:trPr>
          <w:trHeight w:val="900"/>
          <w:jc w:val="center"/>
        </w:trPr>
        <w:tc>
          <w:tcPr>
            <w:tcW w:w="1367" w:type="dxa"/>
            <w:noWrap/>
            <w:hideMark/>
          </w:tcPr>
          <w:p w14:paraId="2D4292EF"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49.728.774</w:t>
            </w:r>
          </w:p>
        </w:tc>
        <w:tc>
          <w:tcPr>
            <w:tcW w:w="1805" w:type="dxa"/>
            <w:noWrap/>
            <w:hideMark/>
          </w:tcPr>
          <w:p w14:paraId="6E0BA0F4"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BUSTAMANTE LOPEZ, FIDIAN CECILIA</w:t>
            </w:r>
          </w:p>
        </w:tc>
        <w:tc>
          <w:tcPr>
            <w:tcW w:w="1879" w:type="dxa"/>
            <w:noWrap/>
            <w:hideMark/>
          </w:tcPr>
          <w:p w14:paraId="4F2AB171"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TÉCNICO ASISTENCIAL O1 12</w:t>
            </w:r>
          </w:p>
        </w:tc>
        <w:tc>
          <w:tcPr>
            <w:tcW w:w="2485" w:type="dxa"/>
            <w:noWrap/>
            <w:hideMark/>
          </w:tcPr>
          <w:p w14:paraId="33E61F2F" w14:textId="5272C02B"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 xml:space="preserve">67 UGT SANTA MARTA </w:t>
            </w:r>
            <w:r w:rsidR="00B82456">
              <w:rPr>
                <w:rFonts w:ascii="Arial Narrow" w:eastAsiaTheme="minorHAnsi" w:hAnsi="Arial Narrow" w:cs="Calibri"/>
                <w:color w:val="000000"/>
                <w:sz w:val="16"/>
                <w:szCs w:val="16"/>
                <w:lang w:eastAsia="es-CO"/>
              </w:rPr>
              <w:t>–</w:t>
            </w:r>
            <w:r w:rsidRPr="00E212F0">
              <w:rPr>
                <w:rFonts w:ascii="Arial Narrow" w:eastAsiaTheme="minorHAnsi" w:hAnsi="Arial Narrow" w:cs="Calibri"/>
                <w:color w:val="000000"/>
                <w:sz w:val="16"/>
                <w:szCs w:val="16"/>
                <w:lang w:eastAsia="es-CO"/>
              </w:rPr>
              <w:t xml:space="preserve"> UNIDAD DE GESTIÓN TERRITORIAL CARIBE</w:t>
            </w:r>
          </w:p>
        </w:tc>
      </w:tr>
      <w:tr w:rsidR="00E212F0" w:rsidRPr="00E212F0" w14:paraId="38ECCCCD" w14:textId="77777777" w:rsidTr="00595F4A">
        <w:trPr>
          <w:trHeight w:val="900"/>
          <w:jc w:val="center"/>
        </w:trPr>
        <w:tc>
          <w:tcPr>
            <w:tcW w:w="1367" w:type="dxa"/>
            <w:noWrap/>
            <w:hideMark/>
          </w:tcPr>
          <w:p w14:paraId="37F2118F"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60.384.041</w:t>
            </w:r>
          </w:p>
        </w:tc>
        <w:tc>
          <w:tcPr>
            <w:tcW w:w="1805" w:type="dxa"/>
            <w:noWrap/>
            <w:hideMark/>
          </w:tcPr>
          <w:p w14:paraId="5C985E88"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MARTINEZ CARDENAS, MYRIAM CAROLINA</w:t>
            </w:r>
          </w:p>
        </w:tc>
        <w:tc>
          <w:tcPr>
            <w:tcW w:w="1879" w:type="dxa"/>
            <w:noWrap/>
            <w:hideMark/>
          </w:tcPr>
          <w:p w14:paraId="5C6F8177"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DIRECTOR GENERAL DE AGENCIA E3 5</w:t>
            </w:r>
          </w:p>
        </w:tc>
        <w:tc>
          <w:tcPr>
            <w:tcW w:w="2485" w:type="dxa"/>
            <w:noWrap/>
            <w:hideMark/>
          </w:tcPr>
          <w:p w14:paraId="3CC687F3" w14:textId="3484724A"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1DIRECCIÓN GENERAL</w:t>
            </w:r>
          </w:p>
        </w:tc>
      </w:tr>
      <w:tr w:rsidR="00E212F0" w:rsidRPr="00E212F0" w14:paraId="0121526A" w14:textId="77777777" w:rsidTr="00595F4A">
        <w:trPr>
          <w:trHeight w:val="900"/>
          <w:jc w:val="center"/>
        </w:trPr>
        <w:tc>
          <w:tcPr>
            <w:tcW w:w="1367" w:type="dxa"/>
            <w:noWrap/>
            <w:hideMark/>
          </w:tcPr>
          <w:p w14:paraId="284C79D1"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79.997.479</w:t>
            </w:r>
          </w:p>
        </w:tc>
        <w:tc>
          <w:tcPr>
            <w:tcW w:w="1805" w:type="dxa"/>
            <w:noWrap/>
            <w:hideMark/>
          </w:tcPr>
          <w:p w14:paraId="18EA0D96"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ALARCON MENDEZ, DIEGO ALEXANDER</w:t>
            </w:r>
          </w:p>
        </w:tc>
        <w:tc>
          <w:tcPr>
            <w:tcW w:w="1879" w:type="dxa"/>
            <w:noWrap/>
            <w:hideMark/>
          </w:tcPr>
          <w:p w14:paraId="6617F1FB" w14:textId="77777777"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GESTOR T1 12</w:t>
            </w:r>
          </w:p>
        </w:tc>
        <w:tc>
          <w:tcPr>
            <w:tcW w:w="2485" w:type="dxa"/>
            <w:noWrap/>
            <w:hideMark/>
          </w:tcPr>
          <w:p w14:paraId="3FAB16C1" w14:textId="01580856" w:rsidR="00E212F0" w:rsidRPr="00E212F0" w:rsidRDefault="00E212F0" w:rsidP="00E212F0">
            <w:pPr>
              <w:widowControl w:val="0"/>
              <w:autoSpaceDE w:val="0"/>
              <w:autoSpaceDN w:val="0"/>
              <w:jc w:val="center"/>
              <w:rPr>
                <w:rFonts w:ascii="Arial Narrow" w:eastAsiaTheme="minorHAnsi" w:hAnsi="Arial Narrow" w:cs="Calibri"/>
                <w:color w:val="000000"/>
                <w:sz w:val="16"/>
                <w:szCs w:val="16"/>
                <w:lang w:eastAsia="es-CO"/>
              </w:rPr>
            </w:pPr>
            <w:r w:rsidRPr="00E212F0">
              <w:rPr>
                <w:rFonts w:ascii="Arial Narrow" w:eastAsiaTheme="minorHAnsi" w:hAnsi="Arial Narrow" w:cs="Calibri"/>
                <w:color w:val="000000"/>
                <w:sz w:val="16"/>
                <w:szCs w:val="16"/>
                <w:lang w:eastAsia="es-CO"/>
              </w:rPr>
              <w:t xml:space="preserve">62 UGT CÚCUTA </w:t>
            </w:r>
            <w:r w:rsidR="00B82456">
              <w:rPr>
                <w:rFonts w:ascii="Arial Narrow" w:eastAsiaTheme="minorHAnsi" w:hAnsi="Arial Narrow" w:cs="Calibri"/>
                <w:color w:val="000000"/>
                <w:sz w:val="16"/>
                <w:szCs w:val="16"/>
                <w:lang w:eastAsia="es-CO"/>
              </w:rPr>
              <w:t>–</w:t>
            </w:r>
            <w:r w:rsidRPr="00E212F0">
              <w:rPr>
                <w:rFonts w:ascii="Arial Narrow" w:eastAsiaTheme="minorHAnsi" w:hAnsi="Arial Narrow" w:cs="Calibri"/>
                <w:color w:val="000000"/>
                <w:sz w:val="16"/>
                <w:szCs w:val="16"/>
                <w:lang w:eastAsia="es-CO"/>
              </w:rPr>
              <w:t xml:space="preserve"> UNIDAD DE GESTIÓN TERRITORIAL NORORIENTE</w:t>
            </w:r>
          </w:p>
        </w:tc>
      </w:tr>
    </w:tbl>
    <w:p w14:paraId="3209C406" w14:textId="7689EC46" w:rsidR="00DC5E99" w:rsidRPr="00713AC6" w:rsidRDefault="00637DF5" w:rsidP="00DC5E99">
      <w:pPr>
        <w:jc w:val="center"/>
        <w:rPr>
          <w:rFonts w:ascii="Arial Narrow" w:hAnsi="Arial Narrow" w:cs="Arial"/>
          <w:i/>
          <w:sz w:val="18"/>
        </w:rPr>
      </w:pPr>
      <w:r>
        <w:rPr>
          <w:rFonts w:ascii="Arial Narrow" w:hAnsi="Arial Narrow" w:cs="Arial"/>
          <w:b/>
          <w:i/>
          <w:sz w:val="18"/>
        </w:rPr>
        <w:t xml:space="preserve">Tabla N° 6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6060082" w14:textId="77777777" w:rsidR="00B43537" w:rsidRPr="00B43537" w:rsidRDefault="00B43537" w:rsidP="00B43537">
      <w:pPr>
        <w:widowControl w:val="0"/>
        <w:overflowPunct w:val="0"/>
        <w:autoSpaceDE w:val="0"/>
        <w:autoSpaceDN w:val="0"/>
        <w:adjustRightInd w:val="0"/>
        <w:spacing w:line="244" w:lineRule="auto"/>
        <w:ind w:right="49"/>
        <w:jc w:val="both"/>
        <w:textAlignment w:val="baseline"/>
        <w:rPr>
          <w:rFonts w:ascii="Arial" w:eastAsia="Arial Narrow" w:hAnsi="Arial" w:cs="Arial"/>
          <w:b/>
          <w:sz w:val="22"/>
          <w:szCs w:val="22"/>
          <w:lang w:val="es-ES" w:bidi="es-ES"/>
        </w:rPr>
      </w:pPr>
    </w:p>
    <w:p w14:paraId="778BF700" w14:textId="01A886C7" w:rsidR="000071BE" w:rsidRPr="000071BE" w:rsidRDefault="000071BE" w:rsidP="00801A27">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0E28D880" w14:textId="7526A29D" w:rsidR="000071BE" w:rsidRDefault="000071BE" w:rsidP="007C622D">
      <w:pPr>
        <w:numPr>
          <w:ilvl w:val="1"/>
          <w:numId w:val="19"/>
        </w:numPr>
        <w:overflowPunct w:val="0"/>
        <w:autoSpaceDE w:val="0"/>
        <w:autoSpaceDN w:val="0"/>
        <w:adjustRightInd w:val="0"/>
        <w:contextualSpacing/>
        <w:jc w:val="both"/>
        <w:textAlignment w:val="baseline"/>
        <w:rPr>
          <w:rFonts w:ascii="Arial" w:eastAsia="Arial Narrow" w:hAnsi="Arial" w:cs="Arial"/>
          <w:b/>
          <w:sz w:val="22"/>
          <w:szCs w:val="22"/>
          <w:lang w:val="es-ES" w:bidi="es-ES"/>
        </w:rPr>
      </w:pPr>
      <w:r w:rsidRPr="000071BE">
        <w:rPr>
          <w:rFonts w:ascii="Arial" w:eastAsia="Arial Narrow" w:hAnsi="Arial" w:cs="Arial"/>
          <w:b/>
          <w:sz w:val="22"/>
          <w:szCs w:val="22"/>
          <w:lang w:val="es-ES" w:bidi="es-ES"/>
        </w:rPr>
        <w:t xml:space="preserve">Personal </w:t>
      </w:r>
    </w:p>
    <w:p w14:paraId="66395074" w14:textId="124AE2A4" w:rsidR="004D2D10" w:rsidRDefault="004D2D10" w:rsidP="004D2D10">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5DE568D8" w14:textId="44F41A4F" w:rsidR="004D2D10" w:rsidRDefault="004D2D10" w:rsidP="004D2D10">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63A21B7E" w14:textId="5D05A5F6" w:rsidR="004D2D10" w:rsidRDefault="004D2D10" w:rsidP="004D2D10">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3CBCAB81" w14:textId="77777777" w:rsidR="004D2D10" w:rsidRDefault="004D2D10" w:rsidP="004D2D10">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15DD58D4" w14:textId="67A57D01" w:rsidR="001E1CB5" w:rsidRDefault="001E1CB5" w:rsidP="001E1CB5">
      <w:pPr>
        <w:overflowPunct w:val="0"/>
        <w:autoSpaceDE w:val="0"/>
        <w:autoSpaceDN w:val="0"/>
        <w:adjustRightInd w:val="0"/>
        <w:ind w:left="273"/>
        <w:contextualSpacing/>
        <w:jc w:val="both"/>
        <w:textAlignment w:val="baseline"/>
        <w:rPr>
          <w:rFonts w:ascii="Arial" w:eastAsia="Arial Narrow" w:hAnsi="Arial" w:cs="Arial"/>
          <w:b/>
          <w:sz w:val="22"/>
          <w:szCs w:val="22"/>
          <w:lang w:val="es-ES" w:bidi="es-ES"/>
        </w:rPr>
      </w:pPr>
    </w:p>
    <w:tbl>
      <w:tblPr>
        <w:tblStyle w:val="Tablaconcuadrcula"/>
        <w:tblW w:w="4900" w:type="pct"/>
        <w:jc w:val="center"/>
        <w:tblLayout w:type="fixed"/>
        <w:tblLook w:val="04A0" w:firstRow="1" w:lastRow="0" w:firstColumn="1" w:lastColumn="0" w:noHBand="0" w:noVBand="1"/>
      </w:tblPr>
      <w:tblGrid>
        <w:gridCol w:w="3339"/>
        <w:gridCol w:w="1206"/>
        <w:gridCol w:w="879"/>
        <w:gridCol w:w="1173"/>
        <w:gridCol w:w="1026"/>
        <w:gridCol w:w="1028"/>
      </w:tblGrid>
      <w:tr w:rsidR="00DD0DE7" w:rsidRPr="002C64E9" w14:paraId="27110A2D" w14:textId="77777777" w:rsidTr="00595F4A">
        <w:trPr>
          <w:trHeight w:val="418"/>
          <w:jc w:val="center"/>
        </w:trPr>
        <w:tc>
          <w:tcPr>
            <w:tcW w:w="3339" w:type="dxa"/>
            <w:vMerge w:val="restart"/>
            <w:hideMark/>
          </w:tcPr>
          <w:p w14:paraId="73810CBA" w14:textId="77777777" w:rsidR="00DD0DE7" w:rsidRPr="002C64E9" w:rsidRDefault="00DD0DE7" w:rsidP="00602DBB">
            <w:pPr>
              <w:spacing w:before="100" w:beforeAutospacing="1" w:after="100" w:afterAutospacing="1"/>
              <w:jc w:val="center"/>
              <w:rPr>
                <w:rFonts w:ascii="Arial Narrow" w:hAnsi="Arial Narrow"/>
                <w:sz w:val="18"/>
                <w:szCs w:val="18"/>
              </w:rPr>
            </w:pPr>
            <w:r w:rsidRPr="002C64E9">
              <w:rPr>
                <w:rFonts w:ascii="Arial Narrow" w:hAnsi="Arial Narrow"/>
                <w:b/>
                <w:bCs/>
                <w:color w:val="000000"/>
                <w:sz w:val="18"/>
                <w:szCs w:val="18"/>
              </w:rPr>
              <w:lastRenderedPageBreak/>
              <w:t>VARIABLE/PERIODO</w:t>
            </w:r>
          </w:p>
        </w:tc>
        <w:tc>
          <w:tcPr>
            <w:tcW w:w="1206" w:type="dxa"/>
          </w:tcPr>
          <w:p w14:paraId="38D23C4C" w14:textId="77777777" w:rsidR="00DD0DE7" w:rsidRPr="002C64E9" w:rsidRDefault="00DD0DE7" w:rsidP="00602DBB">
            <w:pPr>
              <w:spacing w:before="100" w:beforeAutospacing="1" w:after="100" w:afterAutospacing="1"/>
              <w:jc w:val="center"/>
              <w:rPr>
                <w:rFonts w:ascii="Arial Narrow" w:hAnsi="Arial Narrow"/>
                <w:b/>
                <w:bCs/>
                <w:color w:val="000000"/>
                <w:sz w:val="18"/>
                <w:szCs w:val="18"/>
              </w:rPr>
            </w:pPr>
            <w:r>
              <w:rPr>
                <w:rFonts w:ascii="Arial Narrow" w:hAnsi="Arial Narrow"/>
                <w:b/>
                <w:bCs/>
                <w:color w:val="000000"/>
                <w:sz w:val="20"/>
              </w:rPr>
              <w:t>Cuarto Trimestre 2021</w:t>
            </w:r>
          </w:p>
        </w:tc>
        <w:tc>
          <w:tcPr>
            <w:tcW w:w="879" w:type="dxa"/>
          </w:tcPr>
          <w:p w14:paraId="74600BD8"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b/>
                <w:bCs/>
                <w:color w:val="000000"/>
                <w:sz w:val="20"/>
              </w:rPr>
              <w:t>Cuarto Trimestre 2020</w:t>
            </w:r>
          </w:p>
        </w:tc>
        <w:tc>
          <w:tcPr>
            <w:tcW w:w="1173" w:type="dxa"/>
            <w:vMerge w:val="restart"/>
          </w:tcPr>
          <w:p w14:paraId="23B34E50"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b/>
                <w:bCs/>
                <w:color w:val="000000"/>
                <w:sz w:val="20"/>
              </w:rPr>
              <w:t>Var % IV-2021 vs IV-2020</w:t>
            </w:r>
          </w:p>
        </w:tc>
        <w:tc>
          <w:tcPr>
            <w:tcW w:w="1026" w:type="dxa"/>
          </w:tcPr>
          <w:p w14:paraId="30D01BD2" w14:textId="77777777" w:rsidR="00DD0DE7" w:rsidRPr="002C64E9" w:rsidRDefault="00DD0DE7" w:rsidP="00602DBB">
            <w:pPr>
              <w:spacing w:before="100" w:beforeAutospacing="1" w:after="100" w:afterAutospacing="1"/>
              <w:jc w:val="center"/>
              <w:rPr>
                <w:rFonts w:ascii="Arial Narrow" w:hAnsi="Arial Narrow"/>
                <w:b/>
                <w:bCs/>
                <w:color w:val="000000"/>
                <w:sz w:val="18"/>
                <w:szCs w:val="18"/>
              </w:rPr>
            </w:pPr>
            <w:r>
              <w:rPr>
                <w:rFonts w:ascii="Arial Narrow" w:hAnsi="Arial Narrow"/>
                <w:b/>
                <w:bCs/>
                <w:color w:val="000000"/>
                <w:sz w:val="20"/>
              </w:rPr>
              <w:t>Tercer Trimestre 2021</w:t>
            </w:r>
          </w:p>
        </w:tc>
        <w:tc>
          <w:tcPr>
            <w:tcW w:w="1028" w:type="dxa"/>
          </w:tcPr>
          <w:p w14:paraId="3AC80914" w14:textId="77777777" w:rsidR="00DD0DE7" w:rsidRPr="002C64E9" w:rsidRDefault="00DD0DE7" w:rsidP="00602DBB">
            <w:pPr>
              <w:spacing w:before="100" w:beforeAutospacing="1" w:after="100" w:afterAutospacing="1"/>
              <w:jc w:val="center"/>
              <w:rPr>
                <w:rFonts w:ascii="Arial Narrow" w:hAnsi="Arial Narrow"/>
                <w:b/>
                <w:bCs/>
                <w:color w:val="000000"/>
                <w:sz w:val="18"/>
                <w:szCs w:val="18"/>
              </w:rPr>
            </w:pPr>
            <w:r>
              <w:rPr>
                <w:rFonts w:ascii="Arial Narrow" w:hAnsi="Arial Narrow"/>
                <w:b/>
                <w:bCs/>
                <w:color w:val="000000"/>
                <w:sz w:val="20"/>
              </w:rPr>
              <w:t>Var % IV-2021 vs III-2021</w:t>
            </w:r>
          </w:p>
        </w:tc>
      </w:tr>
      <w:tr w:rsidR="00DD0DE7" w:rsidRPr="002C64E9" w14:paraId="38D84D13" w14:textId="77777777" w:rsidTr="00595F4A">
        <w:trPr>
          <w:trHeight w:val="247"/>
          <w:jc w:val="center"/>
        </w:trPr>
        <w:tc>
          <w:tcPr>
            <w:tcW w:w="3339" w:type="dxa"/>
            <w:vMerge/>
            <w:hideMark/>
          </w:tcPr>
          <w:p w14:paraId="53C025E1" w14:textId="77777777" w:rsidR="00DD0DE7" w:rsidRPr="002C64E9" w:rsidRDefault="00DD0DE7" w:rsidP="00602DBB">
            <w:pPr>
              <w:rPr>
                <w:rFonts w:ascii="Arial Narrow" w:hAnsi="Arial Narrow"/>
                <w:sz w:val="18"/>
                <w:szCs w:val="18"/>
              </w:rPr>
            </w:pPr>
          </w:p>
        </w:tc>
        <w:tc>
          <w:tcPr>
            <w:tcW w:w="1206" w:type="dxa"/>
          </w:tcPr>
          <w:p w14:paraId="0D7A1829"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b/>
                <w:bCs/>
                <w:color w:val="000000"/>
                <w:sz w:val="20"/>
              </w:rPr>
              <w:t>(IV-2021)</w:t>
            </w:r>
          </w:p>
        </w:tc>
        <w:tc>
          <w:tcPr>
            <w:tcW w:w="879" w:type="dxa"/>
          </w:tcPr>
          <w:p w14:paraId="1FFD9432" w14:textId="77777777" w:rsidR="00DD0DE7" w:rsidRPr="002C64E9" w:rsidRDefault="00DD0DE7" w:rsidP="00602DBB">
            <w:pPr>
              <w:spacing w:before="100" w:beforeAutospacing="1" w:after="100" w:afterAutospacing="1"/>
              <w:jc w:val="center"/>
              <w:rPr>
                <w:rFonts w:ascii="Arial Narrow" w:hAnsi="Arial Narrow"/>
                <w:b/>
                <w:bCs/>
                <w:color w:val="000000"/>
                <w:sz w:val="18"/>
                <w:szCs w:val="18"/>
              </w:rPr>
            </w:pPr>
            <w:r>
              <w:rPr>
                <w:rFonts w:ascii="Arial Narrow" w:hAnsi="Arial Narrow"/>
                <w:b/>
                <w:bCs/>
                <w:color w:val="000000"/>
                <w:sz w:val="20"/>
              </w:rPr>
              <w:t>(IV-2020)</w:t>
            </w:r>
          </w:p>
        </w:tc>
        <w:tc>
          <w:tcPr>
            <w:tcW w:w="1173" w:type="dxa"/>
            <w:vMerge/>
          </w:tcPr>
          <w:p w14:paraId="5E2AF796" w14:textId="77777777" w:rsidR="00DD0DE7" w:rsidRPr="002C64E9" w:rsidRDefault="00DD0DE7" w:rsidP="00602DBB">
            <w:pPr>
              <w:rPr>
                <w:rFonts w:ascii="Arial Narrow" w:hAnsi="Arial Narrow"/>
                <w:sz w:val="18"/>
                <w:szCs w:val="18"/>
              </w:rPr>
            </w:pPr>
          </w:p>
        </w:tc>
        <w:tc>
          <w:tcPr>
            <w:tcW w:w="1026" w:type="dxa"/>
          </w:tcPr>
          <w:p w14:paraId="316922E4" w14:textId="77777777" w:rsidR="00DD0DE7" w:rsidRPr="002C64E9" w:rsidRDefault="00DD0DE7" w:rsidP="00602DBB">
            <w:pPr>
              <w:spacing w:before="100" w:beforeAutospacing="1" w:after="100" w:afterAutospacing="1"/>
              <w:jc w:val="center"/>
              <w:rPr>
                <w:rFonts w:ascii="Arial Narrow" w:hAnsi="Arial Narrow"/>
                <w:b/>
                <w:bCs/>
                <w:color w:val="000000"/>
                <w:sz w:val="18"/>
                <w:szCs w:val="18"/>
              </w:rPr>
            </w:pPr>
            <w:r>
              <w:rPr>
                <w:rFonts w:ascii="Arial Narrow" w:hAnsi="Arial Narrow"/>
                <w:b/>
                <w:bCs/>
                <w:color w:val="000000"/>
                <w:sz w:val="20"/>
              </w:rPr>
              <w:t>(III-2021)</w:t>
            </w:r>
          </w:p>
        </w:tc>
        <w:tc>
          <w:tcPr>
            <w:tcW w:w="1028" w:type="dxa"/>
          </w:tcPr>
          <w:p w14:paraId="296C3FCC" w14:textId="77777777" w:rsidR="00DD0DE7" w:rsidRPr="002C64E9" w:rsidRDefault="00DD0DE7" w:rsidP="00602DBB">
            <w:pPr>
              <w:spacing w:before="100" w:beforeAutospacing="1" w:after="100" w:afterAutospacing="1"/>
              <w:jc w:val="center"/>
              <w:rPr>
                <w:rFonts w:ascii="Arial Narrow" w:hAnsi="Arial Narrow"/>
                <w:b/>
                <w:bCs/>
                <w:color w:val="000000"/>
                <w:sz w:val="18"/>
                <w:szCs w:val="18"/>
              </w:rPr>
            </w:pPr>
          </w:p>
        </w:tc>
      </w:tr>
      <w:tr w:rsidR="00DD0DE7" w:rsidRPr="002C64E9" w14:paraId="5403C143" w14:textId="77777777" w:rsidTr="00595F4A">
        <w:trPr>
          <w:trHeight w:val="510"/>
          <w:jc w:val="center"/>
        </w:trPr>
        <w:tc>
          <w:tcPr>
            <w:tcW w:w="3339" w:type="dxa"/>
            <w:hideMark/>
          </w:tcPr>
          <w:p w14:paraId="5D11B52E" w14:textId="77777777" w:rsidR="00DD0DE7" w:rsidRPr="002C64E9" w:rsidRDefault="00DD0DE7" w:rsidP="00602DBB">
            <w:pPr>
              <w:spacing w:before="100" w:beforeAutospacing="1" w:after="100" w:afterAutospacing="1"/>
              <w:rPr>
                <w:rFonts w:ascii="Arial Narrow" w:hAnsi="Arial Narrow"/>
                <w:sz w:val="18"/>
                <w:szCs w:val="18"/>
              </w:rPr>
            </w:pPr>
            <w:r w:rsidRPr="002C64E9">
              <w:rPr>
                <w:rFonts w:ascii="Arial Narrow" w:hAnsi="Arial Narrow"/>
                <w:bCs/>
                <w:color w:val="000000"/>
                <w:sz w:val="18"/>
                <w:szCs w:val="18"/>
              </w:rPr>
              <w:t>No. Cargos en planta permanente</w:t>
            </w:r>
          </w:p>
        </w:tc>
        <w:tc>
          <w:tcPr>
            <w:tcW w:w="1206" w:type="dxa"/>
          </w:tcPr>
          <w:p w14:paraId="0B609967"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rPr>
              <w:t>216</w:t>
            </w:r>
          </w:p>
        </w:tc>
        <w:tc>
          <w:tcPr>
            <w:tcW w:w="879" w:type="dxa"/>
          </w:tcPr>
          <w:p w14:paraId="13E9C948"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szCs w:val="20"/>
              </w:rPr>
              <w:t>216</w:t>
            </w:r>
          </w:p>
        </w:tc>
        <w:tc>
          <w:tcPr>
            <w:tcW w:w="1173" w:type="dxa"/>
          </w:tcPr>
          <w:p w14:paraId="0ADB7FDD" w14:textId="77777777" w:rsidR="00DD0DE7" w:rsidRPr="002C64E9" w:rsidRDefault="00DD0DE7" w:rsidP="00602DBB">
            <w:pPr>
              <w:spacing w:before="100" w:beforeAutospacing="1" w:after="100" w:afterAutospacing="1"/>
              <w:jc w:val="center"/>
              <w:rPr>
                <w:rFonts w:ascii="Arial Narrow" w:hAnsi="Arial Narrow"/>
                <w:bCs/>
                <w:color w:val="000000"/>
                <w:sz w:val="18"/>
                <w:szCs w:val="18"/>
              </w:rPr>
            </w:pPr>
            <w:r>
              <w:rPr>
                <w:rFonts w:ascii="Arial Narrow" w:hAnsi="Arial Narrow"/>
                <w:bCs/>
                <w:color w:val="000000"/>
                <w:sz w:val="20"/>
              </w:rPr>
              <w:t>0%</w:t>
            </w:r>
          </w:p>
        </w:tc>
        <w:tc>
          <w:tcPr>
            <w:tcW w:w="1026" w:type="dxa"/>
          </w:tcPr>
          <w:p w14:paraId="21C4F750"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18"/>
                <w:szCs w:val="18"/>
              </w:rPr>
              <w:t>216</w:t>
            </w:r>
          </w:p>
        </w:tc>
        <w:tc>
          <w:tcPr>
            <w:tcW w:w="1028" w:type="dxa"/>
          </w:tcPr>
          <w:p w14:paraId="1C506A1E" w14:textId="77777777" w:rsidR="00DD0DE7" w:rsidRPr="002C64E9" w:rsidRDefault="00DD0DE7" w:rsidP="00602DBB">
            <w:pPr>
              <w:spacing w:before="100" w:beforeAutospacing="1" w:after="100" w:afterAutospacing="1"/>
              <w:jc w:val="center"/>
              <w:rPr>
                <w:rFonts w:ascii="Arial Narrow" w:hAnsi="Arial Narrow"/>
                <w:bCs/>
                <w:color w:val="000000"/>
                <w:sz w:val="18"/>
                <w:szCs w:val="18"/>
              </w:rPr>
            </w:pPr>
            <w:r>
              <w:rPr>
                <w:rFonts w:ascii="Arial Narrow" w:hAnsi="Arial Narrow"/>
                <w:bCs/>
                <w:color w:val="000000"/>
                <w:sz w:val="20"/>
              </w:rPr>
              <w:t>0%</w:t>
            </w:r>
          </w:p>
        </w:tc>
      </w:tr>
      <w:tr w:rsidR="00DD0DE7" w:rsidRPr="002C64E9" w14:paraId="616FC821" w14:textId="77777777" w:rsidTr="00595F4A">
        <w:trPr>
          <w:trHeight w:val="510"/>
          <w:jc w:val="center"/>
        </w:trPr>
        <w:tc>
          <w:tcPr>
            <w:tcW w:w="3339" w:type="dxa"/>
            <w:hideMark/>
          </w:tcPr>
          <w:p w14:paraId="2F1A024E" w14:textId="77777777" w:rsidR="00DD0DE7" w:rsidRPr="002C64E9" w:rsidRDefault="00DD0DE7" w:rsidP="00602DBB">
            <w:pPr>
              <w:spacing w:before="100" w:beforeAutospacing="1" w:after="100" w:afterAutospacing="1"/>
              <w:rPr>
                <w:rFonts w:ascii="Arial Narrow" w:hAnsi="Arial Narrow"/>
                <w:sz w:val="18"/>
                <w:szCs w:val="18"/>
              </w:rPr>
            </w:pPr>
            <w:r w:rsidRPr="002C64E9">
              <w:rPr>
                <w:rFonts w:ascii="Arial Narrow" w:hAnsi="Arial Narrow"/>
                <w:bCs/>
                <w:color w:val="000000"/>
                <w:sz w:val="18"/>
                <w:szCs w:val="18"/>
              </w:rPr>
              <w:t>No. Cargos en Planta temporal</w:t>
            </w:r>
          </w:p>
        </w:tc>
        <w:tc>
          <w:tcPr>
            <w:tcW w:w="1206" w:type="dxa"/>
          </w:tcPr>
          <w:p w14:paraId="13D73172"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rPr>
              <w:t>0</w:t>
            </w:r>
          </w:p>
        </w:tc>
        <w:tc>
          <w:tcPr>
            <w:tcW w:w="879" w:type="dxa"/>
          </w:tcPr>
          <w:p w14:paraId="4190A45A"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szCs w:val="20"/>
              </w:rPr>
              <w:t>0</w:t>
            </w:r>
          </w:p>
        </w:tc>
        <w:tc>
          <w:tcPr>
            <w:tcW w:w="1173" w:type="dxa"/>
          </w:tcPr>
          <w:p w14:paraId="64FDE48A"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0%</w:t>
            </w:r>
          </w:p>
        </w:tc>
        <w:tc>
          <w:tcPr>
            <w:tcW w:w="1026" w:type="dxa"/>
          </w:tcPr>
          <w:p w14:paraId="7B3565C9"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18"/>
                <w:szCs w:val="18"/>
              </w:rPr>
              <w:t>0</w:t>
            </w:r>
          </w:p>
        </w:tc>
        <w:tc>
          <w:tcPr>
            <w:tcW w:w="1028" w:type="dxa"/>
          </w:tcPr>
          <w:p w14:paraId="4A8EC030"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0%</w:t>
            </w:r>
          </w:p>
        </w:tc>
      </w:tr>
      <w:tr w:rsidR="00DD0DE7" w:rsidRPr="002C64E9" w14:paraId="09C4648A" w14:textId="77777777" w:rsidTr="00595F4A">
        <w:trPr>
          <w:trHeight w:val="510"/>
          <w:jc w:val="center"/>
        </w:trPr>
        <w:tc>
          <w:tcPr>
            <w:tcW w:w="3339" w:type="dxa"/>
            <w:hideMark/>
          </w:tcPr>
          <w:p w14:paraId="185D79E6" w14:textId="77777777" w:rsidR="00DD0DE7" w:rsidRPr="002C64E9" w:rsidRDefault="00DD0DE7" w:rsidP="00602DBB">
            <w:pPr>
              <w:spacing w:before="100" w:beforeAutospacing="1" w:after="100" w:afterAutospacing="1"/>
              <w:rPr>
                <w:rFonts w:ascii="Arial Narrow" w:hAnsi="Arial Narrow"/>
                <w:sz w:val="18"/>
                <w:szCs w:val="18"/>
              </w:rPr>
            </w:pPr>
            <w:r w:rsidRPr="002C64E9">
              <w:rPr>
                <w:rFonts w:ascii="Arial Narrow" w:hAnsi="Arial Narrow"/>
                <w:bCs/>
                <w:color w:val="000000"/>
                <w:sz w:val="18"/>
                <w:szCs w:val="18"/>
              </w:rPr>
              <w:t>Total de cargos</w:t>
            </w:r>
          </w:p>
        </w:tc>
        <w:tc>
          <w:tcPr>
            <w:tcW w:w="1206" w:type="dxa"/>
          </w:tcPr>
          <w:p w14:paraId="551A3336"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rPr>
              <w:t>216</w:t>
            </w:r>
          </w:p>
        </w:tc>
        <w:tc>
          <w:tcPr>
            <w:tcW w:w="879" w:type="dxa"/>
          </w:tcPr>
          <w:p w14:paraId="692B8378"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szCs w:val="20"/>
              </w:rPr>
              <w:t>216</w:t>
            </w:r>
          </w:p>
        </w:tc>
        <w:tc>
          <w:tcPr>
            <w:tcW w:w="1173" w:type="dxa"/>
          </w:tcPr>
          <w:p w14:paraId="455F7F2A"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0%</w:t>
            </w:r>
          </w:p>
        </w:tc>
        <w:tc>
          <w:tcPr>
            <w:tcW w:w="1026" w:type="dxa"/>
          </w:tcPr>
          <w:p w14:paraId="7B9E4FA9"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18"/>
                <w:szCs w:val="18"/>
              </w:rPr>
              <w:t>216</w:t>
            </w:r>
          </w:p>
        </w:tc>
        <w:tc>
          <w:tcPr>
            <w:tcW w:w="1028" w:type="dxa"/>
          </w:tcPr>
          <w:p w14:paraId="03630BB2"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0%</w:t>
            </w:r>
          </w:p>
        </w:tc>
      </w:tr>
      <w:tr w:rsidR="00DD0DE7" w:rsidRPr="002C64E9" w14:paraId="211723B7" w14:textId="77777777" w:rsidTr="00595F4A">
        <w:trPr>
          <w:trHeight w:val="510"/>
          <w:jc w:val="center"/>
        </w:trPr>
        <w:tc>
          <w:tcPr>
            <w:tcW w:w="3339" w:type="dxa"/>
            <w:hideMark/>
          </w:tcPr>
          <w:p w14:paraId="4E51B070" w14:textId="77777777" w:rsidR="00DD0DE7" w:rsidRPr="002C64E9" w:rsidRDefault="00DD0DE7" w:rsidP="00602DBB">
            <w:pPr>
              <w:spacing w:before="100" w:beforeAutospacing="1" w:after="100" w:afterAutospacing="1"/>
              <w:rPr>
                <w:rFonts w:ascii="Arial Narrow" w:hAnsi="Arial Narrow"/>
                <w:sz w:val="18"/>
                <w:szCs w:val="18"/>
              </w:rPr>
            </w:pPr>
            <w:r w:rsidRPr="002C64E9">
              <w:rPr>
                <w:rFonts w:ascii="Arial Narrow" w:hAnsi="Arial Narrow"/>
                <w:bCs/>
                <w:color w:val="000000"/>
                <w:sz w:val="18"/>
                <w:szCs w:val="18"/>
              </w:rPr>
              <w:t xml:space="preserve">No. Cargos provistos en Planta permanente </w:t>
            </w:r>
          </w:p>
        </w:tc>
        <w:tc>
          <w:tcPr>
            <w:tcW w:w="1206" w:type="dxa"/>
          </w:tcPr>
          <w:p w14:paraId="2EEA9C45"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rPr>
              <w:t>167</w:t>
            </w:r>
          </w:p>
        </w:tc>
        <w:tc>
          <w:tcPr>
            <w:tcW w:w="879" w:type="dxa"/>
          </w:tcPr>
          <w:p w14:paraId="7979C5E6" w14:textId="77777777" w:rsidR="00DD0DE7" w:rsidRPr="002C64E9" w:rsidRDefault="00DD0DE7" w:rsidP="00602DBB">
            <w:pPr>
              <w:spacing w:before="100" w:beforeAutospacing="1" w:after="100" w:afterAutospacing="1"/>
              <w:jc w:val="center"/>
              <w:rPr>
                <w:rFonts w:ascii="Arial Narrow" w:hAnsi="Arial Narrow"/>
                <w:sz w:val="18"/>
                <w:szCs w:val="18"/>
                <w:highlight w:val="yellow"/>
              </w:rPr>
            </w:pPr>
            <w:r>
              <w:rPr>
                <w:rFonts w:ascii="Arial Narrow" w:hAnsi="Arial Narrow"/>
                <w:sz w:val="20"/>
                <w:szCs w:val="20"/>
              </w:rPr>
              <w:t>166</w:t>
            </w:r>
          </w:p>
        </w:tc>
        <w:tc>
          <w:tcPr>
            <w:tcW w:w="1173" w:type="dxa"/>
          </w:tcPr>
          <w:p w14:paraId="4FAA09A8"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0.6%</w:t>
            </w:r>
          </w:p>
        </w:tc>
        <w:tc>
          <w:tcPr>
            <w:tcW w:w="1026" w:type="dxa"/>
          </w:tcPr>
          <w:p w14:paraId="49414AAC"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18"/>
                <w:szCs w:val="18"/>
              </w:rPr>
              <w:t>169</w:t>
            </w:r>
          </w:p>
        </w:tc>
        <w:tc>
          <w:tcPr>
            <w:tcW w:w="1028" w:type="dxa"/>
          </w:tcPr>
          <w:p w14:paraId="68DA7DC0"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-1.18%</w:t>
            </w:r>
          </w:p>
        </w:tc>
      </w:tr>
      <w:tr w:rsidR="00DD0DE7" w:rsidRPr="002C64E9" w14:paraId="4B250108" w14:textId="77777777" w:rsidTr="00595F4A">
        <w:trPr>
          <w:trHeight w:val="510"/>
          <w:jc w:val="center"/>
        </w:trPr>
        <w:tc>
          <w:tcPr>
            <w:tcW w:w="3339" w:type="dxa"/>
            <w:hideMark/>
          </w:tcPr>
          <w:p w14:paraId="0FC1EBB7" w14:textId="77777777" w:rsidR="00DD0DE7" w:rsidRPr="002C64E9" w:rsidRDefault="00DD0DE7" w:rsidP="00602DBB">
            <w:pPr>
              <w:spacing w:before="100" w:beforeAutospacing="1" w:after="100" w:afterAutospacing="1"/>
              <w:rPr>
                <w:rFonts w:ascii="Arial Narrow" w:hAnsi="Arial Narrow"/>
                <w:sz w:val="18"/>
                <w:szCs w:val="18"/>
              </w:rPr>
            </w:pPr>
            <w:r w:rsidRPr="002C64E9">
              <w:rPr>
                <w:rFonts w:ascii="Arial Narrow" w:hAnsi="Arial Narrow"/>
                <w:bCs/>
                <w:color w:val="000000"/>
                <w:sz w:val="18"/>
                <w:szCs w:val="18"/>
              </w:rPr>
              <w:t>No. Cargos provistos en Planta temporal</w:t>
            </w:r>
          </w:p>
        </w:tc>
        <w:tc>
          <w:tcPr>
            <w:tcW w:w="1206" w:type="dxa"/>
          </w:tcPr>
          <w:p w14:paraId="1D7C82DB"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20"/>
              </w:rPr>
              <w:t>0</w:t>
            </w:r>
          </w:p>
        </w:tc>
        <w:tc>
          <w:tcPr>
            <w:tcW w:w="879" w:type="dxa"/>
          </w:tcPr>
          <w:p w14:paraId="4CB4C7F3" w14:textId="77777777" w:rsidR="00DD0DE7" w:rsidRPr="002C64E9" w:rsidRDefault="00DD0DE7" w:rsidP="00602DBB">
            <w:pPr>
              <w:spacing w:before="100" w:beforeAutospacing="1" w:after="100" w:afterAutospacing="1"/>
              <w:jc w:val="center"/>
              <w:rPr>
                <w:rFonts w:ascii="Arial Narrow" w:hAnsi="Arial Narrow"/>
                <w:sz w:val="18"/>
                <w:szCs w:val="18"/>
                <w:highlight w:val="yellow"/>
              </w:rPr>
            </w:pPr>
            <w:r>
              <w:rPr>
                <w:rFonts w:ascii="Arial Narrow" w:hAnsi="Arial Narrow"/>
                <w:sz w:val="20"/>
                <w:szCs w:val="20"/>
              </w:rPr>
              <w:t>0</w:t>
            </w:r>
          </w:p>
        </w:tc>
        <w:tc>
          <w:tcPr>
            <w:tcW w:w="1173" w:type="dxa"/>
          </w:tcPr>
          <w:p w14:paraId="4E679E8D"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0%</w:t>
            </w:r>
          </w:p>
        </w:tc>
        <w:tc>
          <w:tcPr>
            <w:tcW w:w="1026" w:type="dxa"/>
          </w:tcPr>
          <w:p w14:paraId="783A68ED" w14:textId="77777777" w:rsidR="00DD0DE7" w:rsidRPr="002C64E9" w:rsidRDefault="00DD0DE7" w:rsidP="00602DBB">
            <w:pPr>
              <w:spacing w:before="100" w:beforeAutospacing="1" w:after="100" w:afterAutospacing="1"/>
              <w:jc w:val="center"/>
              <w:rPr>
                <w:rFonts w:ascii="Arial Narrow" w:hAnsi="Arial Narrow"/>
                <w:sz w:val="18"/>
                <w:szCs w:val="18"/>
              </w:rPr>
            </w:pPr>
            <w:r>
              <w:rPr>
                <w:rFonts w:ascii="Arial Narrow" w:hAnsi="Arial Narrow"/>
                <w:sz w:val="18"/>
                <w:szCs w:val="18"/>
              </w:rPr>
              <w:t>0</w:t>
            </w:r>
          </w:p>
        </w:tc>
        <w:tc>
          <w:tcPr>
            <w:tcW w:w="1028" w:type="dxa"/>
          </w:tcPr>
          <w:p w14:paraId="73D846E7" w14:textId="77777777" w:rsidR="00DD0DE7" w:rsidRPr="002C64E9" w:rsidRDefault="00DD0DE7" w:rsidP="00602DBB">
            <w:pPr>
              <w:jc w:val="center"/>
              <w:rPr>
                <w:rFonts w:ascii="Arial Narrow" w:hAnsi="Arial Narrow"/>
                <w:sz w:val="18"/>
                <w:szCs w:val="18"/>
              </w:rPr>
            </w:pPr>
            <w:r>
              <w:rPr>
                <w:rFonts w:ascii="Arial Narrow" w:hAnsi="Arial Narrow"/>
                <w:bCs/>
                <w:color w:val="000000"/>
                <w:sz w:val="20"/>
              </w:rPr>
              <w:t>0%</w:t>
            </w:r>
          </w:p>
        </w:tc>
      </w:tr>
      <w:tr w:rsidR="00DD0DE7" w:rsidRPr="002C64E9" w14:paraId="0F3C84A3" w14:textId="77777777" w:rsidTr="00595F4A">
        <w:trPr>
          <w:trHeight w:val="510"/>
          <w:jc w:val="center"/>
        </w:trPr>
        <w:tc>
          <w:tcPr>
            <w:tcW w:w="3339" w:type="dxa"/>
            <w:hideMark/>
          </w:tcPr>
          <w:p w14:paraId="65A56626" w14:textId="77777777" w:rsidR="00DD0DE7" w:rsidRPr="002C64E9" w:rsidRDefault="00DD0DE7" w:rsidP="00602DBB">
            <w:pPr>
              <w:spacing w:before="100" w:beforeAutospacing="1" w:after="100" w:afterAutospacing="1"/>
              <w:rPr>
                <w:rFonts w:ascii="Arial Narrow" w:hAnsi="Arial Narrow"/>
                <w:sz w:val="18"/>
                <w:szCs w:val="18"/>
              </w:rPr>
            </w:pPr>
            <w:r w:rsidRPr="002C64E9">
              <w:rPr>
                <w:rFonts w:ascii="Arial Narrow" w:hAnsi="Arial Narrow"/>
                <w:bCs/>
                <w:color w:val="000000"/>
                <w:sz w:val="18"/>
                <w:szCs w:val="18"/>
              </w:rPr>
              <w:t>Total de cargos provistos</w:t>
            </w:r>
          </w:p>
        </w:tc>
        <w:tc>
          <w:tcPr>
            <w:tcW w:w="1206" w:type="dxa"/>
          </w:tcPr>
          <w:p w14:paraId="154C9C45" w14:textId="77777777" w:rsidR="00DD0DE7" w:rsidRPr="002C64E9" w:rsidRDefault="00DD0DE7" w:rsidP="00602DBB">
            <w:pPr>
              <w:spacing w:before="100" w:beforeAutospacing="1" w:after="100" w:afterAutospacing="1"/>
              <w:jc w:val="center"/>
              <w:rPr>
                <w:rFonts w:ascii="Arial Narrow" w:hAnsi="Arial Narrow"/>
                <w:b/>
                <w:sz w:val="18"/>
                <w:szCs w:val="18"/>
              </w:rPr>
            </w:pPr>
            <w:r>
              <w:rPr>
                <w:rFonts w:ascii="Arial Narrow" w:hAnsi="Arial Narrow"/>
                <w:b/>
                <w:sz w:val="20"/>
              </w:rPr>
              <w:t>167</w:t>
            </w:r>
          </w:p>
        </w:tc>
        <w:tc>
          <w:tcPr>
            <w:tcW w:w="879" w:type="dxa"/>
          </w:tcPr>
          <w:p w14:paraId="3713BC16" w14:textId="77777777" w:rsidR="00DD0DE7" w:rsidRPr="002C64E9" w:rsidRDefault="00DD0DE7" w:rsidP="00602DBB">
            <w:pPr>
              <w:spacing w:before="100" w:beforeAutospacing="1" w:after="100" w:afterAutospacing="1"/>
              <w:jc w:val="center"/>
              <w:rPr>
                <w:rFonts w:ascii="Arial Narrow" w:hAnsi="Arial Narrow"/>
                <w:b/>
                <w:bCs/>
                <w:sz w:val="18"/>
                <w:szCs w:val="18"/>
                <w:highlight w:val="yellow"/>
              </w:rPr>
            </w:pPr>
            <w:r>
              <w:rPr>
                <w:rFonts w:ascii="Arial Narrow" w:hAnsi="Arial Narrow"/>
                <w:b/>
                <w:sz w:val="20"/>
                <w:szCs w:val="20"/>
              </w:rPr>
              <w:t>166</w:t>
            </w:r>
          </w:p>
        </w:tc>
        <w:tc>
          <w:tcPr>
            <w:tcW w:w="1173" w:type="dxa"/>
          </w:tcPr>
          <w:p w14:paraId="0B237A9A" w14:textId="77777777" w:rsidR="00DD0DE7" w:rsidRPr="002C64E9" w:rsidRDefault="00DD0DE7" w:rsidP="00602DBB">
            <w:pPr>
              <w:jc w:val="center"/>
              <w:rPr>
                <w:rFonts w:ascii="Arial Narrow" w:hAnsi="Arial Narrow"/>
                <w:b/>
                <w:sz w:val="18"/>
                <w:szCs w:val="18"/>
              </w:rPr>
            </w:pPr>
            <w:r>
              <w:rPr>
                <w:rFonts w:ascii="Arial Narrow" w:hAnsi="Arial Narrow"/>
                <w:b/>
                <w:color w:val="000000"/>
                <w:sz w:val="20"/>
              </w:rPr>
              <w:t>0.6%</w:t>
            </w:r>
          </w:p>
        </w:tc>
        <w:tc>
          <w:tcPr>
            <w:tcW w:w="1026" w:type="dxa"/>
          </w:tcPr>
          <w:p w14:paraId="6B231AEB" w14:textId="77777777" w:rsidR="00DD0DE7" w:rsidRPr="002C64E9" w:rsidRDefault="00DD0DE7" w:rsidP="00602DBB">
            <w:pPr>
              <w:spacing w:before="100" w:beforeAutospacing="1" w:after="100" w:afterAutospacing="1"/>
              <w:jc w:val="center"/>
              <w:rPr>
                <w:rFonts w:ascii="Arial Narrow" w:hAnsi="Arial Narrow"/>
                <w:b/>
                <w:sz w:val="18"/>
                <w:szCs w:val="18"/>
              </w:rPr>
            </w:pPr>
            <w:r>
              <w:rPr>
                <w:rFonts w:ascii="Arial Narrow" w:hAnsi="Arial Narrow"/>
                <w:b/>
                <w:sz w:val="18"/>
                <w:szCs w:val="18"/>
              </w:rPr>
              <w:t>169</w:t>
            </w:r>
          </w:p>
        </w:tc>
        <w:tc>
          <w:tcPr>
            <w:tcW w:w="1028" w:type="dxa"/>
          </w:tcPr>
          <w:p w14:paraId="3CCC9352" w14:textId="77777777" w:rsidR="00DD0DE7" w:rsidRPr="002C64E9" w:rsidRDefault="00DD0DE7" w:rsidP="00602DBB">
            <w:pPr>
              <w:jc w:val="center"/>
              <w:rPr>
                <w:rFonts w:ascii="Arial Narrow" w:hAnsi="Arial Narrow"/>
                <w:b/>
                <w:sz w:val="18"/>
                <w:szCs w:val="18"/>
              </w:rPr>
            </w:pPr>
            <w:r>
              <w:rPr>
                <w:rFonts w:ascii="Arial Narrow" w:hAnsi="Arial Narrow"/>
                <w:b/>
                <w:color w:val="000000"/>
                <w:sz w:val="20"/>
              </w:rPr>
              <w:t>-1.18%</w:t>
            </w:r>
          </w:p>
        </w:tc>
      </w:tr>
    </w:tbl>
    <w:p w14:paraId="3BB1F6F1" w14:textId="7DB63C7B" w:rsidR="00DC5E99" w:rsidRPr="00713AC6" w:rsidRDefault="00637DF5" w:rsidP="00DC5E99">
      <w:pPr>
        <w:jc w:val="center"/>
        <w:rPr>
          <w:rFonts w:ascii="Arial Narrow" w:hAnsi="Arial Narrow" w:cs="Arial"/>
          <w:i/>
          <w:sz w:val="18"/>
        </w:rPr>
      </w:pPr>
      <w:r>
        <w:rPr>
          <w:rFonts w:ascii="Arial Narrow" w:hAnsi="Arial Narrow" w:cs="Arial"/>
          <w:b/>
          <w:i/>
          <w:sz w:val="18"/>
        </w:rPr>
        <w:t xml:space="preserve">Tabla N° 7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52B96DD9" w14:textId="0E559766" w:rsidR="001E1CB5" w:rsidRDefault="001E1CB5" w:rsidP="001E1CB5">
      <w:pPr>
        <w:overflowPunct w:val="0"/>
        <w:autoSpaceDE w:val="0"/>
        <w:autoSpaceDN w:val="0"/>
        <w:adjustRightInd w:val="0"/>
        <w:ind w:left="273"/>
        <w:contextualSpacing/>
        <w:jc w:val="both"/>
        <w:textAlignment w:val="baseline"/>
        <w:rPr>
          <w:rFonts w:ascii="Arial" w:eastAsia="Arial Narrow" w:hAnsi="Arial" w:cs="Arial"/>
          <w:b/>
          <w:sz w:val="22"/>
          <w:szCs w:val="22"/>
          <w:lang w:val="es-ES" w:bidi="es-ES"/>
        </w:rPr>
      </w:pPr>
    </w:p>
    <w:p w14:paraId="590611A3" w14:textId="2D0C453D" w:rsidR="00DD0DE7" w:rsidRPr="00DD0DE7" w:rsidRDefault="00DD0DE7" w:rsidP="004D2D10">
      <w:pPr>
        <w:jc w:val="both"/>
        <w:rPr>
          <w:rFonts w:ascii="Arial" w:eastAsia="Arial Narrow" w:hAnsi="Arial" w:cs="Arial"/>
          <w:sz w:val="22"/>
          <w:szCs w:val="22"/>
          <w:lang w:bidi="es-ES"/>
        </w:rPr>
      </w:pPr>
      <w:r w:rsidRPr="00DD0DE7">
        <w:rPr>
          <w:rFonts w:ascii="Arial" w:eastAsia="Arial Narrow" w:hAnsi="Arial" w:cs="Arial"/>
          <w:sz w:val="22"/>
          <w:szCs w:val="22"/>
          <w:lang w:bidi="es-ES"/>
        </w:rPr>
        <w:t>De acuerdo con la información reportada, en relación al cuarto trimestre de la vigencia 2021</w:t>
      </w:r>
      <w:r w:rsidR="004D2D10">
        <w:rPr>
          <w:rFonts w:ascii="Arial" w:eastAsia="Arial Narrow" w:hAnsi="Arial" w:cs="Arial"/>
          <w:sz w:val="22"/>
          <w:szCs w:val="22"/>
          <w:lang w:bidi="es-ES"/>
        </w:rPr>
        <w:t>,</w:t>
      </w:r>
      <w:r w:rsidRPr="00DD0DE7">
        <w:rPr>
          <w:rFonts w:ascii="Arial" w:eastAsia="Arial Narrow" w:hAnsi="Arial" w:cs="Arial"/>
          <w:sz w:val="22"/>
          <w:szCs w:val="22"/>
          <w:lang w:bidi="es-ES"/>
        </w:rPr>
        <w:t xml:space="preserve"> </w:t>
      </w:r>
      <w:r w:rsidR="004951FA">
        <w:rPr>
          <w:rFonts w:ascii="Arial" w:eastAsia="Arial Narrow" w:hAnsi="Arial" w:cs="Arial"/>
          <w:sz w:val="22"/>
          <w:szCs w:val="22"/>
          <w:lang w:bidi="es-ES"/>
        </w:rPr>
        <w:t xml:space="preserve">comparando con la información del </w:t>
      </w:r>
      <w:r w:rsidRPr="00DD0DE7">
        <w:rPr>
          <w:rFonts w:ascii="Arial" w:eastAsia="Arial Narrow" w:hAnsi="Arial" w:cs="Arial"/>
          <w:sz w:val="22"/>
          <w:szCs w:val="22"/>
          <w:lang w:bidi="es-ES"/>
        </w:rPr>
        <w:t xml:space="preserve"> tercer trimestre de la vigencia 2020 el número de empleos </w:t>
      </w:r>
      <w:r w:rsidR="004951FA">
        <w:rPr>
          <w:rFonts w:ascii="Arial" w:eastAsia="Arial Narrow" w:hAnsi="Arial" w:cs="Arial"/>
          <w:sz w:val="22"/>
          <w:szCs w:val="22"/>
          <w:lang w:bidi="es-ES"/>
        </w:rPr>
        <w:t xml:space="preserve">fueron </w:t>
      </w:r>
      <w:r w:rsidRPr="00DD0DE7">
        <w:rPr>
          <w:rFonts w:ascii="Arial" w:eastAsia="Arial Narrow" w:hAnsi="Arial" w:cs="Arial"/>
          <w:sz w:val="22"/>
          <w:szCs w:val="22"/>
          <w:lang w:bidi="es-ES"/>
        </w:rPr>
        <w:t xml:space="preserve"> igual</w:t>
      </w:r>
      <w:r w:rsidR="004951FA">
        <w:rPr>
          <w:rFonts w:ascii="Arial" w:eastAsia="Arial Narrow" w:hAnsi="Arial" w:cs="Arial"/>
          <w:sz w:val="22"/>
          <w:szCs w:val="22"/>
          <w:lang w:bidi="es-ES"/>
        </w:rPr>
        <w:t>es</w:t>
      </w:r>
      <w:r w:rsidRPr="00DD0DE7">
        <w:rPr>
          <w:rFonts w:ascii="Arial" w:eastAsia="Arial Narrow" w:hAnsi="Arial" w:cs="Arial"/>
          <w:sz w:val="22"/>
          <w:szCs w:val="22"/>
          <w:lang w:bidi="es-ES"/>
        </w:rPr>
        <w:t xml:space="preserve"> a 216 </w:t>
      </w:r>
      <w:r w:rsidR="004951FA">
        <w:rPr>
          <w:rFonts w:ascii="Arial" w:eastAsia="Arial Narrow" w:hAnsi="Arial" w:cs="Arial"/>
          <w:sz w:val="22"/>
          <w:szCs w:val="22"/>
          <w:lang w:bidi="es-ES"/>
        </w:rPr>
        <w:t xml:space="preserve">por lo tanto </w:t>
      </w:r>
      <w:r w:rsidRPr="00DD0DE7">
        <w:rPr>
          <w:rFonts w:ascii="Arial" w:eastAsia="Arial Narrow" w:hAnsi="Arial" w:cs="Arial"/>
          <w:sz w:val="22"/>
          <w:szCs w:val="22"/>
          <w:lang w:bidi="es-ES"/>
        </w:rPr>
        <w:t xml:space="preserve"> no </w:t>
      </w:r>
      <w:r w:rsidR="004951FA">
        <w:rPr>
          <w:rFonts w:ascii="Arial" w:eastAsia="Arial Narrow" w:hAnsi="Arial" w:cs="Arial"/>
          <w:sz w:val="22"/>
          <w:szCs w:val="22"/>
          <w:lang w:bidi="es-ES"/>
        </w:rPr>
        <w:t xml:space="preserve">se encontró </w:t>
      </w:r>
      <w:r w:rsidRPr="00DD0DE7">
        <w:rPr>
          <w:rFonts w:ascii="Arial" w:eastAsia="Arial Narrow" w:hAnsi="Arial" w:cs="Arial"/>
          <w:sz w:val="22"/>
          <w:szCs w:val="22"/>
          <w:lang w:bidi="es-ES"/>
        </w:rPr>
        <w:t xml:space="preserve">variación </w:t>
      </w:r>
      <w:r w:rsidR="004951FA">
        <w:rPr>
          <w:rFonts w:ascii="Arial" w:eastAsia="Arial Narrow" w:hAnsi="Arial" w:cs="Arial"/>
          <w:sz w:val="22"/>
          <w:szCs w:val="22"/>
          <w:lang w:bidi="es-ES"/>
        </w:rPr>
        <w:t>alguna</w:t>
      </w:r>
      <w:r w:rsidRPr="00DD0DE7">
        <w:rPr>
          <w:rFonts w:ascii="Arial" w:eastAsia="Arial Narrow" w:hAnsi="Arial" w:cs="Arial"/>
          <w:sz w:val="22"/>
          <w:szCs w:val="22"/>
          <w:lang w:bidi="es-ES"/>
        </w:rPr>
        <w:t>.</w:t>
      </w:r>
      <w:r w:rsidR="004951FA">
        <w:rPr>
          <w:rFonts w:ascii="Arial" w:eastAsia="Arial Narrow" w:hAnsi="Arial" w:cs="Arial"/>
          <w:sz w:val="22"/>
          <w:szCs w:val="22"/>
          <w:lang w:bidi="es-ES"/>
        </w:rPr>
        <w:t xml:space="preserve"> Los empleos de  </w:t>
      </w:r>
      <w:r w:rsidRPr="00DD0DE7">
        <w:rPr>
          <w:rFonts w:ascii="Arial" w:eastAsia="Arial Narrow" w:hAnsi="Arial" w:cs="Arial"/>
          <w:sz w:val="22"/>
          <w:szCs w:val="22"/>
          <w:lang w:bidi="es-ES"/>
        </w:rPr>
        <w:t xml:space="preserve">provisión del cuarto trimestre de la vigencia 2021 y </w:t>
      </w:r>
      <w:r w:rsidR="004951FA">
        <w:rPr>
          <w:rFonts w:ascii="Arial" w:eastAsia="Arial Narrow" w:hAnsi="Arial" w:cs="Arial"/>
          <w:sz w:val="22"/>
          <w:szCs w:val="22"/>
          <w:lang w:bidi="es-ES"/>
        </w:rPr>
        <w:t>d</w:t>
      </w:r>
      <w:r w:rsidRPr="00DD0DE7">
        <w:rPr>
          <w:rFonts w:ascii="Arial" w:eastAsia="Arial Narrow" w:hAnsi="Arial" w:cs="Arial"/>
          <w:sz w:val="22"/>
          <w:szCs w:val="22"/>
          <w:lang w:bidi="es-ES"/>
        </w:rPr>
        <w:t>el cuarto trimestre de la vigencia 2020, se  evidenci</w:t>
      </w:r>
      <w:r w:rsidR="004951FA">
        <w:rPr>
          <w:rFonts w:ascii="Arial" w:eastAsia="Arial Narrow" w:hAnsi="Arial" w:cs="Arial"/>
          <w:sz w:val="22"/>
          <w:szCs w:val="22"/>
          <w:lang w:bidi="es-ES"/>
        </w:rPr>
        <w:t>o</w:t>
      </w:r>
      <w:r w:rsidRPr="00DD0DE7">
        <w:rPr>
          <w:rFonts w:ascii="Arial" w:eastAsia="Arial Narrow" w:hAnsi="Arial" w:cs="Arial"/>
          <w:sz w:val="22"/>
          <w:szCs w:val="22"/>
          <w:lang w:bidi="es-ES"/>
        </w:rPr>
        <w:t xml:space="preserve"> una variación porcentual del 0.6%, </w:t>
      </w:r>
      <w:r w:rsidR="004951FA">
        <w:rPr>
          <w:rFonts w:ascii="Arial" w:eastAsia="Arial Narrow" w:hAnsi="Arial" w:cs="Arial"/>
          <w:sz w:val="22"/>
          <w:szCs w:val="22"/>
          <w:lang w:bidi="es-ES"/>
        </w:rPr>
        <w:t xml:space="preserve">debido </w:t>
      </w:r>
      <w:r w:rsidRPr="00DD0DE7">
        <w:rPr>
          <w:rFonts w:ascii="Arial" w:eastAsia="Arial Narrow" w:hAnsi="Arial" w:cs="Arial"/>
          <w:sz w:val="22"/>
          <w:szCs w:val="22"/>
          <w:lang w:bidi="es-ES"/>
        </w:rPr>
        <w:t xml:space="preserve">a que la planta de personal del cuarto trimestre 2021 tiene un número de empleos provistos de 167 frente a los 169, </w:t>
      </w:r>
      <w:r w:rsidR="004951FA">
        <w:rPr>
          <w:rFonts w:ascii="Arial" w:eastAsia="Arial Narrow" w:hAnsi="Arial" w:cs="Arial"/>
          <w:sz w:val="22"/>
          <w:szCs w:val="22"/>
          <w:lang w:bidi="es-ES"/>
        </w:rPr>
        <w:t xml:space="preserve">lo que demuestra que se viene </w:t>
      </w:r>
      <w:r w:rsidRPr="00DD0DE7">
        <w:rPr>
          <w:rFonts w:ascii="Arial" w:eastAsia="Arial Narrow" w:hAnsi="Arial" w:cs="Arial"/>
          <w:sz w:val="22"/>
          <w:szCs w:val="22"/>
          <w:lang w:bidi="es-ES"/>
        </w:rPr>
        <w:t xml:space="preserve">adelantado gestiones para </w:t>
      </w:r>
      <w:r w:rsidR="004951FA">
        <w:rPr>
          <w:rFonts w:ascii="Arial" w:eastAsia="Arial Narrow" w:hAnsi="Arial" w:cs="Arial"/>
          <w:sz w:val="22"/>
          <w:szCs w:val="22"/>
          <w:lang w:bidi="es-ES"/>
        </w:rPr>
        <w:t>su provisión</w:t>
      </w:r>
      <w:r w:rsidRPr="00DD0DE7">
        <w:rPr>
          <w:rFonts w:ascii="Arial" w:eastAsia="Arial Narrow" w:hAnsi="Arial" w:cs="Arial"/>
          <w:sz w:val="22"/>
          <w:szCs w:val="22"/>
          <w:lang w:bidi="es-ES"/>
        </w:rPr>
        <w:t>.</w:t>
      </w:r>
    </w:p>
    <w:p w14:paraId="58DF71F4" w14:textId="77777777" w:rsidR="00DD0DE7" w:rsidRPr="00DD0DE7" w:rsidRDefault="00DD0DE7" w:rsidP="004D2D10">
      <w:pPr>
        <w:jc w:val="both"/>
        <w:rPr>
          <w:rFonts w:ascii="Arial" w:eastAsia="Arial Narrow" w:hAnsi="Arial" w:cs="Arial"/>
          <w:sz w:val="22"/>
          <w:szCs w:val="22"/>
          <w:lang w:bidi="es-ES"/>
        </w:rPr>
      </w:pPr>
    </w:p>
    <w:p w14:paraId="5BD5C021" w14:textId="2DAA1914" w:rsidR="00DD0DE7" w:rsidRDefault="00DD0DE7" w:rsidP="004D2D10">
      <w:pPr>
        <w:jc w:val="both"/>
        <w:rPr>
          <w:rFonts w:ascii="Arial" w:eastAsia="Arial Narrow" w:hAnsi="Arial" w:cs="Arial"/>
          <w:sz w:val="22"/>
          <w:szCs w:val="22"/>
          <w:lang w:bidi="es-ES"/>
        </w:rPr>
      </w:pPr>
      <w:r w:rsidRPr="00DD0DE7">
        <w:rPr>
          <w:rFonts w:ascii="Arial" w:eastAsia="Arial Narrow" w:hAnsi="Arial" w:cs="Arial"/>
          <w:sz w:val="22"/>
          <w:szCs w:val="22"/>
          <w:lang w:bidi="es-ES"/>
        </w:rPr>
        <w:t xml:space="preserve">Por último, cabe mencionar que la variación porcentual del cuarto trimestre de 2021 </w:t>
      </w:r>
      <w:r w:rsidR="002619BA">
        <w:rPr>
          <w:rFonts w:ascii="Arial" w:eastAsia="Arial Narrow" w:hAnsi="Arial" w:cs="Arial"/>
          <w:sz w:val="22"/>
          <w:szCs w:val="22"/>
          <w:lang w:bidi="es-ES"/>
        </w:rPr>
        <w:t xml:space="preserve">y el </w:t>
      </w:r>
      <w:r w:rsidRPr="00DD0DE7">
        <w:rPr>
          <w:rFonts w:ascii="Arial" w:eastAsia="Arial Narrow" w:hAnsi="Arial" w:cs="Arial"/>
          <w:sz w:val="22"/>
          <w:szCs w:val="22"/>
          <w:lang w:bidi="es-ES"/>
        </w:rPr>
        <w:t xml:space="preserve"> tercer trimestre de 2021 tuvo variación porcentual de -1.18%, teniendo en cuenta que para este periodo el número de empleos provistos disminuyó a 167 empleos provistos, </w:t>
      </w:r>
      <w:r w:rsidR="002619BA">
        <w:rPr>
          <w:rFonts w:ascii="Arial" w:eastAsia="Arial Narrow" w:hAnsi="Arial" w:cs="Arial"/>
          <w:sz w:val="22"/>
          <w:szCs w:val="22"/>
          <w:lang w:bidi="es-ES"/>
        </w:rPr>
        <w:t xml:space="preserve">lo que </w:t>
      </w:r>
      <w:r w:rsidRPr="00DD0DE7">
        <w:rPr>
          <w:rFonts w:ascii="Arial" w:eastAsia="Arial Narrow" w:hAnsi="Arial" w:cs="Arial"/>
          <w:sz w:val="22"/>
          <w:szCs w:val="22"/>
          <w:lang w:bidi="es-ES"/>
        </w:rPr>
        <w:t>se debe a</w:t>
      </w:r>
      <w:r w:rsidR="002619BA">
        <w:rPr>
          <w:rFonts w:ascii="Arial" w:eastAsia="Arial Narrow" w:hAnsi="Arial" w:cs="Arial"/>
          <w:sz w:val="22"/>
          <w:szCs w:val="22"/>
          <w:lang w:bidi="es-ES"/>
        </w:rPr>
        <w:t xml:space="preserve"> las</w:t>
      </w:r>
      <w:r w:rsidRPr="00DD0DE7">
        <w:rPr>
          <w:rFonts w:ascii="Arial" w:eastAsia="Arial Narrow" w:hAnsi="Arial" w:cs="Arial"/>
          <w:sz w:val="22"/>
          <w:szCs w:val="22"/>
          <w:lang w:bidi="es-ES"/>
        </w:rPr>
        <w:t xml:space="preserve"> varias renuncias efectuadas en e</w:t>
      </w:r>
      <w:r>
        <w:rPr>
          <w:rFonts w:ascii="Arial" w:eastAsia="Arial Narrow" w:hAnsi="Arial" w:cs="Arial"/>
          <w:sz w:val="22"/>
          <w:szCs w:val="22"/>
          <w:lang w:bidi="es-ES"/>
        </w:rPr>
        <w:t>ste</w:t>
      </w:r>
      <w:r w:rsidRPr="00DD0DE7">
        <w:rPr>
          <w:rFonts w:ascii="Arial" w:eastAsia="Arial Narrow" w:hAnsi="Arial" w:cs="Arial"/>
          <w:sz w:val="22"/>
          <w:szCs w:val="22"/>
          <w:lang w:bidi="es-ES"/>
        </w:rPr>
        <w:t xml:space="preserve"> periodo</w:t>
      </w:r>
      <w:r>
        <w:rPr>
          <w:rFonts w:ascii="Arial" w:eastAsia="Arial Narrow" w:hAnsi="Arial" w:cs="Arial"/>
          <w:sz w:val="22"/>
          <w:szCs w:val="22"/>
          <w:lang w:bidi="es-ES"/>
        </w:rPr>
        <w:t>.</w:t>
      </w:r>
    </w:p>
    <w:p w14:paraId="0C2817BE" w14:textId="79239103" w:rsidR="00D647E1" w:rsidRDefault="00D647E1" w:rsidP="004D2D10">
      <w:pPr>
        <w:jc w:val="both"/>
        <w:rPr>
          <w:rFonts w:ascii="Arial" w:eastAsia="Arial Narrow" w:hAnsi="Arial" w:cs="Arial"/>
          <w:sz w:val="22"/>
          <w:szCs w:val="22"/>
          <w:lang w:bidi="es-ES"/>
        </w:rPr>
      </w:pPr>
    </w:p>
    <w:p w14:paraId="12C76B0C" w14:textId="1A12B58F" w:rsidR="00076539" w:rsidRPr="004801F8" w:rsidRDefault="00D647E1" w:rsidP="004D2D10">
      <w:pPr>
        <w:jc w:val="both"/>
        <w:rPr>
          <w:rFonts w:ascii="Arial" w:eastAsia="Arial Narrow" w:hAnsi="Arial" w:cs="Arial"/>
          <w:sz w:val="22"/>
          <w:szCs w:val="22"/>
          <w:lang w:bidi="es-ES"/>
        </w:rPr>
      </w:pPr>
      <w:r w:rsidRPr="00D647E1">
        <w:rPr>
          <w:rFonts w:ascii="Arial" w:eastAsia="Arial Narrow" w:hAnsi="Arial" w:cs="Arial"/>
          <w:sz w:val="22"/>
          <w:szCs w:val="22"/>
          <w:lang w:bidi="es-ES"/>
        </w:rPr>
        <w:t xml:space="preserve">La Oficina de Control Interno validó la existencia de los siguientes actos administrativos que soportan los correspondientes nombramientos </w:t>
      </w:r>
      <w:r w:rsidR="00061095">
        <w:rPr>
          <w:rFonts w:ascii="Arial" w:eastAsia="Arial Narrow" w:hAnsi="Arial" w:cs="Arial"/>
          <w:sz w:val="22"/>
          <w:szCs w:val="22"/>
          <w:lang w:bidi="es-ES"/>
        </w:rPr>
        <w:t>encargos y</w:t>
      </w:r>
      <w:r w:rsidRPr="00D647E1">
        <w:rPr>
          <w:rFonts w:ascii="Arial" w:eastAsia="Arial Narrow" w:hAnsi="Arial" w:cs="Arial"/>
          <w:sz w:val="22"/>
          <w:szCs w:val="22"/>
          <w:lang w:bidi="es-ES"/>
        </w:rPr>
        <w:t xml:space="preserve"> renuncias, </w:t>
      </w:r>
      <w:r w:rsidR="00076539">
        <w:rPr>
          <w:rFonts w:ascii="Arial" w:eastAsia="Arial Narrow" w:hAnsi="Arial" w:cs="Arial"/>
          <w:sz w:val="22"/>
          <w:szCs w:val="22"/>
          <w:lang w:bidi="es-ES"/>
        </w:rPr>
        <w:t>que se describen a continuación</w:t>
      </w:r>
      <w:r w:rsidR="004801F8">
        <w:rPr>
          <w:rFonts w:ascii="Arial" w:eastAsia="Arial Narrow" w:hAnsi="Arial" w:cs="Arial"/>
          <w:sz w:val="22"/>
          <w:szCs w:val="22"/>
          <w:lang w:bidi="es-ES"/>
        </w:rPr>
        <w:t xml:space="preserve"> </w:t>
      </w:r>
      <w:r w:rsidR="004801F8">
        <w:rPr>
          <w:rFonts w:ascii="Arial" w:eastAsia="Arial Narrow" w:hAnsi="Arial" w:cs="Arial"/>
          <w:sz w:val="22"/>
          <w:szCs w:val="22"/>
          <w:lang w:val="es-ES" w:bidi="es-ES"/>
        </w:rPr>
        <w:t>c</w:t>
      </w:r>
      <w:r w:rsidR="00076539" w:rsidRPr="00844451">
        <w:rPr>
          <w:rFonts w:ascii="Arial" w:eastAsia="Arial Narrow" w:hAnsi="Arial" w:cs="Arial"/>
          <w:sz w:val="22"/>
          <w:szCs w:val="22"/>
          <w:lang w:val="es-ES" w:bidi="es-ES"/>
        </w:rPr>
        <w:t xml:space="preserve">on la información suministrada por parte de la Subdirección de Talento Humano, </w:t>
      </w:r>
      <w:r w:rsidR="004D2D10">
        <w:rPr>
          <w:rFonts w:ascii="Arial" w:eastAsia="Arial Narrow" w:hAnsi="Arial" w:cs="Arial"/>
          <w:sz w:val="22"/>
          <w:szCs w:val="22"/>
          <w:lang w:val="es-ES" w:bidi="es-ES"/>
        </w:rPr>
        <w:t xml:space="preserve">y </w:t>
      </w:r>
      <w:r w:rsidR="00076539" w:rsidRPr="00844451">
        <w:rPr>
          <w:rFonts w:ascii="Arial" w:eastAsia="Arial Narrow" w:hAnsi="Arial" w:cs="Arial"/>
          <w:sz w:val="22"/>
          <w:szCs w:val="22"/>
          <w:lang w:val="es-ES" w:bidi="es-ES"/>
        </w:rPr>
        <w:t xml:space="preserve">se logró   evidenciar que en el </w:t>
      </w:r>
      <w:r w:rsidR="00076539">
        <w:rPr>
          <w:rFonts w:ascii="Arial" w:eastAsia="Arial Narrow" w:hAnsi="Arial" w:cs="Arial"/>
          <w:sz w:val="22"/>
          <w:szCs w:val="22"/>
          <w:lang w:val="es-ES" w:bidi="es-ES"/>
        </w:rPr>
        <w:t>cuarto</w:t>
      </w:r>
      <w:r w:rsidR="00076539" w:rsidRPr="00844451">
        <w:rPr>
          <w:rFonts w:ascii="Arial" w:eastAsia="Arial Narrow" w:hAnsi="Arial" w:cs="Arial"/>
          <w:sz w:val="22"/>
          <w:szCs w:val="22"/>
          <w:lang w:val="es-ES" w:bidi="es-ES"/>
        </w:rPr>
        <w:t xml:space="preserve"> periodo de la vigencia actual se realizaron </w:t>
      </w:r>
      <w:r w:rsidR="00076539">
        <w:rPr>
          <w:rFonts w:ascii="Arial" w:eastAsia="Arial Narrow" w:hAnsi="Arial" w:cs="Arial"/>
          <w:sz w:val="22"/>
          <w:szCs w:val="22"/>
          <w:lang w:val="es-ES" w:bidi="es-ES"/>
        </w:rPr>
        <w:t>8</w:t>
      </w:r>
      <w:r w:rsidR="004801F8">
        <w:rPr>
          <w:rFonts w:ascii="Arial" w:eastAsia="Arial Narrow" w:hAnsi="Arial" w:cs="Arial"/>
          <w:sz w:val="22"/>
          <w:szCs w:val="22"/>
          <w:lang w:val="es-ES" w:bidi="es-ES"/>
        </w:rPr>
        <w:t xml:space="preserve"> </w:t>
      </w:r>
      <w:r w:rsidR="00076539">
        <w:rPr>
          <w:rFonts w:ascii="Arial" w:eastAsia="Arial Narrow" w:hAnsi="Arial" w:cs="Arial"/>
          <w:sz w:val="22"/>
          <w:szCs w:val="22"/>
          <w:lang w:val="es-ES" w:bidi="es-ES"/>
        </w:rPr>
        <w:t>encargos:</w:t>
      </w:r>
    </w:p>
    <w:p w14:paraId="647F1ABF" w14:textId="77777777" w:rsidR="00D647E1" w:rsidRDefault="00D647E1" w:rsidP="00DD0DE7">
      <w:pPr>
        <w:jc w:val="both"/>
        <w:rPr>
          <w:rFonts w:ascii="Arial" w:eastAsia="Arial Narrow" w:hAnsi="Arial" w:cs="Arial"/>
          <w:sz w:val="22"/>
          <w:szCs w:val="22"/>
          <w:lang w:val="es-ES" w:bidi="es-ES"/>
        </w:rPr>
      </w:pPr>
    </w:p>
    <w:tbl>
      <w:tblPr>
        <w:tblStyle w:val="Tablaconcuadrcula"/>
        <w:tblW w:w="0" w:type="auto"/>
        <w:jc w:val="center"/>
        <w:tblLook w:val="04A0" w:firstRow="1" w:lastRow="0" w:firstColumn="1" w:lastColumn="0" w:noHBand="0" w:noVBand="1"/>
      </w:tblPr>
      <w:tblGrid>
        <w:gridCol w:w="2620"/>
        <w:gridCol w:w="3329"/>
        <w:gridCol w:w="1238"/>
      </w:tblGrid>
      <w:tr w:rsidR="00061095" w:rsidRPr="007E651A" w14:paraId="4BD7DC23" w14:textId="77777777" w:rsidTr="00DC5E99">
        <w:trPr>
          <w:trHeight w:val="600"/>
          <w:jc w:val="center"/>
        </w:trPr>
        <w:tc>
          <w:tcPr>
            <w:tcW w:w="2620" w:type="dxa"/>
            <w:hideMark/>
          </w:tcPr>
          <w:p w14:paraId="08899516" w14:textId="77777777"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Cedula</w:t>
            </w:r>
          </w:p>
        </w:tc>
        <w:tc>
          <w:tcPr>
            <w:tcW w:w="3329" w:type="dxa"/>
            <w:hideMark/>
          </w:tcPr>
          <w:p w14:paraId="212918E7" w14:textId="3634C78A"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Apellidos y Nombres</w:t>
            </w:r>
          </w:p>
        </w:tc>
        <w:tc>
          <w:tcPr>
            <w:tcW w:w="1238" w:type="dxa"/>
            <w:hideMark/>
          </w:tcPr>
          <w:p w14:paraId="40AD1A54" w14:textId="77777777"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Resolución y Fecha</w:t>
            </w:r>
          </w:p>
        </w:tc>
      </w:tr>
      <w:tr w:rsidR="00061095" w:rsidRPr="007E651A" w14:paraId="1A25A605" w14:textId="77777777" w:rsidTr="00DC5E99">
        <w:trPr>
          <w:trHeight w:val="900"/>
          <w:jc w:val="center"/>
        </w:trPr>
        <w:tc>
          <w:tcPr>
            <w:tcW w:w="2620" w:type="dxa"/>
            <w:noWrap/>
            <w:hideMark/>
          </w:tcPr>
          <w:p w14:paraId="2C832066" w14:textId="6D166B09"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52.381.892</w:t>
            </w:r>
          </w:p>
        </w:tc>
        <w:tc>
          <w:tcPr>
            <w:tcW w:w="3329" w:type="dxa"/>
            <w:hideMark/>
          </w:tcPr>
          <w:p w14:paraId="3D7EBE8C" w14:textId="777777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YOLANDA MARGARITA SANCHEZ GOMEZ</w:t>
            </w:r>
          </w:p>
        </w:tc>
        <w:tc>
          <w:tcPr>
            <w:tcW w:w="1238" w:type="dxa"/>
            <w:hideMark/>
          </w:tcPr>
          <w:p w14:paraId="4260E45D" w14:textId="04BA700C"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20211000145646 del 1 de octubre de 2021</w:t>
            </w:r>
          </w:p>
        </w:tc>
      </w:tr>
      <w:tr w:rsidR="00061095" w:rsidRPr="007E651A" w14:paraId="216DA7A7" w14:textId="77777777" w:rsidTr="00DC5E99">
        <w:trPr>
          <w:trHeight w:val="900"/>
          <w:jc w:val="center"/>
        </w:trPr>
        <w:tc>
          <w:tcPr>
            <w:tcW w:w="2620" w:type="dxa"/>
            <w:noWrap/>
            <w:hideMark/>
          </w:tcPr>
          <w:p w14:paraId="1BEAC341" w14:textId="1AE66989"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lastRenderedPageBreak/>
              <w:t>52.381.892</w:t>
            </w:r>
          </w:p>
        </w:tc>
        <w:tc>
          <w:tcPr>
            <w:tcW w:w="3329" w:type="dxa"/>
            <w:hideMark/>
          </w:tcPr>
          <w:p w14:paraId="18516670" w14:textId="777777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YOLANDA MARGARITA SANCHEZ GOMEZ</w:t>
            </w:r>
          </w:p>
        </w:tc>
        <w:tc>
          <w:tcPr>
            <w:tcW w:w="1238" w:type="dxa"/>
            <w:hideMark/>
          </w:tcPr>
          <w:p w14:paraId="05D397A7" w14:textId="67555332"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15992 del 15 de octubre de 2021</w:t>
            </w:r>
          </w:p>
        </w:tc>
      </w:tr>
      <w:tr w:rsidR="00061095" w:rsidRPr="007E651A" w14:paraId="6826C24C" w14:textId="77777777" w:rsidTr="00DC5E99">
        <w:trPr>
          <w:trHeight w:val="900"/>
          <w:jc w:val="center"/>
        </w:trPr>
        <w:tc>
          <w:tcPr>
            <w:tcW w:w="2620" w:type="dxa"/>
            <w:hideMark/>
          </w:tcPr>
          <w:p w14:paraId="618622EB" w14:textId="11DE90F3"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85.475.178</w:t>
            </w:r>
          </w:p>
        </w:tc>
        <w:tc>
          <w:tcPr>
            <w:tcW w:w="3329" w:type="dxa"/>
            <w:hideMark/>
          </w:tcPr>
          <w:p w14:paraId="71F66F67" w14:textId="777777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JUAN MANUEL NOGUERA MARTINEZ</w:t>
            </w:r>
          </w:p>
        </w:tc>
        <w:tc>
          <w:tcPr>
            <w:tcW w:w="1238" w:type="dxa"/>
            <w:hideMark/>
          </w:tcPr>
          <w:p w14:paraId="161CC10D" w14:textId="3C59F39B"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306 del 12 de octubre de 2021</w:t>
            </w:r>
          </w:p>
        </w:tc>
      </w:tr>
      <w:tr w:rsidR="00061095" w:rsidRPr="007E651A" w14:paraId="7B76FC57" w14:textId="77777777" w:rsidTr="00DC5E99">
        <w:trPr>
          <w:trHeight w:val="1200"/>
          <w:jc w:val="center"/>
        </w:trPr>
        <w:tc>
          <w:tcPr>
            <w:tcW w:w="2620" w:type="dxa"/>
            <w:hideMark/>
          </w:tcPr>
          <w:p w14:paraId="3120803B" w14:textId="49B8D93C"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80.408.042</w:t>
            </w:r>
          </w:p>
        </w:tc>
        <w:tc>
          <w:tcPr>
            <w:tcW w:w="3329" w:type="dxa"/>
            <w:hideMark/>
          </w:tcPr>
          <w:p w14:paraId="46E4212A" w14:textId="65A3CB1F"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 xml:space="preserve">ANDRES HORACIO </w:t>
            </w:r>
            <w:r w:rsidR="00FF3D8B" w:rsidRPr="00320373">
              <w:rPr>
                <w:rFonts w:ascii="Arial Narrow" w:eastAsiaTheme="minorEastAsia" w:hAnsi="Arial Narrow"/>
                <w:bCs/>
                <w:color w:val="000000"/>
                <w:sz w:val="16"/>
                <w:szCs w:val="16"/>
                <w:lang w:val="es-ES_tradnl"/>
              </w:rPr>
              <w:t>CARVAJAL PARDO</w:t>
            </w:r>
          </w:p>
        </w:tc>
        <w:tc>
          <w:tcPr>
            <w:tcW w:w="1238" w:type="dxa"/>
            <w:hideMark/>
          </w:tcPr>
          <w:p w14:paraId="38D917E8" w14:textId="2AD787A0"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20211000180766 del 02 de noviembre de 2021</w:t>
            </w:r>
          </w:p>
        </w:tc>
      </w:tr>
      <w:tr w:rsidR="00061095" w:rsidRPr="007E651A" w14:paraId="67FEE7E2" w14:textId="77777777" w:rsidTr="00DC5E99">
        <w:trPr>
          <w:trHeight w:val="900"/>
          <w:jc w:val="center"/>
        </w:trPr>
        <w:tc>
          <w:tcPr>
            <w:tcW w:w="2620" w:type="dxa"/>
            <w:hideMark/>
          </w:tcPr>
          <w:p w14:paraId="1B1ED297" w14:textId="616928DE"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1.102.812.795</w:t>
            </w:r>
          </w:p>
        </w:tc>
        <w:tc>
          <w:tcPr>
            <w:tcW w:w="3329" w:type="dxa"/>
            <w:hideMark/>
          </w:tcPr>
          <w:p w14:paraId="0881A9CD" w14:textId="777777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WILLY JESUS ARROYO CORREA</w:t>
            </w:r>
          </w:p>
        </w:tc>
        <w:tc>
          <w:tcPr>
            <w:tcW w:w="1238" w:type="dxa"/>
            <w:hideMark/>
          </w:tcPr>
          <w:p w14:paraId="715BC0C3" w14:textId="02769F20"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2021100199956 del 17 de noviembre de 2021</w:t>
            </w:r>
          </w:p>
        </w:tc>
      </w:tr>
      <w:tr w:rsidR="00061095" w:rsidRPr="007E651A" w14:paraId="3D8E6D5A" w14:textId="77777777" w:rsidTr="00DC5E99">
        <w:trPr>
          <w:trHeight w:val="900"/>
          <w:jc w:val="center"/>
        </w:trPr>
        <w:tc>
          <w:tcPr>
            <w:tcW w:w="2620" w:type="dxa"/>
            <w:noWrap/>
            <w:hideMark/>
          </w:tcPr>
          <w:p w14:paraId="1C213C4B" w14:textId="773CA9D8"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1.067.843.781</w:t>
            </w:r>
          </w:p>
        </w:tc>
        <w:tc>
          <w:tcPr>
            <w:tcW w:w="3329" w:type="dxa"/>
            <w:hideMark/>
          </w:tcPr>
          <w:p w14:paraId="4212C62A" w14:textId="777777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RAUL ALBERTO BADILLO ESPITIA</w:t>
            </w:r>
          </w:p>
        </w:tc>
        <w:tc>
          <w:tcPr>
            <w:tcW w:w="1238" w:type="dxa"/>
            <w:hideMark/>
          </w:tcPr>
          <w:p w14:paraId="65490695" w14:textId="056F3401"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20211000258926 del 1 de diciembre de 2021</w:t>
            </w:r>
          </w:p>
        </w:tc>
      </w:tr>
      <w:tr w:rsidR="00061095" w:rsidRPr="007E651A" w14:paraId="7CEDDBE4" w14:textId="77777777" w:rsidTr="00DC5E99">
        <w:trPr>
          <w:trHeight w:val="1200"/>
          <w:jc w:val="center"/>
        </w:trPr>
        <w:tc>
          <w:tcPr>
            <w:tcW w:w="2620" w:type="dxa"/>
            <w:noWrap/>
            <w:hideMark/>
          </w:tcPr>
          <w:p w14:paraId="2A58D13A" w14:textId="588E7901"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52.198.957</w:t>
            </w:r>
          </w:p>
        </w:tc>
        <w:tc>
          <w:tcPr>
            <w:tcW w:w="3329" w:type="dxa"/>
            <w:hideMark/>
          </w:tcPr>
          <w:p w14:paraId="2C5F767D" w14:textId="777777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JULIA ELENA VENEGAS GOMEZ</w:t>
            </w:r>
          </w:p>
        </w:tc>
        <w:tc>
          <w:tcPr>
            <w:tcW w:w="1238" w:type="dxa"/>
            <w:hideMark/>
          </w:tcPr>
          <w:p w14:paraId="655159C6" w14:textId="1A86A619"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20211000293456 del</w:t>
            </w:r>
            <w:r w:rsidRPr="00320373">
              <w:rPr>
                <w:rFonts w:ascii="Arial Narrow" w:eastAsiaTheme="minorEastAsia" w:hAnsi="Arial Narrow" w:cstheme="minorBidi"/>
                <w:bCs/>
                <w:color w:val="000000"/>
                <w:sz w:val="16"/>
                <w:szCs w:val="16"/>
                <w:lang w:val="es-ES_tradnl"/>
              </w:rPr>
              <w:t xml:space="preserve"> </w:t>
            </w:r>
            <w:r w:rsidR="00A3431B" w:rsidRPr="00320373">
              <w:rPr>
                <w:rFonts w:ascii="Arial Narrow" w:eastAsiaTheme="minorEastAsia" w:hAnsi="Arial Narrow"/>
                <w:bCs/>
                <w:color w:val="000000"/>
                <w:sz w:val="16"/>
                <w:szCs w:val="16"/>
                <w:lang w:val="es-ES_tradnl"/>
              </w:rPr>
              <w:t>16 de</w:t>
            </w:r>
            <w:r w:rsidRPr="00320373">
              <w:rPr>
                <w:rFonts w:ascii="Arial Narrow" w:eastAsiaTheme="minorEastAsia" w:hAnsi="Arial Narrow" w:cstheme="minorBidi"/>
                <w:bCs/>
                <w:color w:val="000000"/>
                <w:sz w:val="16"/>
                <w:szCs w:val="16"/>
                <w:lang w:val="es-ES_tradnl"/>
              </w:rPr>
              <w:t xml:space="preserve"> diciembre de 2021</w:t>
            </w:r>
          </w:p>
        </w:tc>
      </w:tr>
      <w:tr w:rsidR="00061095" w:rsidRPr="007E651A" w14:paraId="2A68652F" w14:textId="77777777" w:rsidTr="00DC5E99">
        <w:trPr>
          <w:trHeight w:val="900"/>
          <w:jc w:val="center"/>
        </w:trPr>
        <w:tc>
          <w:tcPr>
            <w:tcW w:w="2620" w:type="dxa"/>
            <w:noWrap/>
            <w:hideMark/>
          </w:tcPr>
          <w:p w14:paraId="0F33F6FD" w14:textId="5B86B77C"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1.128.058.777</w:t>
            </w:r>
          </w:p>
        </w:tc>
        <w:tc>
          <w:tcPr>
            <w:tcW w:w="3329" w:type="dxa"/>
            <w:hideMark/>
          </w:tcPr>
          <w:p w14:paraId="5796FC5C" w14:textId="777777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WILLIAM GABRIEL REINA TOUS</w:t>
            </w:r>
          </w:p>
        </w:tc>
        <w:tc>
          <w:tcPr>
            <w:tcW w:w="1238" w:type="dxa"/>
            <w:hideMark/>
          </w:tcPr>
          <w:p w14:paraId="565C34F4" w14:textId="14A5F8DE"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373 de </w:t>
            </w:r>
            <w:r w:rsidR="00FF3D8B" w:rsidRPr="00320373">
              <w:rPr>
                <w:rFonts w:ascii="Arial Narrow" w:eastAsiaTheme="minorEastAsia" w:hAnsi="Arial Narrow"/>
                <w:bCs/>
                <w:color w:val="000000"/>
                <w:sz w:val="16"/>
                <w:szCs w:val="16"/>
                <w:lang w:val="es-ES_tradnl"/>
              </w:rPr>
              <w:t>14 de</w:t>
            </w:r>
            <w:r w:rsidRPr="00320373">
              <w:rPr>
                <w:rFonts w:ascii="Arial Narrow" w:eastAsiaTheme="minorEastAsia" w:hAnsi="Arial Narrow" w:cstheme="minorBidi"/>
                <w:bCs/>
                <w:color w:val="000000"/>
                <w:sz w:val="16"/>
                <w:szCs w:val="16"/>
                <w:lang w:val="es-ES_tradnl"/>
              </w:rPr>
              <w:t xml:space="preserve"> diciembre de 2021</w:t>
            </w:r>
          </w:p>
        </w:tc>
      </w:tr>
    </w:tbl>
    <w:p w14:paraId="355B5072" w14:textId="2B0741AE" w:rsidR="00DC5E99" w:rsidRPr="00713AC6" w:rsidRDefault="00637DF5" w:rsidP="00DC5E99">
      <w:pPr>
        <w:jc w:val="center"/>
        <w:rPr>
          <w:rFonts w:ascii="Arial Narrow" w:hAnsi="Arial Narrow" w:cs="Arial"/>
          <w:i/>
          <w:sz w:val="18"/>
        </w:rPr>
      </w:pPr>
      <w:r>
        <w:rPr>
          <w:rFonts w:ascii="Arial Narrow" w:hAnsi="Arial Narrow" w:cs="Arial"/>
          <w:b/>
          <w:i/>
          <w:sz w:val="18"/>
        </w:rPr>
        <w:t xml:space="preserve">Tabla N° 8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1F5EBB24" w14:textId="77777777" w:rsidR="007E651A" w:rsidRDefault="007E651A" w:rsidP="00F30040">
      <w:pPr>
        <w:jc w:val="both"/>
        <w:rPr>
          <w:rFonts w:ascii="Arial" w:eastAsia="Arial Narrow" w:hAnsi="Arial" w:cs="Arial"/>
          <w:sz w:val="22"/>
          <w:szCs w:val="22"/>
          <w:lang w:val="es-ES" w:bidi="es-ES"/>
        </w:rPr>
      </w:pPr>
    </w:p>
    <w:p w14:paraId="51BE551E" w14:textId="5ACBF934" w:rsidR="00E23DAB" w:rsidRPr="004D2D10" w:rsidRDefault="00844451" w:rsidP="00F30040">
      <w:pPr>
        <w:jc w:val="both"/>
        <w:rPr>
          <w:rFonts w:ascii="Arial" w:eastAsia="Arial Narrow" w:hAnsi="Arial" w:cs="Arial"/>
          <w:b/>
          <w:sz w:val="22"/>
          <w:szCs w:val="22"/>
          <w:lang w:val="es-ES" w:bidi="es-ES"/>
        </w:rPr>
      </w:pPr>
      <w:r w:rsidRPr="00844451">
        <w:rPr>
          <w:rFonts w:ascii="Arial" w:eastAsia="Arial Narrow" w:hAnsi="Arial" w:cs="Arial"/>
          <w:sz w:val="22"/>
          <w:szCs w:val="22"/>
          <w:lang w:val="es-ES" w:bidi="es-ES"/>
        </w:rPr>
        <w:t xml:space="preserve">Con la información suministrada por parte de la Subdirección de Talento Humano, se logró   evidenciar que en el </w:t>
      </w:r>
      <w:r>
        <w:rPr>
          <w:rFonts w:ascii="Arial" w:eastAsia="Arial Narrow" w:hAnsi="Arial" w:cs="Arial"/>
          <w:sz w:val="22"/>
          <w:szCs w:val="22"/>
          <w:lang w:val="es-ES" w:bidi="es-ES"/>
        </w:rPr>
        <w:t>cuarto</w:t>
      </w:r>
      <w:r w:rsidRPr="00844451">
        <w:rPr>
          <w:rFonts w:ascii="Arial" w:eastAsia="Arial Narrow" w:hAnsi="Arial" w:cs="Arial"/>
          <w:sz w:val="22"/>
          <w:szCs w:val="22"/>
          <w:lang w:val="es-ES" w:bidi="es-ES"/>
        </w:rPr>
        <w:t xml:space="preserve"> periodo de la vigencia actual se realizaron </w:t>
      </w:r>
      <w:r>
        <w:rPr>
          <w:rFonts w:ascii="Arial" w:eastAsia="Arial Narrow" w:hAnsi="Arial" w:cs="Arial"/>
          <w:sz w:val="22"/>
          <w:szCs w:val="22"/>
          <w:lang w:val="es-ES" w:bidi="es-ES"/>
        </w:rPr>
        <w:t>2</w:t>
      </w:r>
      <w:r w:rsidRPr="00844451">
        <w:rPr>
          <w:rFonts w:ascii="Arial" w:eastAsia="Arial Narrow" w:hAnsi="Arial" w:cs="Arial"/>
          <w:sz w:val="22"/>
          <w:szCs w:val="22"/>
          <w:lang w:val="es-ES" w:bidi="es-ES"/>
        </w:rPr>
        <w:t xml:space="preserve"> </w:t>
      </w:r>
      <w:r>
        <w:rPr>
          <w:rFonts w:ascii="Arial" w:eastAsia="Arial Narrow" w:hAnsi="Arial" w:cs="Arial"/>
          <w:sz w:val="22"/>
          <w:szCs w:val="22"/>
          <w:lang w:val="es-ES" w:bidi="es-ES"/>
        </w:rPr>
        <w:t>nombramientos</w:t>
      </w:r>
      <w:r>
        <w:rPr>
          <w:rFonts w:ascii="Arial" w:eastAsia="Arial Narrow" w:hAnsi="Arial" w:cs="Arial"/>
          <w:sz w:val="22"/>
          <w:szCs w:val="22"/>
          <w:lang w:bidi="es-ES"/>
        </w:rPr>
        <w:t>:</w:t>
      </w:r>
    </w:p>
    <w:p w14:paraId="2122600F" w14:textId="3ECBE8F4" w:rsidR="00E23DAB" w:rsidRDefault="00E23DAB" w:rsidP="00F30040">
      <w:pPr>
        <w:jc w:val="both"/>
        <w:rPr>
          <w:rFonts w:ascii="Arial" w:eastAsia="Arial Narrow" w:hAnsi="Arial" w:cs="Arial"/>
          <w:sz w:val="22"/>
          <w:szCs w:val="22"/>
          <w:lang w:val="es-ES" w:bidi="es-ES"/>
        </w:rPr>
      </w:pPr>
    </w:p>
    <w:p w14:paraId="2FB4B9C0" w14:textId="77777777" w:rsidR="00E23DAB" w:rsidRDefault="00E23DAB" w:rsidP="00F30040">
      <w:pPr>
        <w:jc w:val="both"/>
        <w:rPr>
          <w:rFonts w:ascii="Arial" w:eastAsia="Arial Narrow" w:hAnsi="Arial" w:cs="Arial"/>
          <w:sz w:val="22"/>
          <w:szCs w:val="22"/>
          <w:lang w:val="es-ES" w:bidi="es-ES"/>
        </w:rPr>
      </w:pPr>
    </w:p>
    <w:tbl>
      <w:tblPr>
        <w:tblStyle w:val="Tablaconcuadrcula"/>
        <w:tblW w:w="0" w:type="auto"/>
        <w:jc w:val="center"/>
        <w:tblLook w:val="04A0" w:firstRow="1" w:lastRow="0" w:firstColumn="1" w:lastColumn="0" w:noHBand="0" w:noVBand="1"/>
      </w:tblPr>
      <w:tblGrid>
        <w:gridCol w:w="2620"/>
        <w:gridCol w:w="3754"/>
        <w:gridCol w:w="1238"/>
      </w:tblGrid>
      <w:tr w:rsidR="00061095" w:rsidRPr="007E651A" w14:paraId="603B65EB" w14:textId="77777777" w:rsidTr="00DC5E99">
        <w:trPr>
          <w:trHeight w:val="600"/>
          <w:jc w:val="center"/>
        </w:trPr>
        <w:tc>
          <w:tcPr>
            <w:tcW w:w="2620" w:type="dxa"/>
            <w:hideMark/>
          </w:tcPr>
          <w:p w14:paraId="626C50AA" w14:textId="77777777"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Cedula</w:t>
            </w:r>
          </w:p>
        </w:tc>
        <w:tc>
          <w:tcPr>
            <w:tcW w:w="3754" w:type="dxa"/>
            <w:hideMark/>
          </w:tcPr>
          <w:p w14:paraId="705F83F7" w14:textId="1AE16AEE"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Apellidos y Nombres</w:t>
            </w:r>
          </w:p>
        </w:tc>
        <w:tc>
          <w:tcPr>
            <w:tcW w:w="1238" w:type="dxa"/>
            <w:hideMark/>
          </w:tcPr>
          <w:p w14:paraId="1B567E63" w14:textId="77777777"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Resolución y Fecha</w:t>
            </w:r>
          </w:p>
        </w:tc>
      </w:tr>
      <w:tr w:rsidR="00061095" w:rsidRPr="007E651A" w14:paraId="0A3FE48E" w14:textId="77777777" w:rsidTr="00DC5E99">
        <w:trPr>
          <w:trHeight w:val="900"/>
          <w:jc w:val="center"/>
        </w:trPr>
        <w:tc>
          <w:tcPr>
            <w:tcW w:w="2620" w:type="dxa"/>
            <w:noWrap/>
            <w:hideMark/>
          </w:tcPr>
          <w:p w14:paraId="7B39327C" w14:textId="77777777" w:rsidR="00A3431B" w:rsidRPr="00320373" w:rsidRDefault="00A3431B"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p>
          <w:p w14:paraId="62DF70CB" w14:textId="3A9EDAB5"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10.254.669</w:t>
            </w:r>
          </w:p>
        </w:tc>
        <w:tc>
          <w:tcPr>
            <w:tcW w:w="3754" w:type="dxa"/>
            <w:hideMark/>
          </w:tcPr>
          <w:p w14:paraId="77E54784" w14:textId="77777777" w:rsidR="00A3431B" w:rsidRPr="00320373" w:rsidRDefault="00A3431B"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p>
          <w:p w14:paraId="30F70DA3" w14:textId="261467F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JOSE FELIPE ESTRADA SALAZAR</w:t>
            </w:r>
          </w:p>
        </w:tc>
        <w:tc>
          <w:tcPr>
            <w:tcW w:w="1238" w:type="dxa"/>
            <w:hideMark/>
          </w:tcPr>
          <w:p w14:paraId="10D303A7" w14:textId="10C14FDA"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 xml:space="preserve">Resolución </w:t>
            </w:r>
            <w:r w:rsidR="00FF3D8B" w:rsidRPr="00320373">
              <w:rPr>
                <w:rFonts w:ascii="Arial Narrow" w:eastAsiaTheme="minorEastAsia" w:hAnsi="Arial Narrow" w:cstheme="minorBidi"/>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20211000145636 del 1 de octubre de 2021</w:t>
            </w:r>
          </w:p>
        </w:tc>
      </w:tr>
      <w:tr w:rsidR="00061095" w:rsidRPr="007E651A" w14:paraId="03A37108" w14:textId="77777777" w:rsidTr="00DC5E99">
        <w:trPr>
          <w:trHeight w:val="218"/>
          <w:jc w:val="center"/>
        </w:trPr>
        <w:tc>
          <w:tcPr>
            <w:tcW w:w="2620" w:type="dxa"/>
            <w:hideMark/>
          </w:tcPr>
          <w:p w14:paraId="6A9D0D4E" w14:textId="77777777" w:rsidR="00A3431B" w:rsidRPr="00320373" w:rsidRDefault="00A3431B"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p>
          <w:p w14:paraId="5430359B" w14:textId="5C52ABFE"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16.917.100</w:t>
            </w:r>
          </w:p>
        </w:tc>
        <w:tc>
          <w:tcPr>
            <w:tcW w:w="3754" w:type="dxa"/>
            <w:hideMark/>
          </w:tcPr>
          <w:p w14:paraId="3682870A" w14:textId="77777777" w:rsidR="00A3431B" w:rsidRPr="00320373" w:rsidRDefault="00A3431B"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p>
          <w:p w14:paraId="58855DD7" w14:textId="31F59C86"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JACOBO NADER CEBALLOS</w:t>
            </w:r>
          </w:p>
        </w:tc>
        <w:tc>
          <w:tcPr>
            <w:tcW w:w="1238" w:type="dxa"/>
            <w:hideMark/>
          </w:tcPr>
          <w:p w14:paraId="0F6DD57A" w14:textId="017D60AD"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 xml:space="preserve">Resolución </w:t>
            </w:r>
            <w:r w:rsidR="00FF3D8B" w:rsidRPr="00320373">
              <w:rPr>
                <w:rFonts w:ascii="Arial Narrow" w:eastAsiaTheme="minorEastAsia" w:hAnsi="Arial Narrow" w:cstheme="minorBidi"/>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20211000180166 del 02 de noviembre de 2021</w:t>
            </w:r>
          </w:p>
        </w:tc>
      </w:tr>
    </w:tbl>
    <w:p w14:paraId="0B29F78A" w14:textId="5F1DF1BC" w:rsidR="00DC5E99" w:rsidRPr="00713AC6" w:rsidRDefault="00637DF5" w:rsidP="00DC5E99">
      <w:pPr>
        <w:jc w:val="center"/>
        <w:rPr>
          <w:rFonts w:ascii="Arial Narrow" w:hAnsi="Arial Narrow" w:cs="Arial"/>
          <w:i/>
          <w:sz w:val="18"/>
        </w:rPr>
      </w:pPr>
      <w:r>
        <w:rPr>
          <w:rFonts w:ascii="Arial Narrow" w:hAnsi="Arial Narrow" w:cs="Arial"/>
          <w:b/>
          <w:i/>
          <w:sz w:val="18"/>
        </w:rPr>
        <w:t xml:space="preserve">Tabla N° 9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7A59A1B4" w14:textId="5B9D82F4" w:rsidR="00DD0DE7" w:rsidRDefault="00DD0DE7" w:rsidP="00F30040">
      <w:pPr>
        <w:jc w:val="both"/>
        <w:rPr>
          <w:rFonts w:ascii="Arial" w:eastAsia="Arial Narrow" w:hAnsi="Arial" w:cs="Arial"/>
          <w:sz w:val="22"/>
          <w:szCs w:val="22"/>
          <w:lang w:val="es-ES" w:bidi="es-ES"/>
        </w:rPr>
      </w:pPr>
    </w:p>
    <w:p w14:paraId="4F82F7A0" w14:textId="2C974272" w:rsidR="00844451" w:rsidRPr="00844451" w:rsidRDefault="00844451" w:rsidP="00844451">
      <w:pPr>
        <w:jc w:val="both"/>
        <w:rPr>
          <w:rFonts w:ascii="Arial" w:eastAsia="Arial Narrow" w:hAnsi="Arial" w:cs="Arial"/>
          <w:b/>
          <w:sz w:val="22"/>
          <w:szCs w:val="22"/>
          <w:lang w:val="es-ES" w:bidi="es-ES"/>
        </w:rPr>
      </w:pPr>
      <w:r w:rsidRPr="00844451">
        <w:rPr>
          <w:rFonts w:ascii="Arial" w:eastAsia="Arial Narrow" w:hAnsi="Arial" w:cs="Arial"/>
          <w:sz w:val="22"/>
          <w:szCs w:val="22"/>
          <w:lang w:val="es-ES" w:bidi="es-ES"/>
        </w:rPr>
        <w:lastRenderedPageBreak/>
        <w:t xml:space="preserve">Con la información suministrada por parte de la Subdirección de Talento Humano, se logró   evidenciar que en el </w:t>
      </w:r>
      <w:r>
        <w:rPr>
          <w:rFonts w:ascii="Arial" w:eastAsia="Arial Narrow" w:hAnsi="Arial" w:cs="Arial"/>
          <w:sz w:val="22"/>
          <w:szCs w:val="22"/>
          <w:lang w:val="es-ES" w:bidi="es-ES"/>
        </w:rPr>
        <w:t>cuarto</w:t>
      </w:r>
      <w:r w:rsidRPr="00844451">
        <w:rPr>
          <w:rFonts w:ascii="Arial" w:eastAsia="Arial Narrow" w:hAnsi="Arial" w:cs="Arial"/>
          <w:sz w:val="22"/>
          <w:szCs w:val="22"/>
          <w:lang w:val="es-ES" w:bidi="es-ES"/>
        </w:rPr>
        <w:t xml:space="preserve"> periodo de la vigencia actual se realizaron </w:t>
      </w:r>
      <w:r>
        <w:rPr>
          <w:rFonts w:ascii="Arial" w:eastAsia="Arial Narrow" w:hAnsi="Arial" w:cs="Arial"/>
          <w:sz w:val="22"/>
          <w:szCs w:val="22"/>
          <w:lang w:val="es-ES" w:bidi="es-ES"/>
        </w:rPr>
        <w:t>4</w:t>
      </w:r>
      <w:r w:rsidRPr="00844451">
        <w:rPr>
          <w:rFonts w:ascii="Arial" w:eastAsia="Arial Narrow" w:hAnsi="Arial" w:cs="Arial"/>
          <w:sz w:val="22"/>
          <w:szCs w:val="22"/>
          <w:lang w:val="es-ES" w:bidi="es-ES"/>
        </w:rPr>
        <w:t xml:space="preserve"> </w:t>
      </w:r>
      <w:r>
        <w:rPr>
          <w:rFonts w:ascii="Arial" w:eastAsia="Arial Narrow" w:hAnsi="Arial" w:cs="Arial"/>
          <w:sz w:val="22"/>
          <w:szCs w:val="22"/>
          <w:lang w:val="es-ES" w:bidi="es-ES"/>
        </w:rPr>
        <w:t>retiros</w:t>
      </w:r>
      <w:r>
        <w:rPr>
          <w:rFonts w:ascii="Arial" w:eastAsia="Arial Narrow" w:hAnsi="Arial" w:cs="Arial"/>
          <w:sz w:val="22"/>
          <w:szCs w:val="22"/>
          <w:lang w:bidi="es-ES"/>
        </w:rPr>
        <w:t>:</w:t>
      </w:r>
    </w:p>
    <w:p w14:paraId="37BD185C" w14:textId="6C5C5F4E" w:rsidR="007E651A" w:rsidRDefault="007E651A" w:rsidP="00F30040">
      <w:pPr>
        <w:jc w:val="both"/>
        <w:rPr>
          <w:rFonts w:ascii="Arial" w:eastAsia="Arial Narrow" w:hAnsi="Arial" w:cs="Arial"/>
          <w:sz w:val="22"/>
          <w:szCs w:val="22"/>
          <w:lang w:val="es-ES" w:bidi="es-ES"/>
        </w:rPr>
      </w:pPr>
    </w:p>
    <w:p w14:paraId="2EC12408" w14:textId="42900193" w:rsidR="007E651A" w:rsidRDefault="007E651A" w:rsidP="00F30040">
      <w:pPr>
        <w:jc w:val="both"/>
        <w:rPr>
          <w:rFonts w:ascii="Arial" w:eastAsia="Arial Narrow" w:hAnsi="Arial" w:cs="Arial"/>
          <w:sz w:val="22"/>
          <w:szCs w:val="22"/>
          <w:lang w:val="es-ES" w:bidi="es-ES"/>
        </w:rPr>
      </w:pPr>
    </w:p>
    <w:tbl>
      <w:tblPr>
        <w:tblStyle w:val="Tablaconcuadrcula"/>
        <w:tblW w:w="0" w:type="auto"/>
        <w:jc w:val="center"/>
        <w:tblLook w:val="04A0" w:firstRow="1" w:lastRow="0" w:firstColumn="1" w:lastColumn="0" w:noHBand="0" w:noVBand="1"/>
      </w:tblPr>
      <w:tblGrid>
        <w:gridCol w:w="2187"/>
        <w:gridCol w:w="4471"/>
        <w:gridCol w:w="1366"/>
      </w:tblGrid>
      <w:tr w:rsidR="00061095" w:rsidRPr="007E651A" w14:paraId="045F6C9E" w14:textId="77777777" w:rsidTr="00595F4A">
        <w:trPr>
          <w:trHeight w:val="600"/>
          <w:jc w:val="center"/>
        </w:trPr>
        <w:tc>
          <w:tcPr>
            <w:tcW w:w="2187" w:type="dxa"/>
            <w:hideMark/>
          </w:tcPr>
          <w:p w14:paraId="52C281D6" w14:textId="77777777"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Cedula</w:t>
            </w:r>
          </w:p>
        </w:tc>
        <w:tc>
          <w:tcPr>
            <w:tcW w:w="4471" w:type="dxa"/>
            <w:hideMark/>
          </w:tcPr>
          <w:p w14:paraId="0AFBC763" w14:textId="56DEE803"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Apellidos y Nombres</w:t>
            </w:r>
          </w:p>
        </w:tc>
        <w:tc>
          <w:tcPr>
            <w:tcW w:w="1366" w:type="dxa"/>
            <w:hideMark/>
          </w:tcPr>
          <w:p w14:paraId="781CCFDE" w14:textId="77777777" w:rsidR="00061095" w:rsidRPr="00320373" w:rsidRDefault="00061095" w:rsidP="007E651A">
            <w:pPr>
              <w:spacing w:before="100" w:beforeAutospacing="1" w:after="100" w:afterAutospacing="1"/>
              <w:jc w:val="center"/>
              <w:rPr>
                <w:rFonts w:ascii="Arial Narrow" w:eastAsiaTheme="minorEastAsia" w:hAnsi="Arial Narrow" w:cstheme="minorBidi"/>
                <w:b/>
                <w:color w:val="000000"/>
                <w:sz w:val="16"/>
                <w:szCs w:val="16"/>
                <w:lang w:val="es-ES_tradnl"/>
              </w:rPr>
            </w:pPr>
            <w:r w:rsidRPr="00320373">
              <w:rPr>
                <w:rFonts w:ascii="Arial Narrow" w:eastAsiaTheme="minorEastAsia" w:hAnsi="Arial Narrow" w:cstheme="minorBidi"/>
                <w:b/>
                <w:color w:val="000000"/>
                <w:sz w:val="16"/>
                <w:szCs w:val="16"/>
                <w:lang w:val="es-ES_tradnl"/>
              </w:rPr>
              <w:t>Resolución y Fecha</w:t>
            </w:r>
          </w:p>
        </w:tc>
      </w:tr>
      <w:tr w:rsidR="00061095" w:rsidRPr="007E651A" w14:paraId="70A3A53A" w14:textId="77777777" w:rsidTr="00595F4A">
        <w:trPr>
          <w:trHeight w:val="900"/>
          <w:jc w:val="center"/>
        </w:trPr>
        <w:tc>
          <w:tcPr>
            <w:tcW w:w="2187" w:type="dxa"/>
            <w:noWrap/>
            <w:hideMark/>
          </w:tcPr>
          <w:p w14:paraId="712B84B9"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50AC6D4F" w14:textId="4883539D"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71.775.414</w:t>
            </w:r>
          </w:p>
        </w:tc>
        <w:tc>
          <w:tcPr>
            <w:tcW w:w="4471" w:type="dxa"/>
            <w:hideMark/>
          </w:tcPr>
          <w:p w14:paraId="280F3C8B"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01EA4E56" w14:textId="192E80C8"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ANDRES RESTREPO GIRALDO</w:t>
            </w:r>
          </w:p>
        </w:tc>
        <w:tc>
          <w:tcPr>
            <w:tcW w:w="1366" w:type="dxa"/>
            <w:hideMark/>
          </w:tcPr>
          <w:p w14:paraId="14CBFC88" w14:textId="3F00B68A"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20211000145626 del 1 de octubre de 2021</w:t>
            </w:r>
          </w:p>
        </w:tc>
      </w:tr>
      <w:tr w:rsidR="00061095" w:rsidRPr="007E651A" w14:paraId="67F39D49" w14:textId="77777777" w:rsidTr="00595F4A">
        <w:trPr>
          <w:trHeight w:val="900"/>
          <w:jc w:val="center"/>
        </w:trPr>
        <w:tc>
          <w:tcPr>
            <w:tcW w:w="2187" w:type="dxa"/>
            <w:noWrap/>
            <w:hideMark/>
          </w:tcPr>
          <w:p w14:paraId="7CE53C56"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06192E5A" w14:textId="2D8FB37B"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37.325.534</w:t>
            </w:r>
          </w:p>
        </w:tc>
        <w:tc>
          <w:tcPr>
            <w:tcW w:w="4471" w:type="dxa"/>
            <w:hideMark/>
          </w:tcPr>
          <w:p w14:paraId="6AEDE39F"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0F13F815" w14:textId="6B9269B3"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EMILIANA PINO TORRES</w:t>
            </w:r>
          </w:p>
        </w:tc>
        <w:tc>
          <w:tcPr>
            <w:tcW w:w="1366" w:type="dxa"/>
            <w:hideMark/>
          </w:tcPr>
          <w:p w14:paraId="0C20F8C0" w14:textId="39D561EE"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20211000161046 del 20 de octubre de 2021</w:t>
            </w:r>
          </w:p>
        </w:tc>
      </w:tr>
      <w:tr w:rsidR="00061095" w:rsidRPr="007E651A" w14:paraId="703C13A2" w14:textId="77777777" w:rsidTr="00595F4A">
        <w:trPr>
          <w:trHeight w:val="900"/>
          <w:jc w:val="center"/>
        </w:trPr>
        <w:tc>
          <w:tcPr>
            <w:tcW w:w="2187" w:type="dxa"/>
            <w:hideMark/>
          </w:tcPr>
          <w:p w14:paraId="5E260739"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1CD7FDD0" w14:textId="0148BA77"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1.032.393.637</w:t>
            </w:r>
          </w:p>
        </w:tc>
        <w:tc>
          <w:tcPr>
            <w:tcW w:w="4471" w:type="dxa"/>
            <w:hideMark/>
          </w:tcPr>
          <w:p w14:paraId="60514257"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2530D261" w14:textId="434244AC"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JENNIFER PAOLA VALDERRAMA MIRANDA</w:t>
            </w:r>
          </w:p>
        </w:tc>
        <w:tc>
          <w:tcPr>
            <w:tcW w:w="1366" w:type="dxa"/>
            <w:hideMark/>
          </w:tcPr>
          <w:p w14:paraId="5D03A775" w14:textId="16E9E210"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2021100201266 del 17 de noviembre de 2021</w:t>
            </w:r>
          </w:p>
        </w:tc>
      </w:tr>
      <w:tr w:rsidR="00061095" w:rsidRPr="007E651A" w14:paraId="10B78406" w14:textId="77777777" w:rsidTr="00595F4A">
        <w:trPr>
          <w:trHeight w:val="1200"/>
          <w:jc w:val="center"/>
        </w:trPr>
        <w:tc>
          <w:tcPr>
            <w:tcW w:w="2187" w:type="dxa"/>
            <w:noWrap/>
            <w:hideMark/>
          </w:tcPr>
          <w:p w14:paraId="59FEA5E1"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2697BDEF" w14:textId="73F0050C"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33.677.211</w:t>
            </w:r>
          </w:p>
        </w:tc>
        <w:tc>
          <w:tcPr>
            <w:tcW w:w="4471" w:type="dxa"/>
            <w:hideMark/>
          </w:tcPr>
          <w:p w14:paraId="27DAC349" w14:textId="77777777" w:rsidR="00A3431B" w:rsidRPr="00320373" w:rsidRDefault="00A3431B" w:rsidP="007E651A">
            <w:pPr>
              <w:spacing w:before="100" w:beforeAutospacing="1" w:after="100" w:afterAutospacing="1"/>
              <w:jc w:val="center"/>
              <w:rPr>
                <w:rFonts w:ascii="Arial Narrow" w:eastAsiaTheme="minorEastAsia" w:hAnsi="Arial Narrow"/>
                <w:bCs/>
                <w:color w:val="000000"/>
                <w:sz w:val="16"/>
                <w:szCs w:val="16"/>
                <w:lang w:val="es-ES_tradnl"/>
              </w:rPr>
            </w:pPr>
          </w:p>
          <w:p w14:paraId="265E4F18" w14:textId="286AE4DD"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cstheme="minorBidi"/>
                <w:bCs/>
                <w:color w:val="000000"/>
                <w:sz w:val="16"/>
                <w:szCs w:val="16"/>
                <w:lang w:val="es-ES_tradnl"/>
              </w:rPr>
              <w:t>DOLLY NAYIBE OJEDA HERNANDEZ</w:t>
            </w:r>
          </w:p>
        </w:tc>
        <w:tc>
          <w:tcPr>
            <w:tcW w:w="1366" w:type="dxa"/>
            <w:hideMark/>
          </w:tcPr>
          <w:p w14:paraId="0B0D1A52" w14:textId="5F18A135" w:rsidR="00061095" w:rsidRPr="00320373" w:rsidRDefault="00061095" w:rsidP="007E651A">
            <w:pPr>
              <w:spacing w:before="100" w:beforeAutospacing="1" w:after="100" w:afterAutospacing="1"/>
              <w:jc w:val="center"/>
              <w:rPr>
                <w:rFonts w:ascii="Arial Narrow" w:eastAsiaTheme="minorEastAsia" w:hAnsi="Arial Narrow" w:cstheme="minorBidi"/>
                <w:bCs/>
                <w:color w:val="000000"/>
                <w:sz w:val="16"/>
                <w:szCs w:val="16"/>
                <w:lang w:val="es-ES_tradnl"/>
              </w:rPr>
            </w:pPr>
            <w:r w:rsidRPr="00320373">
              <w:rPr>
                <w:rFonts w:ascii="Arial Narrow" w:eastAsiaTheme="minorEastAsia" w:hAnsi="Arial Narrow"/>
                <w:bCs/>
                <w:color w:val="000000"/>
                <w:sz w:val="16"/>
                <w:szCs w:val="16"/>
                <w:lang w:val="es-ES_tradnl"/>
              </w:rPr>
              <w:t>Resolución</w:t>
            </w:r>
            <w:r w:rsidRPr="00320373">
              <w:rPr>
                <w:rFonts w:ascii="Arial Narrow" w:eastAsiaTheme="minorEastAsia" w:hAnsi="Arial Narrow" w:cstheme="minorBidi"/>
                <w:bCs/>
                <w:color w:val="000000"/>
                <w:sz w:val="16"/>
                <w:szCs w:val="16"/>
                <w:lang w:val="es-ES_tradnl"/>
              </w:rPr>
              <w:t xml:space="preserve"> </w:t>
            </w:r>
            <w:r w:rsidR="00FF3D8B" w:rsidRPr="00320373">
              <w:rPr>
                <w:rFonts w:ascii="Arial Narrow" w:eastAsiaTheme="minorEastAsia" w:hAnsi="Arial Narrow"/>
                <w:bCs/>
                <w:color w:val="000000"/>
                <w:sz w:val="16"/>
                <w:szCs w:val="16"/>
                <w:lang w:val="es-ES_tradnl"/>
              </w:rPr>
              <w:t>No.</w:t>
            </w:r>
            <w:r w:rsidRPr="00320373">
              <w:rPr>
                <w:rFonts w:ascii="Arial Narrow" w:eastAsiaTheme="minorEastAsia" w:hAnsi="Arial Narrow" w:cstheme="minorBidi"/>
                <w:bCs/>
                <w:color w:val="000000"/>
                <w:sz w:val="16"/>
                <w:szCs w:val="16"/>
                <w:lang w:val="es-ES_tradnl"/>
              </w:rPr>
              <w:t xml:space="preserve"> 20211000285326 del </w:t>
            </w:r>
            <w:r w:rsidR="00FF3D8B" w:rsidRPr="00320373">
              <w:rPr>
                <w:rFonts w:ascii="Arial Narrow" w:eastAsiaTheme="minorEastAsia" w:hAnsi="Arial Narrow"/>
                <w:bCs/>
                <w:color w:val="000000"/>
                <w:sz w:val="16"/>
                <w:szCs w:val="16"/>
                <w:lang w:val="es-ES_tradnl"/>
              </w:rPr>
              <w:t>10 de</w:t>
            </w:r>
            <w:r w:rsidRPr="00320373">
              <w:rPr>
                <w:rFonts w:ascii="Arial Narrow" w:eastAsiaTheme="minorEastAsia" w:hAnsi="Arial Narrow" w:cstheme="minorBidi"/>
                <w:bCs/>
                <w:color w:val="000000"/>
                <w:sz w:val="16"/>
                <w:szCs w:val="16"/>
                <w:lang w:val="es-ES_tradnl"/>
              </w:rPr>
              <w:t xml:space="preserve"> diciembre de 2021</w:t>
            </w:r>
          </w:p>
        </w:tc>
      </w:tr>
    </w:tbl>
    <w:p w14:paraId="640A1F9B" w14:textId="762ACAD9" w:rsidR="00DC5E99" w:rsidRPr="00713AC6" w:rsidRDefault="00637DF5" w:rsidP="00DC5E99">
      <w:pPr>
        <w:jc w:val="center"/>
        <w:rPr>
          <w:rFonts w:ascii="Arial Narrow" w:hAnsi="Arial Narrow" w:cs="Arial"/>
          <w:i/>
          <w:sz w:val="18"/>
        </w:rPr>
      </w:pPr>
      <w:r>
        <w:rPr>
          <w:rFonts w:ascii="Arial Narrow" w:hAnsi="Arial Narrow" w:cs="Arial"/>
          <w:b/>
          <w:i/>
          <w:sz w:val="18"/>
        </w:rPr>
        <w:t xml:space="preserve">Tabla N° 10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299946DC" w14:textId="3F1C2AA9" w:rsidR="007E651A" w:rsidRDefault="007E651A" w:rsidP="00F30040">
      <w:pPr>
        <w:jc w:val="both"/>
        <w:rPr>
          <w:rFonts w:ascii="Arial" w:eastAsia="Arial Narrow" w:hAnsi="Arial" w:cs="Arial"/>
          <w:sz w:val="22"/>
          <w:szCs w:val="22"/>
          <w:lang w:val="es-ES" w:bidi="es-ES"/>
        </w:rPr>
      </w:pPr>
    </w:p>
    <w:p w14:paraId="369D6A5D" w14:textId="77777777" w:rsidR="008D6534" w:rsidRDefault="008D6534" w:rsidP="00F30040">
      <w:pPr>
        <w:jc w:val="both"/>
        <w:rPr>
          <w:rFonts w:ascii="Arial" w:eastAsia="Arial Narrow" w:hAnsi="Arial" w:cs="Arial"/>
          <w:sz w:val="22"/>
          <w:szCs w:val="22"/>
          <w:lang w:val="es-ES" w:bidi="es-ES"/>
        </w:rPr>
      </w:pPr>
    </w:p>
    <w:p w14:paraId="3E210D69" w14:textId="2F48BECB" w:rsidR="0041108C" w:rsidRPr="00B5202A" w:rsidRDefault="00B5202A" w:rsidP="0041108C">
      <w:pPr>
        <w:jc w:val="both"/>
        <w:rPr>
          <w:rFonts w:ascii="Arial" w:eastAsia="Arial Narrow" w:hAnsi="Arial" w:cs="Arial"/>
          <w:sz w:val="22"/>
          <w:szCs w:val="22"/>
          <w:lang w:val="es-ES" w:bidi="es-ES"/>
        </w:rPr>
      </w:pPr>
      <w:r w:rsidRPr="00B5202A">
        <w:rPr>
          <w:rFonts w:ascii="Arial" w:eastAsia="Arial Narrow" w:hAnsi="Arial" w:cs="Arial"/>
          <w:sz w:val="22"/>
          <w:szCs w:val="22"/>
          <w:lang w:val="es-ES" w:bidi="es-ES"/>
        </w:rPr>
        <w:t>Cargos vacantes</w:t>
      </w:r>
      <w:r w:rsidR="0041108C" w:rsidRPr="00B5202A">
        <w:rPr>
          <w:rFonts w:ascii="Arial" w:eastAsia="Arial Narrow" w:hAnsi="Arial" w:cs="Arial"/>
          <w:sz w:val="22"/>
          <w:szCs w:val="22"/>
          <w:lang w:val="es-ES" w:bidi="es-ES"/>
        </w:rPr>
        <w:t xml:space="preserve"> a 31 de diciembre de 2021</w:t>
      </w:r>
      <w:r>
        <w:rPr>
          <w:rFonts w:ascii="Arial" w:eastAsia="Arial Narrow" w:hAnsi="Arial" w:cs="Arial"/>
          <w:sz w:val="22"/>
          <w:szCs w:val="22"/>
          <w:lang w:val="es-ES" w:bidi="es-ES"/>
        </w:rPr>
        <w:t xml:space="preserve"> planta permanente</w:t>
      </w:r>
      <w:r w:rsidR="0041108C" w:rsidRPr="00B5202A">
        <w:rPr>
          <w:rFonts w:ascii="Arial" w:eastAsia="Arial Narrow" w:hAnsi="Arial" w:cs="Arial"/>
          <w:sz w:val="22"/>
          <w:szCs w:val="22"/>
          <w:lang w:val="es-ES" w:bidi="es-ES"/>
        </w:rPr>
        <w:t>:</w:t>
      </w:r>
    </w:p>
    <w:p w14:paraId="51FDC2FB" w14:textId="0F2DEA22" w:rsidR="007E651A" w:rsidRDefault="007E651A" w:rsidP="00F30040">
      <w:pPr>
        <w:jc w:val="both"/>
        <w:rPr>
          <w:rFonts w:ascii="Arial" w:eastAsia="Arial Narrow" w:hAnsi="Arial" w:cs="Arial"/>
          <w:sz w:val="22"/>
          <w:szCs w:val="22"/>
          <w:lang w:val="es-ES" w:bidi="es-ES"/>
        </w:rPr>
      </w:pPr>
    </w:p>
    <w:tbl>
      <w:tblPr>
        <w:tblStyle w:val="Tablaconcuadrcula"/>
        <w:tblW w:w="3546" w:type="pct"/>
        <w:jc w:val="center"/>
        <w:tblLook w:val="04A0" w:firstRow="1" w:lastRow="0" w:firstColumn="1" w:lastColumn="0" w:noHBand="0" w:noVBand="1"/>
      </w:tblPr>
      <w:tblGrid>
        <w:gridCol w:w="3327"/>
        <w:gridCol w:w="1688"/>
        <w:gridCol w:w="1246"/>
      </w:tblGrid>
      <w:tr w:rsidR="00B5202A" w:rsidRPr="002C64E9" w14:paraId="1D076B31" w14:textId="77777777" w:rsidTr="00595F4A">
        <w:trPr>
          <w:trHeight w:val="324"/>
          <w:jc w:val="center"/>
        </w:trPr>
        <w:tc>
          <w:tcPr>
            <w:tcW w:w="2657" w:type="pct"/>
            <w:hideMark/>
          </w:tcPr>
          <w:p w14:paraId="51AC124E" w14:textId="77777777" w:rsidR="00B5202A" w:rsidRPr="00320373" w:rsidRDefault="00B5202A"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DENOMINACIÓN DEL CARGO</w:t>
            </w:r>
          </w:p>
        </w:tc>
        <w:tc>
          <w:tcPr>
            <w:tcW w:w="1348" w:type="pct"/>
            <w:hideMark/>
          </w:tcPr>
          <w:p w14:paraId="51470EB4" w14:textId="77777777" w:rsidR="00B5202A" w:rsidRPr="00320373" w:rsidRDefault="00B5202A"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GRADO</w:t>
            </w:r>
          </w:p>
        </w:tc>
        <w:tc>
          <w:tcPr>
            <w:tcW w:w="995" w:type="pct"/>
            <w:hideMark/>
          </w:tcPr>
          <w:p w14:paraId="2E0BFD76" w14:textId="77777777" w:rsidR="00B5202A" w:rsidRPr="00320373" w:rsidRDefault="00B5202A" w:rsidP="00602DBB">
            <w:pPr>
              <w:jc w:val="center"/>
              <w:rPr>
                <w:rFonts w:ascii="Arial Narrow" w:hAnsi="Arial Narrow" w:cs="Arial"/>
                <w:b/>
                <w:bCs/>
                <w:sz w:val="16"/>
                <w:szCs w:val="16"/>
                <w:lang w:eastAsia="es-CO"/>
              </w:rPr>
            </w:pPr>
            <w:r w:rsidRPr="00320373">
              <w:rPr>
                <w:rFonts w:ascii="Arial Narrow" w:hAnsi="Arial Narrow" w:cs="Arial"/>
                <w:b/>
                <w:bCs/>
                <w:sz w:val="16"/>
                <w:szCs w:val="16"/>
                <w:lang w:eastAsia="es-CO"/>
              </w:rPr>
              <w:t>No. DE CARGOS</w:t>
            </w:r>
          </w:p>
        </w:tc>
      </w:tr>
      <w:tr w:rsidR="00B5202A" w:rsidRPr="002C64E9" w14:paraId="580668B6" w14:textId="77777777" w:rsidTr="00595F4A">
        <w:trPr>
          <w:trHeight w:val="227"/>
          <w:jc w:val="center"/>
        </w:trPr>
        <w:tc>
          <w:tcPr>
            <w:tcW w:w="2657" w:type="pct"/>
            <w:hideMark/>
          </w:tcPr>
          <w:p w14:paraId="04BC7881"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SUBDIRECTOR TÉCNICO DE AGENCIA</w:t>
            </w:r>
          </w:p>
        </w:tc>
        <w:tc>
          <w:tcPr>
            <w:tcW w:w="1348" w:type="pct"/>
            <w:hideMark/>
          </w:tcPr>
          <w:p w14:paraId="4D679A7E"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01</w:t>
            </w:r>
          </w:p>
        </w:tc>
        <w:tc>
          <w:tcPr>
            <w:tcW w:w="995" w:type="pct"/>
            <w:hideMark/>
          </w:tcPr>
          <w:p w14:paraId="1A9EC55E"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1</w:t>
            </w:r>
          </w:p>
        </w:tc>
      </w:tr>
      <w:tr w:rsidR="00B5202A" w:rsidRPr="002C64E9" w14:paraId="69A47D8A" w14:textId="77777777" w:rsidTr="00595F4A">
        <w:trPr>
          <w:trHeight w:val="227"/>
          <w:jc w:val="center"/>
        </w:trPr>
        <w:tc>
          <w:tcPr>
            <w:tcW w:w="2657" w:type="pct"/>
            <w:hideMark/>
          </w:tcPr>
          <w:p w14:paraId="5CCF97F1"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JEFE DE OFICINA DE AGENCIA</w:t>
            </w:r>
          </w:p>
        </w:tc>
        <w:tc>
          <w:tcPr>
            <w:tcW w:w="1348" w:type="pct"/>
            <w:hideMark/>
          </w:tcPr>
          <w:p w14:paraId="2304E6D9"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06</w:t>
            </w:r>
          </w:p>
        </w:tc>
        <w:tc>
          <w:tcPr>
            <w:tcW w:w="995" w:type="pct"/>
            <w:hideMark/>
          </w:tcPr>
          <w:p w14:paraId="0E18D4B3"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1</w:t>
            </w:r>
          </w:p>
        </w:tc>
      </w:tr>
      <w:tr w:rsidR="00B5202A" w:rsidRPr="002C64E9" w14:paraId="77F9B3C3" w14:textId="77777777" w:rsidTr="00595F4A">
        <w:trPr>
          <w:trHeight w:val="227"/>
          <w:jc w:val="center"/>
        </w:trPr>
        <w:tc>
          <w:tcPr>
            <w:tcW w:w="2657" w:type="pct"/>
            <w:hideMark/>
          </w:tcPr>
          <w:p w14:paraId="17EFFA14"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EXPERTO</w:t>
            </w:r>
          </w:p>
        </w:tc>
        <w:tc>
          <w:tcPr>
            <w:tcW w:w="1348" w:type="pct"/>
            <w:hideMark/>
          </w:tcPr>
          <w:p w14:paraId="6C59850A"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06</w:t>
            </w:r>
          </w:p>
        </w:tc>
        <w:tc>
          <w:tcPr>
            <w:tcW w:w="995" w:type="pct"/>
            <w:hideMark/>
          </w:tcPr>
          <w:p w14:paraId="4151BE2E"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1</w:t>
            </w:r>
          </w:p>
        </w:tc>
      </w:tr>
      <w:tr w:rsidR="00B5202A" w:rsidRPr="002C64E9" w14:paraId="6DE28CE6" w14:textId="77777777" w:rsidTr="00595F4A">
        <w:trPr>
          <w:trHeight w:val="227"/>
          <w:jc w:val="center"/>
        </w:trPr>
        <w:tc>
          <w:tcPr>
            <w:tcW w:w="2657" w:type="pct"/>
            <w:hideMark/>
          </w:tcPr>
          <w:p w14:paraId="57A25139"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EXPERTO</w:t>
            </w:r>
          </w:p>
        </w:tc>
        <w:tc>
          <w:tcPr>
            <w:tcW w:w="1348" w:type="pct"/>
            <w:hideMark/>
          </w:tcPr>
          <w:p w14:paraId="0912CCAE"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05</w:t>
            </w:r>
          </w:p>
        </w:tc>
        <w:tc>
          <w:tcPr>
            <w:tcW w:w="995" w:type="pct"/>
            <w:hideMark/>
          </w:tcPr>
          <w:p w14:paraId="3142E1F0" w14:textId="77777777" w:rsidR="00B5202A" w:rsidRPr="00320373" w:rsidRDefault="00B5202A" w:rsidP="00602DBB">
            <w:pPr>
              <w:jc w:val="center"/>
              <w:rPr>
                <w:rFonts w:ascii="Arial Narrow" w:hAnsi="Arial Narrow" w:cs="Arial"/>
                <w:sz w:val="16"/>
                <w:szCs w:val="16"/>
                <w:lang w:eastAsia="es-CO"/>
              </w:rPr>
            </w:pPr>
            <w:r w:rsidRPr="00320373">
              <w:rPr>
                <w:rFonts w:ascii="Arial Narrow" w:hAnsi="Arial Narrow" w:cs="Arial"/>
                <w:sz w:val="16"/>
                <w:szCs w:val="16"/>
                <w:lang w:eastAsia="es-CO"/>
              </w:rPr>
              <w:t>2</w:t>
            </w:r>
          </w:p>
        </w:tc>
      </w:tr>
      <w:tr w:rsidR="00B5202A" w:rsidRPr="002C64E9" w14:paraId="0D76FA18" w14:textId="77777777" w:rsidTr="00595F4A">
        <w:trPr>
          <w:trHeight w:val="227"/>
          <w:jc w:val="center"/>
        </w:trPr>
        <w:tc>
          <w:tcPr>
            <w:tcW w:w="2657" w:type="pct"/>
            <w:hideMark/>
          </w:tcPr>
          <w:p w14:paraId="03AA0717"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GESTOR</w:t>
            </w:r>
          </w:p>
        </w:tc>
        <w:tc>
          <w:tcPr>
            <w:tcW w:w="1348" w:type="pct"/>
            <w:hideMark/>
          </w:tcPr>
          <w:p w14:paraId="2CDEA691"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12</w:t>
            </w:r>
          </w:p>
        </w:tc>
        <w:tc>
          <w:tcPr>
            <w:tcW w:w="995" w:type="pct"/>
            <w:hideMark/>
          </w:tcPr>
          <w:p w14:paraId="74A8DEC4"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3</w:t>
            </w:r>
          </w:p>
        </w:tc>
      </w:tr>
      <w:tr w:rsidR="00B5202A" w:rsidRPr="002C64E9" w14:paraId="1CE2DF6A" w14:textId="77777777" w:rsidTr="00595F4A">
        <w:trPr>
          <w:trHeight w:val="227"/>
          <w:jc w:val="center"/>
        </w:trPr>
        <w:tc>
          <w:tcPr>
            <w:tcW w:w="2657" w:type="pct"/>
            <w:hideMark/>
          </w:tcPr>
          <w:p w14:paraId="4C551E0A"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GESTOR</w:t>
            </w:r>
          </w:p>
        </w:tc>
        <w:tc>
          <w:tcPr>
            <w:tcW w:w="1348" w:type="pct"/>
            <w:hideMark/>
          </w:tcPr>
          <w:p w14:paraId="786E4803"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11</w:t>
            </w:r>
          </w:p>
        </w:tc>
        <w:tc>
          <w:tcPr>
            <w:tcW w:w="995" w:type="pct"/>
            <w:hideMark/>
          </w:tcPr>
          <w:p w14:paraId="39CD87E3"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1</w:t>
            </w:r>
          </w:p>
        </w:tc>
      </w:tr>
      <w:tr w:rsidR="00B5202A" w:rsidRPr="002C64E9" w14:paraId="4B0CBAA4" w14:textId="77777777" w:rsidTr="00595F4A">
        <w:trPr>
          <w:trHeight w:val="227"/>
          <w:jc w:val="center"/>
        </w:trPr>
        <w:tc>
          <w:tcPr>
            <w:tcW w:w="2657" w:type="pct"/>
            <w:hideMark/>
          </w:tcPr>
          <w:p w14:paraId="451FB78C"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GESTOR</w:t>
            </w:r>
          </w:p>
        </w:tc>
        <w:tc>
          <w:tcPr>
            <w:tcW w:w="1348" w:type="pct"/>
            <w:hideMark/>
          </w:tcPr>
          <w:p w14:paraId="6CD15F5B"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10</w:t>
            </w:r>
          </w:p>
        </w:tc>
        <w:tc>
          <w:tcPr>
            <w:tcW w:w="995" w:type="pct"/>
            <w:hideMark/>
          </w:tcPr>
          <w:p w14:paraId="37441CAC"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8</w:t>
            </w:r>
          </w:p>
        </w:tc>
      </w:tr>
      <w:tr w:rsidR="00B5202A" w:rsidRPr="002C64E9" w14:paraId="736663EC" w14:textId="77777777" w:rsidTr="00595F4A">
        <w:trPr>
          <w:trHeight w:val="227"/>
          <w:jc w:val="center"/>
        </w:trPr>
        <w:tc>
          <w:tcPr>
            <w:tcW w:w="2657" w:type="pct"/>
            <w:hideMark/>
          </w:tcPr>
          <w:p w14:paraId="1DBDA2D9"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GESTOR</w:t>
            </w:r>
          </w:p>
        </w:tc>
        <w:tc>
          <w:tcPr>
            <w:tcW w:w="1348" w:type="pct"/>
            <w:hideMark/>
          </w:tcPr>
          <w:p w14:paraId="0F1D215F"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09</w:t>
            </w:r>
          </w:p>
        </w:tc>
        <w:tc>
          <w:tcPr>
            <w:tcW w:w="995" w:type="pct"/>
            <w:hideMark/>
          </w:tcPr>
          <w:p w14:paraId="6B95F860"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3</w:t>
            </w:r>
          </w:p>
        </w:tc>
      </w:tr>
      <w:tr w:rsidR="00B5202A" w:rsidRPr="002C64E9" w14:paraId="5E55D35F" w14:textId="77777777" w:rsidTr="00595F4A">
        <w:trPr>
          <w:trHeight w:val="227"/>
          <w:jc w:val="center"/>
        </w:trPr>
        <w:tc>
          <w:tcPr>
            <w:tcW w:w="2657" w:type="pct"/>
            <w:hideMark/>
          </w:tcPr>
          <w:p w14:paraId="371CE32E"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GESTOR</w:t>
            </w:r>
          </w:p>
        </w:tc>
        <w:tc>
          <w:tcPr>
            <w:tcW w:w="1348" w:type="pct"/>
            <w:hideMark/>
          </w:tcPr>
          <w:p w14:paraId="6A4427FC"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08</w:t>
            </w:r>
          </w:p>
        </w:tc>
        <w:tc>
          <w:tcPr>
            <w:tcW w:w="995" w:type="pct"/>
            <w:hideMark/>
          </w:tcPr>
          <w:p w14:paraId="53BEEB4D"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7</w:t>
            </w:r>
          </w:p>
        </w:tc>
      </w:tr>
      <w:tr w:rsidR="00B5202A" w:rsidRPr="002C64E9" w14:paraId="6779D1E3" w14:textId="77777777" w:rsidTr="00595F4A">
        <w:trPr>
          <w:trHeight w:val="227"/>
          <w:jc w:val="center"/>
        </w:trPr>
        <w:tc>
          <w:tcPr>
            <w:tcW w:w="2657" w:type="pct"/>
            <w:hideMark/>
          </w:tcPr>
          <w:p w14:paraId="53F77C06"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ANALISTA</w:t>
            </w:r>
          </w:p>
        </w:tc>
        <w:tc>
          <w:tcPr>
            <w:tcW w:w="1348" w:type="pct"/>
            <w:hideMark/>
          </w:tcPr>
          <w:p w14:paraId="585DC679"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06</w:t>
            </w:r>
          </w:p>
        </w:tc>
        <w:tc>
          <w:tcPr>
            <w:tcW w:w="995" w:type="pct"/>
            <w:hideMark/>
          </w:tcPr>
          <w:p w14:paraId="2093F710"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6</w:t>
            </w:r>
          </w:p>
        </w:tc>
      </w:tr>
      <w:tr w:rsidR="00B5202A" w:rsidRPr="002C64E9" w14:paraId="288F7882" w14:textId="77777777" w:rsidTr="00595F4A">
        <w:trPr>
          <w:trHeight w:val="227"/>
          <w:jc w:val="center"/>
        </w:trPr>
        <w:tc>
          <w:tcPr>
            <w:tcW w:w="2657" w:type="pct"/>
            <w:hideMark/>
          </w:tcPr>
          <w:p w14:paraId="129FA07A"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ANALISTA</w:t>
            </w:r>
          </w:p>
        </w:tc>
        <w:tc>
          <w:tcPr>
            <w:tcW w:w="1348" w:type="pct"/>
            <w:hideMark/>
          </w:tcPr>
          <w:p w14:paraId="10DC2A8F"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01</w:t>
            </w:r>
          </w:p>
        </w:tc>
        <w:tc>
          <w:tcPr>
            <w:tcW w:w="995" w:type="pct"/>
            <w:hideMark/>
          </w:tcPr>
          <w:p w14:paraId="6959794D"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7</w:t>
            </w:r>
          </w:p>
        </w:tc>
      </w:tr>
      <w:tr w:rsidR="00B5202A" w:rsidRPr="002C64E9" w14:paraId="7DA27AFD" w14:textId="77777777" w:rsidTr="00595F4A">
        <w:trPr>
          <w:trHeight w:val="227"/>
          <w:jc w:val="center"/>
        </w:trPr>
        <w:tc>
          <w:tcPr>
            <w:tcW w:w="2657" w:type="pct"/>
            <w:hideMark/>
          </w:tcPr>
          <w:p w14:paraId="0C7BCFF1"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TÉCNICO ASISTENCIAL</w:t>
            </w:r>
          </w:p>
        </w:tc>
        <w:tc>
          <w:tcPr>
            <w:tcW w:w="1348" w:type="pct"/>
            <w:hideMark/>
          </w:tcPr>
          <w:p w14:paraId="04E4FD70"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09</w:t>
            </w:r>
          </w:p>
        </w:tc>
        <w:tc>
          <w:tcPr>
            <w:tcW w:w="995" w:type="pct"/>
            <w:hideMark/>
          </w:tcPr>
          <w:p w14:paraId="5FDB5D98"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2</w:t>
            </w:r>
          </w:p>
        </w:tc>
      </w:tr>
      <w:tr w:rsidR="00B5202A" w:rsidRPr="002C64E9" w14:paraId="421439BF" w14:textId="77777777" w:rsidTr="00595F4A">
        <w:trPr>
          <w:trHeight w:val="227"/>
          <w:jc w:val="center"/>
        </w:trPr>
        <w:tc>
          <w:tcPr>
            <w:tcW w:w="2657" w:type="pct"/>
            <w:hideMark/>
          </w:tcPr>
          <w:p w14:paraId="290160F1" w14:textId="77777777" w:rsidR="00B5202A" w:rsidRPr="00320373" w:rsidRDefault="00B5202A" w:rsidP="008D6534">
            <w:pPr>
              <w:spacing w:before="100" w:beforeAutospacing="1" w:after="100" w:afterAutospacing="1"/>
              <w:rPr>
                <w:rFonts w:ascii="Arial Narrow" w:eastAsiaTheme="minorEastAsia" w:hAnsi="Arial Narrow"/>
                <w:bCs/>
                <w:color w:val="000000"/>
                <w:sz w:val="16"/>
                <w:szCs w:val="16"/>
                <w:lang w:val="es-ES_tradnl"/>
              </w:rPr>
            </w:pPr>
            <w:r w:rsidRPr="00320373">
              <w:rPr>
                <w:rFonts w:ascii="Arial Narrow" w:eastAsiaTheme="minorEastAsia" w:hAnsi="Arial Narrow"/>
                <w:bCs/>
                <w:color w:val="000000"/>
                <w:sz w:val="16"/>
                <w:szCs w:val="16"/>
                <w:lang w:val="es-ES_tradnl"/>
              </w:rPr>
              <w:t>TÉCNICO ASISTENCIAL</w:t>
            </w:r>
          </w:p>
        </w:tc>
        <w:tc>
          <w:tcPr>
            <w:tcW w:w="1348" w:type="pct"/>
            <w:hideMark/>
          </w:tcPr>
          <w:p w14:paraId="34F0D3B8"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07</w:t>
            </w:r>
          </w:p>
        </w:tc>
        <w:tc>
          <w:tcPr>
            <w:tcW w:w="995" w:type="pct"/>
            <w:hideMark/>
          </w:tcPr>
          <w:p w14:paraId="15F70F57" w14:textId="77777777" w:rsidR="00B5202A" w:rsidRPr="00320373" w:rsidRDefault="00B5202A" w:rsidP="00602DBB">
            <w:pPr>
              <w:jc w:val="center"/>
              <w:rPr>
                <w:rFonts w:ascii="Arial Narrow" w:hAnsi="Arial Narrow"/>
                <w:color w:val="212121"/>
                <w:sz w:val="16"/>
                <w:szCs w:val="16"/>
              </w:rPr>
            </w:pPr>
            <w:r w:rsidRPr="00320373">
              <w:rPr>
                <w:rFonts w:ascii="Arial Narrow" w:hAnsi="Arial Narrow"/>
                <w:color w:val="212121"/>
                <w:sz w:val="16"/>
                <w:szCs w:val="16"/>
              </w:rPr>
              <w:t>7</w:t>
            </w:r>
          </w:p>
        </w:tc>
      </w:tr>
      <w:tr w:rsidR="003205F4" w:rsidRPr="002C64E9" w14:paraId="49F6251E" w14:textId="77777777" w:rsidTr="00595F4A">
        <w:trPr>
          <w:trHeight w:val="227"/>
          <w:jc w:val="center"/>
        </w:trPr>
        <w:tc>
          <w:tcPr>
            <w:tcW w:w="2657" w:type="pct"/>
          </w:tcPr>
          <w:p w14:paraId="4857B16D" w14:textId="2D4D27D2" w:rsidR="003205F4" w:rsidRPr="00320373" w:rsidRDefault="003205F4" w:rsidP="008D6534">
            <w:pPr>
              <w:spacing w:before="100" w:beforeAutospacing="1" w:after="100" w:afterAutospacing="1"/>
              <w:rPr>
                <w:rFonts w:ascii="Arial Narrow" w:eastAsiaTheme="minorEastAsia" w:hAnsi="Arial Narrow"/>
                <w:b/>
                <w:color w:val="000000"/>
                <w:sz w:val="16"/>
                <w:szCs w:val="16"/>
                <w:lang w:val="es-ES_tradnl"/>
              </w:rPr>
            </w:pPr>
            <w:r w:rsidRPr="00320373">
              <w:rPr>
                <w:rFonts w:ascii="Arial Narrow" w:eastAsiaTheme="minorEastAsia" w:hAnsi="Arial Narrow"/>
                <w:b/>
                <w:color w:val="000000"/>
                <w:sz w:val="16"/>
                <w:szCs w:val="16"/>
                <w:lang w:val="es-ES_tradnl"/>
              </w:rPr>
              <w:t>TOTAL</w:t>
            </w:r>
          </w:p>
        </w:tc>
        <w:tc>
          <w:tcPr>
            <w:tcW w:w="1348" w:type="pct"/>
          </w:tcPr>
          <w:p w14:paraId="673E8E0B" w14:textId="77777777" w:rsidR="003205F4" w:rsidRPr="00320373" w:rsidRDefault="003205F4" w:rsidP="00602DBB">
            <w:pPr>
              <w:jc w:val="center"/>
              <w:rPr>
                <w:rFonts w:ascii="Arial Narrow" w:hAnsi="Arial Narrow"/>
                <w:b/>
                <w:color w:val="212121"/>
                <w:sz w:val="16"/>
                <w:szCs w:val="16"/>
              </w:rPr>
            </w:pPr>
          </w:p>
        </w:tc>
        <w:tc>
          <w:tcPr>
            <w:tcW w:w="995" w:type="pct"/>
          </w:tcPr>
          <w:p w14:paraId="65DC27F7" w14:textId="2D9C7956" w:rsidR="003205F4" w:rsidRPr="00320373" w:rsidRDefault="003205F4" w:rsidP="00602DBB">
            <w:pPr>
              <w:jc w:val="center"/>
              <w:rPr>
                <w:rFonts w:ascii="Arial Narrow" w:hAnsi="Arial Narrow"/>
                <w:b/>
                <w:color w:val="212121"/>
                <w:sz w:val="16"/>
                <w:szCs w:val="16"/>
              </w:rPr>
            </w:pPr>
            <w:r w:rsidRPr="00320373">
              <w:rPr>
                <w:rFonts w:ascii="Arial Narrow" w:hAnsi="Arial Narrow"/>
                <w:b/>
                <w:color w:val="212121"/>
                <w:sz w:val="16"/>
                <w:szCs w:val="16"/>
              </w:rPr>
              <w:t>49</w:t>
            </w:r>
          </w:p>
        </w:tc>
      </w:tr>
    </w:tbl>
    <w:p w14:paraId="682DE870" w14:textId="37D82ABA" w:rsidR="00DC5E99" w:rsidRPr="00DC5E99" w:rsidRDefault="00637DF5" w:rsidP="00DC5E99">
      <w:pPr>
        <w:jc w:val="center"/>
        <w:rPr>
          <w:rFonts w:ascii="Arial Narrow" w:hAnsi="Arial Narrow" w:cs="Arial"/>
          <w:sz w:val="16"/>
          <w:szCs w:val="16"/>
        </w:rPr>
      </w:pPr>
      <w:r>
        <w:rPr>
          <w:rFonts w:ascii="Arial Narrow" w:hAnsi="Arial Narrow" w:cs="Arial"/>
          <w:b/>
          <w:i/>
          <w:sz w:val="18"/>
        </w:rPr>
        <w:t>Tabla N° 10</w:t>
      </w:r>
      <w:r w:rsidR="00255BF6">
        <w:rPr>
          <w:rFonts w:ascii="Arial Narrow" w:hAnsi="Arial Narrow" w:cs="Arial"/>
          <w:b/>
          <w:i/>
          <w:sz w:val="18"/>
        </w:rPr>
        <w:t xml:space="preserve">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057746E3" w14:textId="78888189" w:rsidR="0041108C" w:rsidRDefault="0041108C" w:rsidP="00F30040">
      <w:pPr>
        <w:jc w:val="both"/>
        <w:rPr>
          <w:rFonts w:ascii="Arial Narrow" w:hAnsi="Arial Narrow" w:cs="Arial"/>
          <w:sz w:val="16"/>
          <w:szCs w:val="16"/>
        </w:rPr>
      </w:pPr>
    </w:p>
    <w:p w14:paraId="27DE60A1" w14:textId="36E89AAD" w:rsidR="009725CA" w:rsidRDefault="009725CA" w:rsidP="00F30040">
      <w:pPr>
        <w:jc w:val="both"/>
        <w:rPr>
          <w:rFonts w:ascii="Arial Narrow" w:hAnsi="Arial Narrow" w:cs="Arial"/>
          <w:sz w:val="16"/>
          <w:szCs w:val="16"/>
        </w:rPr>
      </w:pPr>
    </w:p>
    <w:p w14:paraId="1482C2E1" w14:textId="777AF805" w:rsidR="00470650" w:rsidRDefault="00470650" w:rsidP="00F30040">
      <w:pPr>
        <w:jc w:val="both"/>
        <w:rPr>
          <w:rFonts w:ascii="Arial Narrow" w:hAnsi="Arial Narrow" w:cs="Arial"/>
          <w:sz w:val="16"/>
          <w:szCs w:val="16"/>
        </w:rPr>
      </w:pPr>
    </w:p>
    <w:p w14:paraId="4389C031" w14:textId="77777777" w:rsidR="00470650" w:rsidRDefault="00470650" w:rsidP="00F30040">
      <w:pPr>
        <w:jc w:val="both"/>
        <w:rPr>
          <w:rFonts w:ascii="Arial Narrow" w:hAnsi="Arial Narrow" w:cs="Arial"/>
          <w:sz w:val="16"/>
          <w:szCs w:val="16"/>
        </w:rPr>
      </w:pPr>
    </w:p>
    <w:tbl>
      <w:tblPr>
        <w:tblStyle w:val="Tablaconcuadrcula"/>
        <w:tblW w:w="0" w:type="auto"/>
        <w:jc w:val="center"/>
        <w:tblLook w:val="04A0" w:firstRow="1" w:lastRow="0" w:firstColumn="1" w:lastColumn="0" w:noHBand="0" w:noVBand="1"/>
      </w:tblPr>
      <w:tblGrid>
        <w:gridCol w:w="2405"/>
        <w:gridCol w:w="1701"/>
        <w:gridCol w:w="1276"/>
      </w:tblGrid>
      <w:tr w:rsidR="00034F3F" w:rsidRPr="00470650" w14:paraId="07F21E2A" w14:textId="77777777" w:rsidTr="00595F4A">
        <w:trPr>
          <w:trHeight w:val="320"/>
          <w:jc w:val="center"/>
        </w:trPr>
        <w:tc>
          <w:tcPr>
            <w:tcW w:w="2405" w:type="dxa"/>
            <w:noWrap/>
          </w:tcPr>
          <w:p w14:paraId="3A5070A2" w14:textId="1F98CDC7" w:rsidR="00034F3F" w:rsidRPr="00470650" w:rsidRDefault="00034F3F" w:rsidP="00470650">
            <w:pPr>
              <w:jc w:val="center"/>
              <w:rPr>
                <w:rFonts w:ascii="Arial Narrow" w:hAnsi="Arial Narrow" w:cs="Arial"/>
                <w:sz w:val="16"/>
                <w:szCs w:val="16"/>
              </w:rPr>
            </w:pPr>
            <w:r w:rsidRPr="002C64E9">
              <w:rPr>
                <w:rFonts w:ascii="Arial Narrow" w:hAnsi="Arial Narrow" w:cs="Arial"/>
                <w:b/>
                <w:bCs/>
                <w:sz w:val="18"/>
                <w:szCs w:val="18"/>
                <w:lang w:eastAsia="es-CO"/>
              </w:rPr>
              <w:lastRenderedPageBreak/>
              <w:t>DENOMINACIÓN DEL CARGO</w:t>
            </w:r>
          </w:p>
        </w:tc>
        <w:tc>
          <w:tcPr>
            <w:tcW w:w="1701" w:type="dxa"/>
            <w:noWrap/>
          </w:tcPr>
          <w:p w14:paraId="3AFDCFCB" w14:textId="1F3339BE" w:rsidR="00034F3F" w:rsidRPr="00470650" w:rsidRDefault="00034F3F" w:rsidP="00470650">
            <w:pPr>
              <w:jc w:val="center"/>
              <w:rPr>
                <w:rFonts w:ascii="Arial Narrow" w:hAnsi="Arial Narrow" w:cs="Arial"/>
                <w:sz w:val="16"/>
                <w:szCs w:val="16"/>
              </w:rPr>
            </w:pPr>
            <w:r w:rsidRPr="002C64E9">
              <w:rPr>
                <w:rFonts w:ascii="Arial Narrow" w:hAnsi="Arial Narrow" w:cs="Arial"/>
                <w:b/>
                <w:bCs/>
                <w:sz w:val="18"/>
                <w:szCs w:val="18"/>
                <w:lang w:eastAsia="es-CO"/>
              </w:rPr>
              <w:t>No. DE CARGOS</w:t>
            </w:r>
          </w:p>
        </w:tc>
        <w:tc>
          <w:tcPr>
            <w:tcW w:w="1276" w:type="dxa"/>
            <w:noWrap/>
          </w:tcPr>
          <w:p w14:paraId="36196987" w14:textId="1B3087E9" w:rsidR="00034F3F" w:rsidRPr="00034F3F" w:rsidRDefault="00034F3F" w:rsidP="00034F3F">
            <w:pPr>
              <w:rPr>
                <w:rFonts w:ascii="Arial Narrow" w:hAnsi="Arial Narrow" w:cs="Arial"/>
                <w:b/>
                <w:bCs/>
                <w:sz w:val="16"/>
                <w:szCs w:val="16"/>
              </w:rPr>
            </w:pPr>
            <w:r>
              <w:rPr>
                <w:rFonts w:ascii="Arial Narrow" w:hAnsi="Arial Narrow" w:cs="Arial"/>
                <w:b/>
                <w:bCs/>
                <w:sz w:val="16"/>
                <w:szCs w:val="16"/>
              </w:rPr>
              <w:t xml:space="preserve">          %</w:t>
            </w:r>
          </w:p>
        </w:tc>
      </w:tr>
      <w:tr w:rsidR="00470650" w:rsidRPr="00470650" w14:paraId="3D96C8F0" w14:textId="77777777" w:rsidTr="00595F4A">
        <w:trPr>
          <w:trHeight w:val="320"/>
          <w:jc w:val="center"/>
        </w:trPr>
        <w:tc>
          <w:tcPr>
            <w:tcW w:w="2405" w:type="dxa"/>
            <w:noWrap/>
            <w:hideMark/>
          </w:tcPr>
          <w:p w14:paraId="4B2805ED" w14:textId="77777777" w:rsidR="00470650" w:rsidRPr="003205F4" w:rsidRDefault="00470650" w:rsidP="005020A9">
            <w:pPr>
              <w:spacing w:before="100" w:beforeAutospacing="1" w:after="100" w:afterAutospacing="1"/>
              <w:rPr>
                <w:rFonts w:ascii="Arial Narrow" w:hAnsi="Arial Narrow"/>
                <w:bCs/>
                <w:color w:val="000000"/>
                <w:sz w:val="18"/>
                <w:szCs w:val="18"/>
              </w:rPr>
            </w:pPr>
            <w:r w:rsidRPr="003205F4">
              <w:rPr>
                <w:rFonts w:ascii="Arial Narrow" w:hAnsi="Arial Narrow"/>
                <w:bCs/>
                <w:color w:val="000000"/>
                <w:sz w:val="18"/>
                <w:szCs w:val="18"/>
              </w:rPr>
              <w:t>ANALISTA</w:t>
            </w:r>
          </w:p>
        </w:tc>
        <w:tc>
          <w:tcPr>
            <w:tcW w:w="1701" w:type="dxa"/>
            <w:noWrap/>
            <w:hideMark/>
          </w:tcPr>
          <w:p w14:paraId="59784048"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13</w:t>
            </w:r>
          </w:p>
        </w:tc>
        <w:tc>
          <w:tcPr>
            <w:tcW w:w="1276" w:type="dxa"/>
            <w:noWrap/>
            <w:hideMark/>
          </w:tcPr>
          <w:p w14:paraId="7546F0F4"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26,53</w:t>
            </w:r>
          </w:p>
        </w:tc>
      </w:tr>
      <w:tr w:rsidR="00470650" w:rsidRPr="00470650" w14:paraId="2625D319" w14:textId="77777777" w:rsidTr="00595F4A">
        <w:trPr>
          <w:trHeight w:val="320"/>
          <w:jc w:val="center"/>
        </w:trPr>
        <w:tc>
          <w:tcPr>
            <w:tcW w:w="2405" w:type="dxa"/>
            <w:noWrap/>
            <w:hideMark/>
          </w:tcPr>
          <w:p w14:paraId="5CA7623F" w14:textId="77777777" w:rsidR="00470650" w:rsidRPr="003205F4" w:rsidRDefault="00470650" w:rsidP="005020A9">
            <w:pPr>
              <w:spacing w:before="100" w:beforeAutospacing="1" w:after="100" w:afterAutospacing="1"/>
              <w:rPr>
                <w:rFonts w:ascii="Arial Narrow" w:hAnsi="Arial Narrow"/>
                <w:bCs/>
                <w:color w:val="000000"/>
                <w:sz w:val="18"/>
                <w:szCs w:val="18"/>
              </w:rPr>
            </w:pPr>
            <w:r w:rsidRPr="003205F4">
              <w:rPr>
                <w:rFonts w:ascii="Arial Narrow" w:hAnsi="Arial Narrow"/>
                <w:bCs/>
                <w:color w:val="000000"/>
                <w:sz w:val="18"/>
                <w:szCs w:val="18"/>
              </w:rPr>
              <w:t>EXPERTO</w:t>
            </w:r>
          </w:p>
        </w:tc>
        <w:tc>
          <w:tcPr>
            <w:tcW w:w="1701" w:type="dxa"/>
            <w:noWrap/>
            <w:hideMark/>
          </w:tcPr>
          <w:p w14:paraId="1C70FA88"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3</w:t>
            </w:r>
          </w:p>
        </w:tc>
        <w:tc>
          <w:tcPr>
            <w:tcW w:w="1276" w:type="dxa"/>
            <w:noWrap/>
            <w:hideMark/>
          </w:tcPr>
          <w:p w14:paraId="3547FF9C"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6,12</w:t>
            </w:r>
          </w:p>
        </w:tc>
      </w:tr>
      <w:tr w:rsidR="00470650" w:rsidRPr="00470650" w14:paraId="21E8EB5C" w14:textId="77777777" w:rsidTr="00595F4A">
        <w:trPr>
          <w:trHeight w:val="320"/>
          <w:jc w:val="center"/>
        </w:trPr>
        <w:tc>
          <w:tcPr>
            <w:tcW w:w="2405" w:type="dxa"/>
            <w:noWrap/>
            <w:hideMark/>
          </w:tcPr>
          <w:p w14:paraId="14202E3E" w14:textId="77777777" w:rsidR="00470650" w:rsidRPr="003205F4" w:rsidRDefault="00470650" w:rsidP="005020A9">
            <w:pPr>
              <w:spacing w:before="100" w:beforeAutospacing="1" w:after="100" w:afterAutospacing="1"/>
              <w:rPr>
                <w:rFonts w:ascii="Arial Narrow" w:hAnsi="Arial Narrow"/>
                <w:bCs/>
                <w:color w:val="000000"/>
                <w:sz w:val="18"/>
                <w:szCs w:val="18"/>
              </w:rPr>
            </w:pPr>
            <w:r w:rsidRPr="003205F4">
              <w:rPr>
                <w:rFonts w:ascii="Arial Narrow" w:hAnsi="Arial Narrow"/>
                <w:bCs/>
                <w:color w:val="000000"/>
                <w:sz w:val="18"/>
                <w:szCs w:val="18"/>
              </w:rPr>
              <w:t>GESTOR</w:t>
            </w:r>
          </w:p>
        </w:tc>
        <w:tc>
          <w:tcPr>
            <w:tcW w:w="1701" w:type="dxa"/>
            <w:noWrap/>
            <w:hideMark/>
          </w:tcPr>
          <w:p w14:paraId="319AB0EE"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22</w:t>
            </w:r>
          </w:p>
        </w:tc>
        <w:tc>
          <w:tcPr>
            <w:tcW w:w="1276" w:type="dxa"/>
            <w:noWrap/>
            <w:hideMark/>
          </w:tcPr>
          <w:p w14:paraId="16825AFA"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44,90</w:t>
            </w:r>
          </w:p>
        </w:tc>
      </w:tr>
      <w:tr w:rsidR="00470650" w:rsidRPr="00470650" w14:paraId="03E195A8" w14:textId="77777777" w:rsidTr="00595F4A">
        <w:trPr>
          <w:trHeight w:val="320"/>
          <w:jc w:val="center"/>
        </w:trPr>
        <w:tc>
          <w:tcPr>
            <w:tcW w:w="2405" w:type="dxa"/>
            <w:noWrap/>
            <w:hideMark/>
          </w:tcPr>
          <w:p w14:paraId="7F99E748" w14:textId="77777777" w:rsidR="00470650" w:rsidRPr="003205F4" w:rsidRDefault="00470650" w:rsidP="005020A9">
            <w:pPr>
              <w:spacing w:before="100" w:beforeAutospacing="1" w:after="100" w:afterAutospacing="1"/>
              <w:rPr>
                <w:rFonts w:ascii="Arial Narrow" w:hAnsi="Arial Narrow"/>
                <w:bCs/>
                <w:color w:val="000000"/>
                <w:sz w:val="18"/>
                <w:szCs w:val="18"/>
              </w:rPr>
            </w:pPr>
            <w:r w:rsidRPr="003205F4">
              <w:rPr>
                <w:rFonts w:ascii="Arial Narrow" w:hAnsi="Arial Narrow"/>
                <w:bCs/>
                <w:color w:val="000000"/>
                <w:sz w:val="18"/>
                <w:szCs w:val="18"/>
              </w:rPr>
              <w:t>JEFE DE OFICINA DE AGENCIA</w:t>
            </w:r>
          </w:p>
        </w:tc>
        <w:tc>
          <w:tcPr>
            <w:tcW w:w="1701" w:type="dxa"/>
            <w:noWrap/>
            <w:hideMark/>
          </w:tcPr>
          <w:p w14:paraId="4E4AC492"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1</w:t>
            </w:r>
          </w:p>
        </w:tc>
        <w:tc>
          <w:tcPr>
            <w:tcW w:w="1276" w:type="dxa"/>
            <w:noWrap/>
            <w:hideMark/>
          </w:tcPr>
          <w:p w14:paraId="2563E1FE"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2,04</w:t>
            </w:r>
          </w:p>
        </w:tc>
      </w:tr>
      <w:tr w:rsidR="00470650" w:rsidRPr="00470650" w14:paraId="378671C9" w14:textId="77777777" w:rsidTr="00595F4A">
        <w:trPr>
          <w:trHeight w:val="320"/>
          <w:jc w:val="center"/>
        </w:trPr>
        <w:tc>
          <w:tcPr>
            <w:tcW w:w="2405" w:type="dxa"/>
            <w:noWrap/>
            <w:hideMark/>
          </w:tcPr>
          <w:p w14:paraId="00371358" w14:textId="49904B70" w:rsidR="00470650" w:rsidRPr="003205F4" w:rsidRDefault="00470650" w:rsidP="005020A9">
            <w:pPr>
              <w:spacing w:before="100" w:beforeAutospacing="1" w:after="100" w:afterAutospacing="1"/>
              <w:rPr>
                <w:rFonts w:ascii="Arial Narrow" w:hAnsi="Arial Narrow"/>
                <w:bCs/>
                <w:color w:val="000000"/>
                <w:sz w:val="18"/>
                <w:szCs w:val="18"/>
              </w:rPr>
            </w:pPr>
            <w:r w:rsidRPr="003205F4">
              <w:rPr>
                <w:rFonts w:ascii="Arial Narrow" w:hAnsi="Arial Narrow"/>
                <w:bCs/>
                <w:color w:val="000000"/>
                <w:sz w:val="18"/>
                <w:szCs w:val="18"/>
              </w:rPr>
              <w:t>SUBDIRECTOR TÉCNICO DE AGENCI</w:t>
            </w:r>
            <w:r w:rsidR="00A55E6D">
              <w:rPr>
                <w:rFonts w:ascii="Arial Narrow" w:hAnsi="Arial Narrow"/>
                <w:bCs/>
                <w:color w:val="000000"/>
                <w:sz w:val="18"/>
                <w:szCs w:val="18"/>
              </w:rPr>
              <w:t>A</w:t>
            </w:r>
          </w:p>
        </w:tc>
        <w:tc>
          <w:tcPr>
            <w:tcW w:w="1701" w:type="dxa"/>
            <w:noWrap/>
            <w:hideMark/>
          </w:tcPr>
          <w:p w14:paraId="5BEDCB1E"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1</w:t>
            </w:r>
          </w:p>
        </w:tc>
        <w:tc>
          <w:tcPr>
            <w:tcW w:w="1276" w:type="dxa"/>
            <w:noWrap/>
            <w:hideMark/>
          </w:tcPr>
          <w:p w14:paraId="4C9627EC"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2,04</w:t>
            </w:r>
          </w:p>
        </w:tc>
      </w:tr>
      <w:tr w:rsidR="00470650" w:rsidRPr="00470650" w14:paraId="2C1EB59E" w14:textId="77777777" w:rsidTr="00595F4A">
        <w:trPr>
          <w:trHeight w:val="320"/>
          <w:jc w:val="center"/>
        </w:trPr>
        <w:tc>
          <w:tcPr>
            <w:tcW w:w="2405" w:type="dxa"/>
            <w:noWrap/>
            <w:hideMark/>
          </w:tcPr>
          <w:p w14:paraId="3BC7F8D2" w14:textId="77777777" w:rsidR="00470650" w:rsidRPr="003205F4" w:rsidRDefault="00470650" w:rsidP="005020A9">
            <w:pPr>
              <w:spacing w:before="100" w:beforeAutospacing="1" w:after="100" w:afterAutospacing="1"/>
              <w:rPr>
                <w:rFonts w:ascii="Arial Narrow" w:hAnsi="Arial Narrow"/>
                <w:bCs/>
                <w:color w:val="000000"/>
                <w:sz w:val="18"/>
                <w:szCs w:val="18"/>
              </w:rPr>
            </w:pPr>
            <w:r w:rsidRPr="003205F4">
              <w:rPr>
                <w:rFonts w:ascii="Arial Narrow" w:hAnsi="Arial Narrow"/>
                <w:bCs/>
                <w:color w:val="000000"/>
                <w:sz w:val="18"/>
                <w:szCs w:val="18"/>
              </w:rPr>
              <w:t>TÉCNICO ASISTENCIAL</w:t>
            </w:r>
          </w:p>
        </w:tc>
        <w:tc>
          <w:tcPr>
            <w:tcW w:w="1701" w:type="dxa"/>
            <w:noWrap/>
            <w:hideMark/>
          </w:tcPr>
          <w:p w14:paraId="01A1711A"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9</w:t>
            </w:r>
          </w:p>
        </w:tc>
        <w:tc>
          <w:tcPr>
            <w:tcW w:w="1276" w:type="dxa"/>
            <w:noWrap/>
            <w:hideMark/>
          </w:tcPr>
          <w:p w14:paraId="297C99A2" w14:textId="77777777" w:rsidR="00470650" w:rsidRPr="005020A9" w:rsidRDefault="00470650" w:rsidP="005020A9">
            <w:pPr>
              <w:spacing w:before="100" w:beforeAutospacing="1" w:after="100" w:afterAutospacing="1"/>
              <w:jc w:val="center"/>
              <w:rPr>
                <w:rFonts w:ascii="Arial Narrow" w:eastAsiaTheme="minorEastAsia" w:hAnsi="Arial Narrow"/>
                <w:bCs/>
                <w:color w:val="000000"/>
                <w:sz w:val="18"/>
                <w:szCs w:val="18"/>
                <w:lang w:val="es-ES_tradnl"/>
              </w:rPr>
            </w:pPr>
            <w:r w:rsidRPr="005020A9">
              <w:rPr>
                <w:rFonts w:ascii="Arial Narrow" w:eastAsiaTheme="minorEastAsia" w:hAnsi="Arial Narrow"/>
                <w:bCs/>
                <w:color w:val="000000"/>
                <w:sz w:val="18"/>
                <w:szCs w:val="18"/>
                <w:lang w:val="es-ES_tradnl"/>
              </w:rPr>
              <w:t>18,37</w:t>
            </w:r>
          </w:p>
        </w:tc>
      </w:tr>
      <w:tr w:rsidR="00470650" w:rsidRPr="00470650" w14:paraId="5AC21AFE" w14:textId="77777777" w:rsidTr="00595F4A">
        <w:trPr>
          <w:trHeight w:val="320"/>
          <w:jc w:val="center"/>
        </w:trPr>
        <w:tc>
          <w:tcPr>
            <w:tcW w:w="2405" w:type="dxa"/>
            <w:noWrap/>
            <w:hideMark/>
          </w:tcPr>
          <w:p w14:paraId="312A449B" w14:textId="77777777" w:rsidR="00470650" w:rsidRPr="003205F4" w:rsidRDefault="00470650" w:rsidP="005020A9">
            <w:pPr>
              <w:spacing w:before="100" w:beforeAutospacing="1" w:after="100" w:afterAutospacing="1"/>
              <w:rPr>
                <w:rFonts w:ascii="Arial Narrow" w:hAnsi="Arial Narrow"/>
                <w:b/>
                <w:color w:val="000000"/>
                <w:sz w:val="18"/>
                <w:szCs w:val="18"/>
              </w:rPr>
            </w:pPr>
            <w:r w:rsidRPr="003205F4">
              <w:rPr>
                <w:rFonts w:ascii="Arial Narrow" w:hAnsi="Arial Narrow"/>
                <w:b/>
                <w:color w:val="000000"/>
                <w:sz w:val="18"/>
                <w:szCs w:val="18"/>
              </w:rPr>
              <w:t>Total</w:t>
            </w:r>
          </w:p>
        </w:tc>
        <w:tc>
          <w:tcPr>
            <w:tcW w:w="1701" w:type="dxa"/>
            <w:noWrap/>
            <w:hideMark/>
          </w:tcPr>
          <w:p w14:paraId="3D96B41B" w14:textId="77777777" w:rsidR="00470650" w:rsidRPr="003205F4" w:rsidRDefault="00470650" w:rsidP="005020A9">
            <w:pPr>
              <w:spacing w:before="100" w:beforeAutospacing="1" w:after="100" w:afterAutospacing="1"/>
              <w:jc w:val="center"/>
              <w:rPr>
                <w:rFonts w:ascii="Arial Narrow" w:eastAsiaTheme="minorEastAsia" w:hAnsi="Arial Narrow"/>
                <w:b/>
                <w:color w:val="000000"/>
                <w:sz w:val="18"/>
                <w:szCs w:val="18"/>
                <w:lang w:val="es-ES_tradnl"/>
              </w:rPr>
            </w:pPr>
            <w:r w:rsidRPr="003205F4">
              <w:rPr>
                <w:rFonts w:ascii="Arial Narrow" w:eastAsiaTheme="minorEastAsia" w:hAnsi="Arial Narrow"/>
                <w:b/>
                <w:color w:val="000000"/>
                <w:sz w:val="18"/>
                <w:szCs w:val="18"/>
                <w:lang w:val="es-ES_tradnl"/>
              </w:rPr>
              <w:t>49</w:t>
            </w:r>
          </w:p>
        </w:tc>
        <w:tc>
          <w:tcPr>
            <w:tcW w:w="1276" w:type="dxa"/>
            <w:noWrap/>
            <w:hideMark/>
          </w:tcPr>
          <w:p w14:paraId="59883E12" w14:textId="77777777" w:rsidR="00470650" w:rsidRPr="003205F4" w:rsidRDefault="00470650" w:rsidP="005020A9">
            <w:pPr>
              <w:spacing w:before="100" w:beforeAutospacing="1" w:after="100" w:afterAutospacing="1"/>
              <w:jc w:val="center"/>
              <w:rPr>
                <w:rFonts w:ascii="Arial Narrow" w:eastAsiaTheme="minorEastAsia" w:hAnsi="Arial Narrow"/>
                <w:b/>
                <w:color w:val="000000"/>
                <w:sz w:val="18"/>
                <w:szCs w:val="18"/>
                <w:lang w:val="es-ES_tradnl"/>
              </w:rPr>
            </w:pPr>
            <w:r w:rsidRPr="003205F4">
              <w:rPr>
                <w:rFonts w:ascii="Arial Narrow" w:eastAsiaTheme="minorEastAsia" w:hAnsi="Arial Narrow"/>
                <w:b/>
                <w:color w:val="000000"/>
                <w:sz w:val="18"/>
                <w:szCs w:val="18"/>
                <w:lang w:val="es-ES_tradnl"/>
              </w:rPr>
              <w:t>100</w:t>
            </w:r>
          </w:p>
        </w:tc>
      </w:tr>
    </w:tbl>
    <w:p w14:paraId="7A3BC47A" w14:textId="2A1540E8"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11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1B02FCB8" w14:textId="77777777" w:rsidR="0041108C" w:rsidRPr="00F30040" w:rsidRDefault="0041108C" w:rsidP="00F30040">
      <w:pPr>
        <w:jc w:val="both"/>
        <w:rPr>
          <w:rFonts w:ascii="Arial" w:eastAsia="Arial Narrow" w:hAnsi="Arial" w:cs="Arial"/>
          <w:sz w:val="22"/>
          <w:szCs w:val="22"/>
          <w:lang w:val="es-ES" w:bidi="es-ES"/>
        </w:rPr>
      </w:pPr>
    </w:p>
    <w:p w14:paraId="6FDB76B1" w14:textId="5FE2A530" w:rsidR="007E147E" w:rsidRPr="00D241EF" w:rsidRDefault="009F6476" w:rsidP="005A3C61">
      <w:pPr>
        <w:pStyle w:val="Textoindependiente"/>
        <w:ind w:right="-1"/>
        <w:jc w:val="both"/>
        <w:rPr>
          <w:rFonts w:ascii="Arial" w:hAnsi="Arial" w:cs="Arial"/>
          <w:sz w:val="22"/>
          <w:szCs w:val="22"/>
        </w:rPr>
      </w:pPr>
      <w:r w:rsidRPr="009F6476">
        <w:rPr>
          <w:rFonts w:ascii="Arial" w:hAnsi="Arial" w:cs="Arial"/>
          <w:sz w:val="22"/>
          <w:szCs w:val="22"/>
        </w:rPr>
        <w:t>De acuerdo con la información</w:t>
      </w:r>
      <w:r w:rsidR="007E147E">
        <w:rPr>
          <w:rFonts w:ascii="Arial" w:hAnsi="Arial" w:cs="Arial"/>
          <w:sz w:val="22"/>
          <w:szCs w:val="22"/>
        </w:rPr>
        <w:t xml:space="preserve"> suministrada por la Subdirección de Talento Humano</w:t>
      </w:r>
      <w:r w:rsidR="007E147E" w:rsidRPr="009F6476">
        <w:rPr>
          <w:rFonts w:ascii="Arial" w:hAnsi="Arial" w:cs="Arial"/>
          <w:sz w:val="22"/>
          <w:szCs w:val="22"/>
        </w:rPr>
        <w:t>,</w:t>
      </w:r>
      <w:r w:rsidR="007E147E" w:rsidRPr="00FB5FAD">
        <w:rPr>
          <w:rFonts w:ascii="Arial" w:hAnsi="Arial" w:cs="Arial"/>
          <w:sz w:val="22"/>
          <w:szCs w:val="22"/>
        </w:rPr>
        <w:t xml:space="preserve"> el</w:t>
      </w:r>
      <w:r w:rsidRPr="00FB5FAD">
        <w:rPr>
          <w:rFonts w:ascii="Arial" w:hAnsi="Arial" w:cs="Arial"/>
          <w:sz w:val="22"/>
          <w:szCs w:val="22"/>
        </w:rPr>
        <w:t xml:space="preserve"> </w:t>
      </w:r>
      <w:r w:rsidR="007E147E">
        <w:rPr>
          <w:rFonts w:ascii="Arial" w:hAnsi="Arial" w:cs="Arial"/>
          <w:sz w:val="22"/>
          <w:szCs w:val="22"/>
        </w:rPr>
        <w:t>89,8</w:t>
      </w:r>
      <w:r w:rsidR="00FB5FAD" w:rsidRPr="00FB5FAD">
        <w:rPr>
          <w:rFonts w:ascii="Arial" w:hAnsi="Arial" w:cs="Arial"/>
          <w:sz w:val="22"/>
          <w:szCs w:val="22"/>
        </w:rPr>
        <w:t>%</w:t>
      </w:r>
      <w:r w:rsidRPr="009F6476">
        <w:rPr>
          <w:rFonts w:ascii="Arial" w:hAnsi="Arial" w:cs="Arial"/>
          <w:sz w:val="22"/>
          <w:szCs w:val="22"/>
        </w:rPr>
        <w:t xml:space="preserve"> de los cargos</w:t>
      </w:r>
      <w:r w:rsidR="007E147E">
        <w:rPr>
          <w:rFonts w:ascii="Arial" w:hAnsi="Arial" w:cs="Arial"/>
          <w:sz w:val="22"/>
          <w:szCs w:val="22"/>
        </w:rPr>
        <w:t xml:space="preserve"> vacantes con corte del 31-12-2021 es para las denominaciones de analista, gestor y técnico asistencial.</w:t>
      </w:r>
    </w:p>
    <w:p w14:paraId="3521B069" w14:textId="77777777" w:rsidR="007E147E" w:rsidRPr="000071BE" w:rsidRDefault="007E147E" w:rsidP="00F50CA7">
      <w:pPr>
        <w:overflowPunct w:val="0"/>
        <w:autoSpaceDE w:val="0"/>
        <w:autoSpaceDN w:val="0"/>
        <w:adjustRightInd w:val="0"/>
        <w:contextualSpacing/>
        <w:jc w:val="both"/>
        <w:textAlignment w:val="baseline"/>
        <w:rPr>
          <w:rFonts w:ascii="Arial" w:eastAsia="Arial Narrow" w:hAnsi="Arial" w:cs="Arial"/>
          <w:b/>
          <w:sz w:val="22"/>
          <w:szCs w:val="22"/>
          <w:lang w:val="es-ES" w:bidi="es-ES"/>
        </w:rPr>
      </w:pPr>
    </w:p>
    <w:p w14:paraId="5463D085" w14:textId="36CF3715" w:rsidR="00A34E9F" w:rsidRPr="00D241EF" w:rsidRDefault="000071BE" w:rsidP="007C622D">
      <w:pPr>
        <w:numPr>
          <w:ilvl w:val="1"/>
          <w:numId w:val="19"/>
        </w:numPr>
        <w:overflowPunct w:val="0"/>
        <w:autoSpaceDE w:val="0"/>
        <w:autoSpaceDN w:val="0"/>
        <w:adjustRightInd w:val="0"/>
        <w:contextualSpacing/>
        <w:jc w:val="both"/>
        <w:textAlignment w:val="baseline"/>
        <w:rPr>
          <w:rFonts w:ascii="Arial" w:eastAsia="Arial Narrow" w:hAnsi="Arial" w:cs="Arial"/>
          <w:b/>
          <w:sz w:val="22"/>
          <w:szCs w:val="22"/>
          <w:lang w:val="es-ES" w:bidi="es-ES"/>
        </w:rPr>
      </w:pPr>
      <w:r w:rsidRPr="008A5B93">
        <w:rPr>
          <w:rFonts w:ascii="Arial" w:eastAsia="Arial Narrow" w:hAnsi="Arial" w:cs="Arial"/>
          <w:b/>
          <w:sz w:val="22"/>
          <w:szCs w:val="22"/>
          <w:lang w:val="es-ES" w:bidi="es-ES"/>
        </w:rPr>
        <w:t>Gasto</w:t>
      </w:r>
      <w:r w:rsidR="001460A8">
        <w:rPr>
          <w:rFonts w:ascii="Arial" w:eastAsia="Arial Narrow" w:hAnsi="Arial" w:cs="Arial"/>
          <w:b/>
          <w:sz w:val="22"/>
          <w:szCs w:val="22"/>
          <w:lang w:val="es-ES" w:bidi="es-ES"/>
        </w:rPr>
        <w:t>s de la Agencia Nacional de Tierras</w:t>
      </w:r>
    </w:p>
    <w:p w14:paraId="112E05EB" w14:textId="466CB8AC" w:rsidR="00726722" w:rsidRDefault="00726722" w:rsidP="00726722">
      <w:pPr>
        <w:overflowPunct w:val="0"/>
        <w:autoSpaceDE w:val="0"/>
        <w:autoSpaceDN w:val="0"/>
        <w:adjustRightInd w:val="0"/>
        <w:contextualSpacing/>
        <w:jc w:val="both"/>
        <w:textAlignment w:val="baseline"/>
        <w:rPr>
          <w:rFonts w:ascii="Arial Narrow" w:hAnsi="Arial Narrow" w:cs="Arial"/>
          <w:sz w:val="16"/>
          <w:szCs w:val="16"/>
        </w:rPr>
      </w:pPr>
    </w:p>
    <w:p w14:paraId="53F586A2" w14:textId="0D3AE120" w:rsidR="008A5B93" w:rsidRDefault="008A5B93" w:rsidP="00726722">
      <w:pPr>
        <w:overflowPunct w:val="0"/>
        <w:autoSpaceDE w:val="0"/>
        <w:autoSpaceDN w:val="0"/>
        <w:adjustRightInd w:val="0"/>
        <w:contextualSpacing/>
        <w:jc w:val="both"/>
        <w:textAlignment w:val="baseline"/>
        <w:rPr>
          <w:rFonts w:ascii="Arial Narrow" w:hAnsi="Arial Narrow" w:cs="Arial"/>
          <w:sz w:val="16"/>
          <w:szCs w:val="16"/>
        </w:rPr>
      </w:pPr>
    </w:p>
    <w:tbl>
      <w:tblPr>
        <w:tblStyle w:val="Tablaconcuadrcula"/>
        <w:tblW w:w="10581" w:type="dxa"/>
        <w:jc w:val="center"/>
        <w:tblLayout w:type="fixed"/>
        <w:tblLook w:val="04A0" w:firstRow="1" w:lastRow="0" w:firstColumn="1" w:lastColumn="0" w:noHBand="0" w:noVBand="1"/>
      </w:tblPr>
      <w:tblGrid>
        <w:gridCol w:w="2005"/>
        <w:gridCol w:w="1574"/>
        <w:gridCol w:w="1400"/>
        <w:gridCol w:w="1286"/>
        <w:gridCol w:w="737"/>
        <w:gridCol w:w="1400"/>
        <w:gridCol w:w="1244"/>
        <w:gridCol w:w="935"/>
      </w:tblGrid>
      <w:tr w:rsidR="008A5B93" w:rsidRPr="00D36051" w14:paraId="6B940AAA" w14:textId="77777777" w:rsidTr="00595F4A">
        <w:trPr>
          <w:trHeight w:val="226"/>
          <w:jc w:val="center"/>
        </w:trPr>
        <w:tc>
          <w:tcPr>
            <w:tcW w:w="2005" w:type="dxa"/>
            <w:vMerge w:val="restart"/>
            <w:hideMark/>
          </w:tcPr>
          <w:p w14:paraId="1E48448A" w14:textId="77777777" w:rsidR="008A5B93" w:rsidRPr="00D36051" w:rsidRDefault="008A5B93" w:rsidP="00602DBB">
            <w:pPr>
              <w:spacing w:before="100" w:beforeAutospacing="1" w:after="100" w:afterAutospacing="1"/>
              <w:rPr>
                <w:rFonts w:ascii="Arial Narrow" w:eastAsia="Calibri" w:hAnsi="Arial Narrow"/>
                <w:sz w:val="16"/>
                <w:szCs w:val="16"/>
                <w:lang w:eastAsia="es-CO"/>
              </w:rPr>
            </w:pPr>
            <w:r w:rsidRPr="00D36051">
              <w:rPr>
                <w:rFonts w:ascii="Arial Narrow" w:eastAsia="Calibri" w:hAnsi="Arial Narrow"/>
                <w:b/>
                <w:bCs/>
                <w:color w:val="000000"/>
                <w:sz w:val="16"/>
                <w:szCs w:val="16"/>
                <w:lang w:eastAsia="es-CO"/>
              </w:rPr>
              <w:t> </w:t>
            </w:r>
          </w:p>
          <w:p w14:paraId="557A342E" w14:textId="77777777" w:rsidR="008A5B93" w:rsidRPr="00D36051" w:rsidRDefault="008A5B93" w:rsidP="00602DBB">
            <w:pPr>
              <w:spacing w:before="100" w:beforeAutospacing="1" w:after="100" w:afterAutospacing="1"/>
              <w:rPr>
                <w:rFonts w:ascii="Arial Narrow" w:eastAsia="Calibri" w:hAnsi="Arial Narrow"/>
                <w:sz w:val="16"/>
                <w:szCs w:val="16"/>
                <w:lang w:eastAsia="es-CO"/>
              </w:rPr>
            </w:pPr>
            <w:r w:rsidRPr="00D36051">
              <w:rPr>
                <w:rFonts w:ascii="Arial Narrow" w:eastAsia="Calibri" w:hAnsi="Arial Narrow"/>
                <w:b/>
                <w:bCs/>
                <w:color w:val="000000"/>
                <w:sz w:val="16"/>
                <w:szCs w:val="16"/>
                <w:lang w:eastAsia="es-CO"/>
              </w:rPr>
              <w:t>VARIABLE/PERIODO</w:t>
            </w:r>
          </w:p>
        </w:tc>
        <w:tc>
          <w:tcPr>
            <w:tcW w:w="1574" w:type="dxa"/>
            <w:hideMark/>
          </w:tcPr>
          <w:p w14:paraId="4C309E94" w14:textId="77777777" w:rsidR="008A5B93" w:rsidRPr="00D36051" w:rsidRDefault="008A5B93" w:rsidP="00602DBB">
            <w:pPr>
              <w:spacing w:before="100" w:beforeAutospacing="1" w:after="100" w:afterAutospacing="1"/>
              <w:jc w:val="center"/>
              <w:rPr>
                <w:rFonts w:ascii="Arial Narrow" w:eastAsia="Calibri" w:hAnsi="Arial Narrow"/>
                <w:b/>
                <w:bCs/>
                <w:color w:val="000000"/>
                <w:sz w:val="16"/>
                <w:szCs w:val="16"/>
                <w:lang w:eastAsia="es-CO"/>
              </w:rPr>
            </w:pPr>
            <w:r w:rsidRPr="00D36051">
              <w:rPr>
                <w:rFonts w:ascii="Arial Narrow" w:eastAsia="Calibri" w:hAnsi="Arial Narrow"/>
                <w:b/>
                <w:bCs/>
                <w:color w:val="000000"/>
                <w:sz w:val="16"/>
                <w:lang w:eastAsia="es-CO"/>
              </w:rPr>
              <w:t>Cuarto Trimestre 2021 ($) (IV-2021)</w:t>
            </w:r>
          </w:p>
        </w:tc>
        <w:tc>
          <w:tcPr>
            <w:tcW w:w="1400" w:type="dxa"/>
            <w:hideMark/>
          </w:tcPr>
          <w:p w14:paraId="004073C1" w14:textId="77777777" w:rsidR="008A5B93" w:rsidRPr="00D36051" w:rsidRDefault="008A5B93" w:rsidP="00602DBB">
            <w:pPr>
              <w:spacing w:before="100" w:beforeAutospacing="1" w:after="100" w:afterAutospacing="1"/>
              <w:jc w:val="center"/>
              <w:rPr>
                <w:rFonts w:ascii="Arial Narrow" w:eastAsia="Calibri" w:hAnsi="Arial Narrow"/>
                <w:sz w:val="16"/>
                <w:szCs w:val="16"/>
                <w:lang w:eastAsia="es-CO"/>
              </w:rPr>
            </w:pPr>
            <w:r w:rsidRPr="00D36051">
              <w:rPr>
                <w:rFonts w:ascii="Arial Narrow" w:eastAsia="Calibri" w:hAnsi="Arial Narrow"/>
                <w:b/>
                <w:bCs/>
                <w:color w:val="000000"/>
                <w:sz w:val="16"/>
                <w:lang w:eastAsia="es-CO"/>
              </w:rPr>
              <w:t>Cuarto Trimestre 2020 ($) (IV-2020)</w:t>
            </w:r>
          </w:p>
        </w:tc>
        <w:tc>
          <w:tcPr>
            <w:tcW w:w="2023" w:type="dxa"/>
            <w:gridSpan w:val="2"/>
            <w:hideMark/>
          </w:tcPr>
          <w:p w14:paraId="43A55A60" w14:textId="77777777" w:rsidR="008A5B93" w:rsidRPr="00D36051" w:rsidRDefault="008A5B93" w:rsidP="00602DBB">
            <w:pPr>
              <w:spacing w:before="100" w:beforeAutospacing="1" w:after="100" w:afterAutospacing="1"/>
              <w:jc w:val="center"/>
              <w:rPr>
                <w:rFonts w:ascii="Arial Narrow" w:eastAsia="Calibri" w:hAnsi="Arial Narrow"/>
                <w:sz w:val="16"/>
                <w:szCs w:val="16"/>
                <w:lang w:eastAsia="es-CO"/>
              </w:rPr>
            </w:pPr>
            <w:r w:rsidRPr="00D36051">
              <w:rPr>
                <w:rFonts w:ascii="Arial Narrow" w:eastAsia="Calibri" w:hAnsi="Arial Narrow"/>
                <w:b/>
                <w:bCs/>
                <w:color w:val="000000"/>
                <w:sz w:val="16"/>
                <w:lang w:eastAsia="es-CO"/>
              </w:rPr>
              <w:t>Vari % IV 2021 vs IV-2020</w:t>
            </w:r>
          </w:p>
        </w:tc>
        <w:tc>
          <w:tcPr>
            <w:tcW w:w="1400" w:type="dxa"/>
            <w:vMerge w:val="restart"/>
            <w:hideMark/>
          </w:tcPr>
          <w:p w14:paraId="3988F59C" w14:textId="77777777" w:rsidR="008A5B93" w:rsidRPr="00D36051" w:rsidRDefault="008A5B93" w:rsidP="00602DBB">
            <w:pPr>
              <w:spacing w:before="100" w:beforeAutospacing="1" w:after="100" w:afterAutospacing="1"/>
              <w:jc w:val="center"/>
              <w:rPr>
                <w:rFonts w:ascii="Arial Narrow" w:eastAsia="Calibri" w:hAnsi="Arial Narrow"/>
                <w:b/>
                <w:bCs/>
                <w:color w:val="000000"/>
                <w:sz w:val="16"/>
                <w:szCs w:val="16"/>
                <w:lang w:eastAsia="es-CO"/>
              </w:rPr>
            </w:pPr>
            <w:r w:rsidRPr="00D36051">
              <w:rPr>
                <w:rFonts w:ascii="Arial Narrow" w:eastAsia="Calibri" w:hAnsi="Arial Narrow"/>
                <w:b/>
                <w:bCs/>
                <w:color w:val="000000"/>
                <w:sz w:val="16"/>
                <w:lang w:eastAsia="es-CO"/>
              </w:rPr>
              <w:t>Tercer Trimestre 2021 ($) (III-2021)</w:t>
            </w:r>
          </w:p>
        </w:tc>
        <w:tc>
          <w:tcPr>
            <w:tcW w:w="2179" w:type="dxa"/>
            <w:gridSpan w:val="2"/>
            <w:hideMark/>
          </w:tcPr>
          <w:p w14:paraId="564336A4" w14:textId="77777777" w:rsidR="008A5B93" w:rsidRPr="00D36051" w:rsidRDefault="008A5B93" w:rsidP="00602DBB">
            <w:pPr>
              <w:spacing w:before="100" w:beforeAutospacing="1" w:after="100" w:afterAutospacing="1"/>
              <w:jc w:val="center"/>
              <w:rPr>
                <w:rFonts w:ascii="Arial Narrow" w:eastAsia="Calibri" w:hAnsi="Arial Narrow"/>
                <w:sz w:val="16"/>
                <w:szCs w:val="16"/>
                <w:lang w:eastAsia="es-CO"/>
              </w:rPr>
            </w:pPr>
            <w:r w:rsidRPr="00D36051">
              <w:rPr>
                <w:rFonts w:ascii="Arial Narrow" w:eastAsia="Calibri" w:hAnsi="Arial Narrow"/>
                <w:b/>
                <w:bCs/>
                <w:color w:val="000000"/>
                <w:sz w:val="16"/>
                <w:lang w:eastAsia="es-CO"/>
              </w:rPr>
              <w:t>Vari % IV 2021 vs III-2021</w:t>
            </w:r>
          </w:p>
        </w:tc>
      </w:tr>
      <w:tr w:rsidR="008A5B93" w:rsidRPr="00D36051" w14:paraId="1672732C" w14:textId="77777777" w:rsidTr="00DC5E99">
        <w:trPr>
          <w:trHeight w:val="200"/>
          <w:jc w:val="center"/>
        </w:trPr>
        <w:tc>
          <w:tcPr>
            <w:tcW w:w="2005" w:type="dxa"/>
            <w:vMerge/>
            <w:hideMark/>
          </w:tcPr>
          <w:p w14:paraId="296A1AD7" w14:textId="77777777" w:rsidR="008A5B93" w:rsidRPr="00D36051" w:rsidRDefault="008A5B93" w:rsidP="00602DBB">
            <w:pPr>
              <w:rPr>
                <w:rFonts w:ascii="Arial Narrow" w:eastAsia="Calibri" w:hAnsi="Arial Narrow"/>
                <w:sz w:val="16"/>
                <w:szCs w:val="16"/>
                <w:lang w:eastAsia="es-CO"/>
              </w:rPr>
            </w:pPr>
          </w:p>
        </w:tc>
        <w:tc>
          <w:tcPr>
            <w:tcW w:w="1574" w:type="dxa"/>
            <w:hideMark/>
          </w:tcPr>
          <w:p w14:paraId="66945FFA" w14:textId="77777777" w:rsidR="008A5B93" w:rsidRPr="00D36051" w:rsidRDefault="008A5B93" w:rsidP="00602DBB">
            <w:pPr>
              <w:jc w:val="center"/>
              <w:rPr>
                <w:rFonts w:ascii="Arial Narrow" w:eastAsia="Calibri" w:hAnsi="Arial Narrow"/>
                <w:b/>
                <w:sz w:val="16"/>
                <w:szCs w:val="16"/>
                <w:lang w:eastAsia="es-CO"/>
              </w:rPr>
            </w:pPr>
            <w:r w:rsidRPr="00D36051">
              <w:rPr>
                <w:rFonts w:ascii="Arial Narrow" w:eastAsia="Calibri" w:hAnsi="Arial Narrow"/>
                <w:b/>
                <w:sz w:val="16"/>
                <w:szCs w:val="16"/>
                <w:lang w:eastAsia="es-CO"/>
              </w:rPr>
              <w:t>$</w:t>
            </w:r>
          </w:p>
        </w:tc>
        <w:tc>
          <w:tcPr>
            <w:tcW w:w="1400" w:type="dxa"/>
            <w:hideMark/>
          </w:tcPr>
          <w:p w14:paraId="6532EAA9" w14:textId="77777777" w:rsidR="008A5B93" w:rsidRPr="00D36051" w:rsidRDefault="008A5B93" w:rsidP="00602DBB">
            <w:pPr>
              <w:jc w:val="center"/>
              <w:rPr>
                <w:rFonts w:ascii="Arial Narrow" w:eastAsia="Calibri" w:hAnsi="Arial Narrow"/>
                <w:b/>
                <w:sz w:val="16"/>
                <w:szCs w:val="16"/>
                <w:lang w:eastAsia="es-CO"/>
              </w:rPr>
            </w:pPr>
            <w:r w:rsidRPr="00D36051">
              <w:rPr>
                <w:rFonts w:ascii="Arial Narrow" w:eastAsia="Calibri" w:hAnsi="Arial Narrow"/>
                <w:b/>
                <w:sz w:val="16"/>
                <w:szCs w:val="16"/>
                <w:lang w:eastAsia="es-CO"/>
              </w:rPr>
              <w:t>$</w:t>
            </w:r>
          </w:p>
        </w:tc>
        <w:tc>
          <w:tcPr>
            <w:tcW w:w="1286" w:type="dxa"/>
            <w:hideMark/>
          </w:tcPr>
          <w:p w14:paraId="6D61445C" w14:textId="77777777" w:rsidR="008A5B93" w:rsidRPr="00D36051" w:rsidRDefault="008A5B93" w:rsidP="00602DBB">
            <w:pPr>
              <w:spacing w:before="100" w:beforeAutospacing="1" w:after="100" w:afterAutospacing="1"/>
              <w:jc w:val="center"/>
              <w:rPr>
                <w:rFonts w:ascii="Arial Narrow" w:eastAsia="Calibri" w:hAnsi="Arial Narrow"/>
                <w:b/>
                <w:bCs/>
                <w:color w:val="000000"/>
                <w:sz w:val="16"/>
                <w:szCs w:val="16"/>
                <w:lang w:eastAsia="es-CO"/>
              </w:rPr>
            </w:pPr>
            <w:r w:rsidRPr="00D36051">
              <w:rPr>
                <w:rFonts w:ascii="Arial Narrow" w:eastAsia="Calibri" w:hAnsi="Arial Narrow"/>
                <w:b/>
                <w:bCs/>
                <w:color w:val="000000"/>
                <w:sz w:val="16"/>
                <w:szCs w:val="16"/>
                <w:lang w:eastAsia="es-CO"/>
              </w:rPr>
              <w:t>$</w:t>
            </w:r>
          </w:p>
        </w:tc>
        <w:tc>
          <w:tcPr>
            <w:tcW w:w="737" w:type="dxa"/>
            <w:hideMark/>
          </w:tcPr>
          <w:p w14:paraId="47887E00" w14:textId="77777777" w:rsidR="008A5B93" w:rsidRPr="00D36051" w:rsidRDefault="008A5B93" w:rsidP="00602DBB">
            <w:pPr>
              <w:jc w:val="center"/>
              <w:rPr>
                <w:rFonts w:ascii="Arial Narrow" w:hAnsi="Arial Narrow" w:cs="Segoe UI"/>
                <w:b/>
                <w:sz w:val="16"/>
                <w:szCs w:val="16"/>
              </w:rPr>
            </w:pPr>
            <w:r w:rsidRPr="00D36051">
              <w:rPr>
                <w:rFonts w:ascii="Arial Narrow" w:hAnsi="Arial Narrow" w:cs="Segoe UI"/>
                <w:b/>
                <w:sz w:val="16"/>
                <w:szCs w:val="16"/>
              </w:rPr>
              <w:t>%</w:t>
            </w:r>
          </w:p>
        </w:tc>
        <w:tc>
          <w:tcPr>
            <w:tcW w:w="1400" w:type="dxa"/>
            <w:vMerge/>
            <w:hideMark/>
          </w:tcPr>
          <w:p w14:paraId="5A569426" w14:textId="77777777" w:rsidR="008A5B93" w:rsidRPr="00D36051" w:rsidRDefault="008A5B93" w:rsidP="00602DBB">
            <w:pPr>
              <w:rPr>
                <w:rFonts w:ascii="Arial Narrow" w:hAnsi="Arial Narrow" w:cs="Segoe UI"/>
                <w:sz w:val="16"/>
                <w:szCs w:val="16"/>
              </w:rPr>
            </w:pPr>
          </w:p>
        </w:tc>
        <w:tc>
          <w:tcPr>
            <w:tcW w:w="1244" w:type="dxa"/>
            <w:hideMark/>
          </w:tcPr>
          <w:p w14:paraId="467E60F4" w14:textId="77777777" w:rsidR="008A5B93" w:rsidRPr="00D36051" w:rsidRDefault="008A5B93" w:rsidP="00602DBB">
            <w:pPr>
              <w:spacing w:before="100" w:beforeAutospacing="1" w:after="100" w:afterAutospacing="1"/>
              <w:jc w:val="center"/>
              <w:rPr>
                <w:rFonts w:ascii="Arial Narrow" w:eastAsia="Calibri" w:hAnsi="Arial Narrow"/>
                <w:b/>
                <w:sz w:val="16"/>
                <w:szCs w:val="16"/>
                <w:lang w:eastAsia="es-CO"/>
              </w:rPr>
            </w:pPr>
            <w:r w:rsidRPr="00D36051">
              <w:rPr>
                <w:rFonts w:ascii="Arial Narrow" w:eastAsia="Calibri" w:hAnsi="Arial Narrow"/>
                <w:b/>
                <w:bCs/>
                <w:color w:val="000000"/>
                <w:sz w:val="16"/>
                <w:szCs w:val="16"/>
                <w:lang w:eastAsia="es-CO"/>
              </w:rPr>
              <w:t>$</w:t>
            </w:r>
          </w:p>
        </w:tc>
        <w:tc>
          <w:tcPr>
            <w:tcW w:w="935" w:type="dxa"/>
            <w:hideMark/>
          </w:tcPr>
          <w:p w14:paraId="795A40BC" w14:textId="77777777" w:rsidR="008A5B93" w:rsidRPr="00D36051" w:rsidRDefault="008A5B93" w:rsidP="00602DBB">
            <w:pPr>
              <w:spacing w:before="100" w:beforeAutospacing="1" w:after="100" w:afterAutospacing="1"/>
              <w:jc w:val="center"/>
              <w:rPr>
                <w:rFonts w:ascii="Arial Narrow" w:eastAsia="Calibri" w:hAnsi="Arial Narrow"/>
                <w:b/>
                <w:sz w:val="16"/>
                <w:szCs w:val="16"/>
                <w:lang w:eastAsia="es-CO"/>
              </w:rPr>
            </w:pPr>
            <w:r w:rsidRPr="00D36051">
              <w:rPr>
                <w:rFonts w:ascii="Arial Narrow" w:eastAsia="Calibri" w:hAnsi="Arial Narrow"/>
                <w:b/>
                <w:bCs/>
                <w:color w:val="000000"/>
                <w:sz w:val="16"/>
                <w:szCs w:val="16"/>
                <w:lang w:eastAsia="es-CO"/>
              </w:rPr>
              <w:t>%</w:t>
            </w:r>
          </w:p>
        </w:tc>
      </w:tr>
      <w:tr w:rsidR="008A5B93" w:rsidRPr="00D36051" w14:paraId="1556455C" w14:textId="77777777" w:rsidTr="00DC5E99">
        <w:trPr>
          <w:trHeight w:val="407"/>
          <w:jc w:val="center"/>
        </w:trPr>
        <w:tc>
          <w:tcPr>
            <w:tcW w:w="2005" w:type="dxa"/>
            <w:hideMark/>
          </w:tcPr>
          <w:p w14:paraId="3FB910AA" w14:textId="77777777" w:rsidR="008A5B93" w:rsidRPr="00D36051" w:rsidRDefault="008A5B93" w:rsidP="00602DBB">
            <w:pPr>
              <w:spacing w:before="100" w:beforeAutospacing="1" w:after="100" w:afterAutospacing="1"/>
              <w:rPr>
                <w:rFonts w:ascii="Arial Narrow" w:eastAsia="Calibri" w:hAnsi="Arial Narrow"/>
                <w:sz w:val="16"/>
                <w:szCs w:val="16"/>
                <w:lang w:eastAsia="es-CO"/>
              </w:rPr>
            </w:pPr>
            <w:r w:rsidRPr="00D36051">
              <w:rPr>
                <w:rFonts w:ascii="Arial Narrow" w:eastAsia="Calibri" w:hAnsi="Arial Narrow"/>
                <w:color w:val="000000"/>
                <w:sz w:val="16"/>
                <w:szCs w:val="16"/>
                <w:lang w:eastAsia="es-CO"/>
              </w:rPr>
              <w:t>Gastos de nómina</w:t>
            </w:r>
          </w:p>
        </w:tc>
        <w:tc>
          <w:tcPr>
            <w:tcW w:w="1574" w:type="dxa"/>
            <w:hideMark/>
          </w:tcPr>
          <w:p w14:paraId="39C10DA5" w14:textId="77777777" w:rsidR="008A5B93" w:rsidRPr="00D36051" w:rsidRDefault="008A5B93" w:rsidP="00602DBB">
            <w:pPr>
              <w:spacing w:before="100" w:beforeAutospacing="1" w:after="100" w:afterAutospacing="1"/>
              <w:jc w:val="center"/>
              <w:rPr>
                <w:rFonts w:ascii="Arial Narrow" w:eastAsia="Calibri" w:hAnsi="Arial Narrow"/>
                <w:color w:val="000000"/>
                <w:sz w:val="16"/>
                <w:szCs w:val="16"/>
                <w:lang w:eastAsia="es-CO"/>
              </w:rPr>
            </w:pPr>
            <w:r w:rsidRPr="00D36051">
              <w:rPr>
                <w:rFonts w:ascii="Arial Narrow" w:eastAsia="Calibri" w:hAnsi="Arial Narrow"/>
                <w:color w:val="000000"/>
                <w:sz w:val="16"/>
                <w:lang w:eastAsia="es-CO"/>
              </w:rPr>
              <w:t>$ 6.200.053.394</w:t>
            </w:r>
          </w:p>
        </w:tc>
        <w:tc>
          <w:tcPr>
            <w:tcW w:w="1400" w:type="dxa"/>
            <w:hideMark/>
          </w:tcPr>
          <w:p w14:paraId="3E353C26" w14:textId="77777777" w:rsidR="008A5B93" w:rsidRPr="00D36051" w:rsidRDefault="008A5B93" w:rsidP="00602DBB">
            <w:pPr>
              <w:spacing w:before="100" w:beforeAutospacing="1" w:after="100" w:afterAutospacing="1"/>
              <w:jc w:val="center"/>
              <w:rPr>
                <w:rFonts w:ascii="Arial Narrow" w:eastAsia="Calibri" w:hAnsi="Arial Narrow"/>
                <w:color w:val="000000"/>
                <w:sz w:val="16"/>
                <w:szCs w:val="16"/>
                <w:lang w:eastAsia="es-CO"/>
              </w:rPr>
            </w:pPr>
            <w:r w:rsidRPr="00D36051">
              <w:rPr>
                <w:rFonts w:ascii="Arial Narrow" w:eastAsia="Calibri" w:hAnsi="Arial Narrow"/>
                <w:color w:val="000000"/>
                <w:sz w:val="16"/>
                <w:szCs w:val="16"/>
                <w:lang w:eastAsia="es-CO"/>
              </w:rPr>
              <w:t>$ 5.541.979.588</w:t>
            </w:r>
          </w:p>
        </w:tc>
        <w:tc>
          <w:tcPr>
            <w:tcW w:w="1286" w:type="dxa"/>
            <w:hideMark/>
          </w:tcPr>
          <w:p w14:paraId="1B51430A" w14:textId="77777777" w:rsidR="008A5B93" w:rsidRPr="00D36051" w:rsidRDefault="008A5B93" w:rsidP="00602DBB">
            <w:pPr>
              <w:spacing w:before="100" w:beforeAutospacing="1" w:after="100" w:afterAutospacing="1"/>
              <w:jc w:val="center"/>
              <w:rPr>
                <w:rFonts w:ascii="Arial Narrow" w:eastAsia="Calibri" w:hAnsi="Arial Narrow"/>
                <w:sz w:val="16"/>
                <w:szCs w:val="16"/>
                <w:lang w:eastAsia="es-CO"/>
              </w:rPr>
            </w:pPr>
            <w:r w:rsidRPr="00D36051">
              <w:rPr>
                <w:rFonts w:ascii="Arial Narrow" w:eastAsia="Calibri" w:hAnsi="Arial Narrow"/>
                <w:sz w:val="16"/>
                <w:lang w:eastAsia="es-CO"/>
              </w:rPr>
              <w:t>$ 658.073.806</w:t>
            </w:r>
          </w:p>
        </w:tc>
        <w:tc>
          <w:tcPr>
            <w:tcW w:w="737" w:type="dxa"/>
            <w:hideMark/>
          </w:tcPr>
          <w:p w14:paraId="1785AA2E" w14:textId="77777777" w:rsidR="008A5B93" w:rsidRPr="00D36051" w:rsidRDefault="008A5B93" w:rsidP="00602DBB">
            <w:pPr>
              <w:spacing w:before="100" w:beforeAutospacing="1" w:after="100" w:afterAutospacing="1"/>
              <w:jc w:val="center"/>
              <w:rPr>
                <w:rFonts w:ascii="Arial Narrow" w:eastAsia="Calibri" w:hAnsi="Arial Narrow"/>
                <w:b/>
                <w:sz w:val="16"/>
                <w:szCs w:val="16"/>
                <w:lang w:eastAsia="es-CO"/>
              </w:rPr>
            </w:pPr>
            <w:r w:rsidRPr="00D36051">
              <w:rPr>
                <w:rFonts w:ascii="Arial Narrow" w:eastAsia="Calibri" w:hAnsi="Arial Narrow"/>
                <w:b/>
                <w:sz w:val="16"/>
                <w:lang w:eastAsia="es-CO"/>
              </w:rPr>
              <w:t>12%</w:t>
            </w:r>
          </w:p>
        </w:tc>
        <w:tc>
          <w:tcPr>
            <w:tcW w:w="1400" w:type="dxa"/>
            <w:hideMark/>
          </w:tcPr>
          <w:p w14:paraId="7DDE6E7D" w14:textId="77777777" w:rsidR="008A5B93" w:rsidRPr="00D36051" w:rsidRDefault="008A5B93" w:rsidP="00602DBB">
            <w:pPr>
              <w:spacing w:before="100" w:beforeAutospacing="1" w:after="100" w:afterAutospacing="1"/>
              <w:jc w:val="center"/>
              <w:rPr>
                <w:rFonts w:ascii="Arial Narrow" w:eastAsia="Calibri" w:hAnsi="Arial Narrow"/>
                <w:color w:val="000000"/>
                <w:sz w:val="16"/>
                <w:szCs w:val="16"/>
                <w:lang w:eastAsia="es-CO"/>
              </w:rPr>
            </w:pPr>
            <w:r w:rsidRPr="00D36051">
              <w:rPr>
                <w:rFonts w:ascii="Arial Narrow" w:eastAsia="Calibri" w:hAnsi="Arial Narrow"/>
                <w:color w:val="000000"/>
                <w:sz w:val="16"/>
                <w:szCs w:val="16"/>
                <w:lang w:eastAsia="es-CO"/>
              </w:rPr>
              <w:t>$ 5.409.844.536</w:t>
            </w:r>
          </w:p>
        </w:tc>
        <w:tc>
          <w:tcPr>
            <w:tcW w:w="1244" w:type="dxa"/>
            <w:hideMark/>
          </w:tcPr>
          <w:p w14:paraId="5941B210" w14:textId="77777777" w:rsidR="008A5B93" w:rsidRPr="00D36051" w:rsidRDefault="008A5B93" w:rsidP="00602DBB">
            <w:pPr>
              <w:spacing w:before="100" w:beforeAutospacing="1" w:after="100" w:afterAutospacing="1"/>
              <w:jc w:val="center"/>
              <w:rPr>
                <w:rFonts w:ascii="Arial Narrow" w:eastAsia="Calibri" w:hAnsi="Arial Narrow"/>
                <w:sz w:val="16"/>
                <w:szCs w:val="16"/>
                <w:lang w:eastAsia="es-CO"/>
              </w:rPr>
            </w:pPr>
            <w:r w:rsidRPr="00D36051">
              <w:rPr>
                <w:rFonts w:ascii="Arial Narrow" w:eastAsia="Calibri" w:hAnsi="Arial Narrow"/>
                <w:sz w:val="16"/>
                <w:lang w:eastAsia="es-CO"/>
              </w:rPr>
              <w:t>$ 790.208.858</w:t>
            </w:r>
          </w:p>
        </w:tc>
        <w:tc>
          <w:tcPr>
            <w:tcW w:w="935" w:type="dxa"/>
            <w:hideMark/>
          </w:tcPr>
          <w:p w14:paraId="4858E501" w14:textId="77777777" w:rsidR="008A5B93" w:rsidRPr="00D36051" w:rsidRDefault="008A5B93" w:rsidP="00602DBB">
            <w:pPr>
              <w:spacing w:before="100" w:beforeAutospacing="1" w:after="100" w:afterAutospacing="1"/>
              <w:jc w:val="center"/>
              <w:rPr>
                <w:rFonts w:ascii="Arial Narrow" w:eastAsia="Calibri" w:hAnsi="Arial Narrow"/>
                <w:b/>
                <w:sz w:val="16"/>
                <w:szCs w:val="16"/>
                <w:lang w:eastAsia="es-CO"/>
              </w:rPr>
            </w:pPr>
            <w:r w:rsidRPr="00D36051">
              <w:rPr>
                <w:rFonts w:ascii="Arial Narrow" w:eastAsia="Calibri" w:hAnsi="Arial Narrow"/>
                <w:b/>
                <w:sz w:val="16"/>
                <w:lang w:eastAsia="es-CO"/>
              </w:rPr>
              <w:t>15%</w:t>
            </w:r>
          </w:p>
        </w:tc>
      </w:tr>
      <w:tr w:rsidR="008A5B93" w:rsidRPr="00D36051" w14:paraId="0C9D16F5" w14:textId="77777777" w:rsidTr="00DC5E99">
        <w:trPr>
          <w:trHeight w:val="250"/>
          <w:jc w:val="center"/>
        </w:trPr>
        <w:tc>
          <w:tcPr>
            <w:tcW w:w="2005" w:type="dxa"/>
            <w:hideMark/>
          </w:tcPr>
          <w:p w14:paraId="29AFA6C7" w14:textId="77777777" w:rsidR="008A5B93" w:rsidRPr="00D36051" w:rsidRDefault="008A5B93" w:rsidP="00602DBB">
            <w:pPr>
              <w:spacing w:before="100" w:beforeAutospacing="1" w:after="100" w:afterAutospacing="1"/>
              <w:rPr>
                <w:rFonts w:ascii="Arial Narrow" w:eastAsia="Calibri" w:hAnsi="Arial Narrow"/>
                <w:sz w:val="16"/>
                <w:szCs w:val="16"/>
                <w:lang w:eastAsia="es-CO"/>
              </w:rPr>
            </w:pPr>
            <w:r w:rsidRPr="00D36051">
              <w:rPr>
                <w:rFonts w:ascii="Arial Narrow" w:eastAsia="Calibri" w:hAnsi="Arial Narrow"/>
                <w:color w:val="000000"/>
                <w:sz w:val="16"/>
                <w:szCs w:val="16"/>
                <w:lang w:eastAsia="es-CO"/>
              </w:rPr>
              <w:t>Gastos de personal por contrato de prestación de servicios</w:t>
            </w:r>
          </w:p>
        </w:tc>
        <w:tc>
          <w:tcPr>
            <w:tcW w:w="1574" w:type="dxa"/>
          </w:tcPr>
          <w:p w14:paraId="529DD74A" w14:textId="77777777" w:rsidR="008A5B93" w:rsidRPr="00D36051" w:rsidRDefault="008A5B93" w:rsidP="00602DBB">
            <w:pPr>
              <w:spacing w:before="100" w:beforeAutospacing="1" w:after="100" w:afterAutospacing="1"/>
              <w:jc w:val="center"/>
              <w:rPr>
                <w:rFonts w:ascii="Arial Narrow" w:eastAsia="Calibri" w:hAnsi="Arial Narrow"/>
                <w:color w:val="000000"/>
                <w:sz w:val="16"/>
                <w:szCs w:val="16"/>
                <w:highlight w:val="yellow"/>
                <w:lang w:eastAsia="es-CO"/>
              </w:rPr>
            </w:pPr>
            <w:r w:rsidRPr="00D36051">
              <w:rPr>
                <w:rFonts w:ascii="Arial Narrow" w:eastAsia="Calibri" w:hAnsi="Arial Narrow"/>
                <w:color w:val="000000"/>
                <w:sz w:val="16"/>
                <w:szCs w:val="16"/>
                <w:lang w:eastAsia="es-CO"/>
              </w:rPr>
              <w:t>$ 27.353.600.941</w:t>
            </w:r>
          </w:p>
        </w:tc>
        <w:tc>
          <w:tcPr>
            <w:tcW w:w="1400" w:type="dxa"/>
            <w:hideMark/>
          </w:tcPr>
          <w:p w14:paraId="0C59182A" w14:textId="77777777" w:rsidR="008A5B93" w:rsidRPr="00D36051" w:rsidRDefault="008A5B93" w:rsidP="00602DBB">
            <w:pPr>
              <w:spacing w:before="100" w:beforeAutospacing="1" w:after="100" w:afterAutospacing="1"/>
              <w:jc w:val="center"/>
              <w:rPr>
                <w:rFonts w:ascii="Arial Narrow" w:eastAsia="Calibri" w:hAnsi="Arial Narrow"/>
                <w:color w:val="000000"/>
                <w:sz w:val="16"/>
                <w:szCs w:val="16"/>
                <w:highlight w:val="yellow"/>
                <w:lang w:eastAsia="es-CO"/>
              </w:rPr>
            </w:pPr>
            <w:r w:rsidRPr="00D36051">
              <w:rPr>
                <w:rFonts w:ascii="Arial Narrow" w:hAnsi="Arial Narrow" w:cs="Calibri"/>
                <w:sz w:val="16"/>
                <w:szCs w:val="16"/>
              </w:rPr>
              <w:t>$ 16.273.539.691</w:t>
            </w:r>
          </w:p>
        </w:tc>
        <w:tc>
          <w:tcPr>
            <w:tcW w:w="1286" w:type="dxa"/>
          </w:tcPr>
          <w:p w14:paraId="5100B469" w14:textId="77777777" w:rsidR="008A5B93" w:rsidRPr="00D36051" w:rsidRDefault="008A5B93" w:rsidP="00602DBB">
            <w:pPr>
              <w:jc w:val="center"/>
              <w:rPr>
                <w:rFonts w:ascii="Arial Narrow" w:hAnsi="Arial Narrow" w:cs="Calibri"/>
                <w:color w:val="000000"/>
                <w:sz w:val="16"/>
                <w:szCs w:val="16"/>
              </w:rPr>
            </w:pPr>
            <w:r w:rsidRPr="00D36051">
              <w:rPr>
                <w:rFonts w:ascii="Arial Narrow" w:hAnsi="Arial Narrow" w:cs="Calibri"/>
                <w:color w:val="000000"/>
                <w:sz w:val="16"/>
                <w:szCs w:val="16"/>
              </w:rPr>
              <w:t>$ 11.080.061.250</w:t>
            </w:r>
          </w:p>
        </w:tc>
        <w:tc>
          <w:tcPr>
            <w:tcW w:w="737" w:type="dxa"/>
          </w:tcPr>
          <w:p w14:paraId="2315FFFB" w14:textId="77777777" w:rsidR="008A5B93" w:rsidRPr="00D36051" w:rsidRDefault="008A5B93" w:rsidP="00602DBB">
            <w:pPr>
              <w:spacing w:before="100" w:beforeAutospacing="1" w:after="100" w:afterAutospacing="1"/>
              <w:jc w:val="center"/>
              <w:rPr>
                <w:rFonts w:ascii="Arial Narrow" w:eastAsia="Calibri" w:hAnsi="Arial Narrow"/>
                <w:b/>
                <w:color w:val="000000"/>
                <w:sz w:val="16"/>
                <w:szCs w:val="16"/>
                <w:highlight w:val="yellow"/>
                <w:lang w:eastAsia="es-CO"/>
              </w:rPr>
            </w:pPr>
            <w:r>
              <w:rPr>
                <w:rFonts w:ascii="Arial Narrow" w:eastAsia="Calibri" w:hAnsi="Arial Narrow"/>
                <w:b/>
                <w:color w:val="000000"/>
                <w:sz w:val="16"/>
                <w:szCs w:val="16"/>
                <w:lang w:eastAsia="es-CO"/>
              </w:rPr>
              <w:t>68</w:t>
            </w:r>
            <w:r w:rsidRPr="00D36051">
              <w:rPr>
                <w:rFonts w:ascii="Arial Narrow" w:eastAsia="Calibri" w:hAnsi="Arial Narrow"/>
                <w:b/>
                <w:color w:val="000000"/>
                <w:sz w:val="16"/>
                <w:szCs w:val="16"/>
                <w:lang w:eastAsia="es-CO"/>
              </w:rPr>
              <w:t>%</w:t>
            </w:r>
          </w:p>
        </w:tc>
        <w:tc>
          <w:tcPr>
            <w:tcW w:w="1400" w:type="dxa"/>
            <w:hideMark/>
          </w:tcPr>
          <w:p w14:paraId="1E09FFE0" w14:textId="77777777" w:rsidR="008A5B93" w:rsidRPr="00D36051" w:rsidRDefault="008A5B93" w:rsidP="00602DBB">
            <w:pPr>
              <w:jc w:val="center"/>
              <w:rPr>
                <w:rFonts w:ascii="Arial Narrow" w:eastAsia="Calibri" w:hAnsi="Arial Narrow"/>
                <w:color w:val="000000"/>
                <w:sz w:val="16"/>
                <w:szCs w:val="16"/>
                <w:highlight w:val="yellow"/>
                <w:lang w:eastAsia="es-CO"/>
              </w:rPr>
            </w:pPr>
            <w:r w:rsidRPr="00D36051">
              <w:rPr>
                <w:rFonts w:ascii="Arial Narrow" w:eastAsia="Calibri" w:hAnsi="Arial Narrow"/>
                <w:color w:val="000000"/>
                <w:sz w:val="16"/>
                <w:szCs w:val="16"/>
                <w:lang w:eastAsia="es-CO"/>
              </w:rPr>
              <w:t>$ 21.281.951.541</w:t>
            </w:r>
          </w:p>
        </w:tc>
        <w:tc>
          <w:tcPr>
            <w:tcW w:w="1244" w:type="dxa"/>
          </w:tcPr>
          <w:p w14:paraId="00A9F6FE" w14:textId="77777777" w:rsidR="008A5B93" w:rsidRPr="00D36051" w:rsidRDefault="008A5B93" w:rsidP="00602DBB">
            <w:pPr>
              <w:jc w:val="center"/>
              <w:rPr>
                <w:rFonts w:ascii="Arial Narrow" w:hAnsi="Arial Narrow" w:cs="Calibri"/>
                <w:color w:val="000000"/>
                <w:sz w:val="16"/>
                <w:szCs w:val="16"/>
              </w:rPr>
            </w:pPr>
            <w:r>
              <w:rPr>
                <w:rFonts w:ascii="Arial Narrow" w:hAnsi="Arial Narrow" w:cs="Calibri"/>
                <w:color w:val="000000"/>
                <w:sz w:val="16"/>
                <w:szCs w:val="16"/>
              </w:rPr>
              <w:t>$ 6.071.649.400</w:t>
            </w:r>
          </w:p>
        </w:tc>
        <w:tc>
          <w:tcPr>
            <w:tcW w:w="935" w:type="dxa"/>
          </w:tcPr>
          <w:p w14:paraId="13750DBF" w14:textId="77777777" w:rsidR="008A5B93" w:rsidRPr="00D36051" w:rsidRDefault="008A5B93" w:rsidP="00602DBB">
            <w:pPr>
              <w:spacing w:before="100" w:beforeAutospacing="1" w:after="100" w:afterAutospacing="1"/>
              <w:jc w:val="center"/>
              <w:rPr>
                <w:rFonts w:ascii="Arial Narrow" w:eastAsia="Calibri" w:hAnsi="Arial Narrow"/>
                <w:b/>
                <w:color w:val="000000"/>
                <w:sz w:val="16"/>
                <w:szCs w:val="16"/>
                <w:highlight w:val="yellow"/>
                <w:lang w:eastAsia="es-CO"/>
              </w:rPr>
            </w:pPr>
            <w:r>
              <w:rPr>
                <w:rFonts w:ascii="Arial Narrow" w:eastAsia="Calibri" w:hAnsi="Arial Narrow"/>
                <w:b/>
                <w:color w:val="000000"/>
                <w:sz w:val="16"/>
                <w:szCs w:val="16"/>
                <w:lang w:eastAsia="es-CO"/>
              </w:rPr>
              <w:t>28,5</w:t>
            </w:r>
            <w:r w:rsidRPr="00D36051">
              <w:rPr>
                <w:rFonts w:ascii="Arial Narrow" w:eastAsia="Calibri" w:hAnsi="Arial Narrow"/>
                <w:b/>
                <w:color w:val="000000"/>
                <w:sz w:val="16"/>
                <w:szCs w:val="16"/>
                <w:lang w:eastAsia="es-CO"/>
              </w:rPr>
              <w:t>%</w:t>
            </w:r>
          </w:p>
        </w:tc>
      </w:tr>
      <w:tr w:rsidR="008A5B93" w:rsidRPr="00D36051" w14:paraId="733155EC" w14:textId="77777777" w:rsidTr="00DC5E99">
        <w:trPr>
          <w:trHeight w:val="129"/>
          <w:jc w:val="center"/>
        </w:trPr>
        <w:tc>
          <w:tcPr>
            <w:tcW w:w="2005" w:type="dxa"/>
            <w:hideMark/>
          </w:tcPr>
          <w:p w14:paraId="01866753" w14:textId="77777777" w:rsidR="008A5B93" w:rsidRPr="00D36051" w:rsidRDefault="008A5B93" w:rsidP="00602DBB">
            <w:pPr>
              <w:spacing w:before="100" w:beforeAutospacing="1" w:after="100" w:afterAutospacing="1"/>
              <w:rPr>
                <w:rFonts w:ascii="Arial Narrow" w:eastAsia="Calibri" w:hAnsi="Arial Narrow"/>
                <w:sz w:val="16"/>
                <w:szCs w:val="16"/>
                <w:lang w:eastAsia="es-CO"/>
              </w:rPr>
            </w:pPr>
            <w:r w:rsidRPr="00D36051">
              <w:rPr>
                <w:rFonts w:ascii="Arial Narrow" w:eastAsia="Calibri" w:hAnsi="Arial Narrow"/>
                <w:b/>
                <w:bCs/>
                <w:color w:val="000000"/>
                <w:sz w:val="16"/>
                <w:szCs w:val="16"/>
                <w:lang w:eastAsia="es-CO"/>
              </w:rPr>
              <w:t>TOTAL GASTOS DE PERSONAL</w:t>
            </w:r>
          </w:p>
        </w:tc>
        <w:tc>
          <w:tcPr>
            <w:tcW w:w="1574" w:type="dxa"/>
          </w:tcPr>
          <w:p w14:paraId="1C367A5D" w14:textId="77777777" w:rsidR="008A5B93" w:rsidRPr="00D36051" w:rsidRDefault="008A5B93" w:rsidP="00602DBB">
            <w:pPr>
              <w:jc w:val="center"/>
              <w:rPr>
                <w:rFonts w:ascii="Arial Narrow" w:hAnsi="Arial Narrow" w:cs="Calibri"/>
                <w:b/>
                <w:bCs/>
                <w:color w:val="000000"/>
                <w:sz w:val="16"/>
                <w:szCs w:val="16"/>
              </w:rPr>
            </w:pPr>
            <w:r>
              <w:rPr>
                <w:rFonts w:ascii="Arial Narrow" w:hAnsi="Arial Narrow" w:cs="Calibri"/>
                <w:b/>
                <w:bCs/>
                <w:color w:val="000000"/>
                <w:sz w:val="16"/>
                <w:szCs w:val="16"/>
              </w:rPr>
              <w:t>$ 33.553.654.335</w:t>
            </w:r>
          </w:p>
        </w:tc>
        <w:tc>
          <w:tcPr>
            <w:tcW w:w="1400" w:type="dxa"/>
            <w:hideMark/>
          </w:tcPr>
          <w:p w14:paraId="7100FB24" w14:textId="77777777" w:rsidR="008A5B93" w:rsidRPr="00D36051" w:rsidRDefault="008A5B93" w:rsidP="00602DBB">
            <w:pPr>
              <w:spacing w:before="100" w:beforeAutospacing="1" w:after="100" w:afterAutospacing="1"/>
              <w:jc w:val="center"/>
              <w:rPr>
                <w:rFonts w:ascii="Arial Narrow" w:eastAsia="Calibri" w:hAnsi="Arial Narrow"/>
                <w:b/>
                <w:bCs/>
                <w:color w:val="000000"/>
                <w:sz w:val="16"/>
                <w:szCs w:val="16"/>
                <w:lang w:eastAsia="es-CO"/>
              </w:rPr>
            </w:pPr>
            <w:r>
              <w:rPr>
                <w:rFonts w:ascii="Arial Narrow" w:hAnsi="Arial Narrow" w:cs="Calibri"/>
                <w:b/>
                <w:bCs/>
                <w:color w:val="000000"/>
                <w:sz w:val="16"/>
                <w:szCs w:val="16"/>
              </w:rPr>
              <w:t xml:space="preserve"> $ 21.815.519.279</w:t>
            </w:r>
          </w:p>
        </w:tc>
        <w:tc>
          <w:tcPr>
            <w:tcW w:w="1286" w:type="dxa"/>
          </w:tcPr>
          <w:p w14:paraId="4DAF8E5C" w14:textId="77777777" w:rsidR="008A5B93" w:rsidRPr="00D36051" w:rsidRDefault="008A5B93" w:rsidP="00602DBB">
            <w:pPr>
              <w:jc w:val="center"/>
              <w:rPr>
                <w:rFonts w:ascii="Arial Narrow" w:hAnsi="Arial Narrow" w:cs="Calibri"/>
                <w:b/>
                <w:bCs/>
                <w:color w:val="000000"/>
                <w:sz w:val="16"/>
                <w:szCs w:val="16"/>
              </w:rPr>
            </w:pPr>
            <w:r>
              <w:rPr>
                <w:rFonts w:ascii="Arial Narrow" w:hAnsi="Arial Narrow" w:cs="Calibri"/>
                <w:b/>
                <w:bCs/>
                <w:color w:val="000000"/>
                <w:sz w:val="16"/>
                <w:szCs w:val="16"/>
              </w:rPr>
              <w:t>$ 11.738.135.056</w:t>
            </w:r>
          </w:p>
        </w:tc>
        <w:tc>
          <w:tcPr>
            <w:tcW w:w="737" w:type="dxa"/>
          </w:tcPr>
          <w:p w14:paraId="62F54A0B" w14:textId="77777777" w:rsidR="008A5B93" w:rsidRPr="00D36051" w:rsidRDefault="008A5B93" w:rsidP="00602DBB">
            <w:pPr>
              <w:spacing w:before="100" w:beforeAutospacing="1" w:after="100" w:afterAutospacing="1"/>
              <w:jc w:val="center"/>
              <w:rPr>
                <w:rFonts w:ascii="Arial Narrow" w:eastAsia="Calibri" w:hAnsi="Arial Narrow"/>
                <w:b/>
                <w:sz w:val="16"/>
                <w:szCs w:val="16"/>
                <w:lang w:eastAsia="es-CO"/>
              </w:rPr>
            </w:pPr>
            <w:r>
              <w:rPr>
                <w:rFonts w:ascii="Arial Narrow" w:eastAsia="Calibri" w:hAnsi="Arial Narrow"/>
                <w:b/>
                <w:sz w:val="16"/>
                <w:szCs w:val="16"/>
                <w:lang w:eastAsia="es-CO"/>
              </w:rPr>
              <w:t>54</w:t>
            </w:r>
            <w:r w:rsidRPr="00D36051">
              <w:rPr>
                <w:rFonts w:ascii="Arial Narrow" w:eastAsia="Calibri" w:hAnsi="Arial Narrow"/>
                <w:b/>
                <w:sz w:val="16"/>
                <w:szCs w:val="16"/>
                <w:lang w:eastAsia="es-CO"/>
              </w:rPr>
              <w:t>%</w:t>
            </w:r>
          </w:p>
        </w:tc>
        <w:tc>
          <w:tcPr>
            <w:tcW w:w="1400" w:type="dxa"/>
            <w:hideMark/>
          </w:tcPr>
          <w:p w14:paraId="7726740A" w14:textId="77777777" w:rsidR="008A5B93" w:rsidRPr="00D36051" w:rsidRDefault="008A5B93" w:rsidP="00602DBB">
            <w:pPr>
              <w:jc w:val="center"/>
              <w:rPr>
                <w:rFonts w:ascii="Arial Narrow" w:eastAsia="Calibri" w:hAnsi="Arial Narrow"/>
                <w:b/>
                <w:sz w:val="16"/>
                <w:szCs w:val="16"/>
                <w:lang w:eastAsia="es-CO"/>
              </w:rPr>
            </w:pPr>
            <w:r>
              <w:rPr>
                <w:rFonts w:ascii="Arial Narrow" w:hAnsi="Arial Narrow" w:cs="Calibri"/>
                <w:b/>
                <w:bCs/>
                <w:color w:val="000000"/>
                <w:sz w:val="16"/>
                <w:szCs w:val="16"/>
              </w:rPr>
              <w:t>$ 26.691.796.077</w:t>
            </w:r>
          </w:p>
        </w:tc>
        <w:tc>
          <w:tcPr>
            <w:tcW w:w="1244" w:type="dxa"/>
          </w:tcPr>
          <w:p w14:paraId="193EA0FE" w14:textId="77777777" w:rsidR="008A5B93" w:rsidRPr="00D36051" w:rsidRDefault="008A5B93" w:rsidP="00602DBB">
            <w:pPr>
              <w:jc w:val="center"/>
              <w:rPr>
                <w:rFonts w:ascii="Arial Narrow" w:hAnsi="Arial Narrow" w:cs="Calibri"/>
                <w:b/>
                <w:bCs/>
                <w:color w:val="201F1E"/>
                <w:sz w:val="16"/>
                <w:szCs w:val="16"/>
              </w:rPr>
            </w:pPr>
            <w:r>
              <w:rPr>
                <w:rFonts w:ascii="Arial Narrow" w:hAnsi="Arial Narrow" w:cs="Calibri"/>
                <w:b/>
                <w:bCs/>
                <w:color w:val="201F1E"/>
                <w:sz w:val="16"/>
                <w:szCs w:val="16"/>
              </w:rPr>
              <w:t>$ 6.861.858.258</w:t>
            </w:r>
          </w:p>
        </w:tc>
        <w:tc>
          <w:tcPr>
            <w:tcW w:w="935" w:type="dxa"/>
          </w:tcPr>
          <w:p w14:paraId="12B2DF68" w14:textId="77777777" w:rsidR="008A5B93" w:rsidRPr="00D36051" w:rsidRDefault="008A5B93" w:rsidP="00602DBB">
            <w:pPr>
              <w:spacing w:before="100" w:beforeAutospacing="1" w:after="100" w:afterAutospacing="1"/>
              <w:jc w:val="center"/>
              <w:rPr>
                <w:rFonts w:ascii="Arial Narrow" w:eastAsia="Calibri" w:hAnsi="Arial Narrow"/>
                <w:b/>
                <w:sz w:val="16"/>
                <w:szCs w:val="16"/>
                <w:lang w:eastAsia="es-CO"/>
              </w:rPr>
            </w:pPr>
            <w:r>
              <w:rPr>
                <w:rFonts w:ascii="Arial Narrow" w:eastAsia="Calibri" w:hAnsi="Arial Narrow"/>
                <w:b/>
                <w:sz w:val="16"/>
                <w:szCs w:val="16"/>
                <w:lang w:eastAsia="es-CO"/>
              </w:rPr>
              <w:t>26</w:t>
            </w:r>
            <w:r w:rsidRPr="00D36051">
              <w:rPr>
                <w:rFonts w:ascii="Arial Narrow" w:eastAsia="Calibri" w:hAnsi="Arial Narrow"/>
                <w:b/>
                <w:sz w:val="16"/>
                <w:szCs w:val="16"/>
                <w:lang w:eastAsia="es-CO"/>
              </w:rPr>
              <w:t>%</w:t>
            </w:r>
          </w:p>
        </w:tc>
      </w:tr>
    </w:tbl>
    <w:p w14:paraId="61ED8789" w14:textId="427FFE17"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12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47D3A6E0" w14:textId="1DB5C368" w:rsidR="008C6AB4" w:rsidRDefault="008C6AB4" w:rsidP="00DC5E99">
      <w:pPr>
        <w:jc w:val="both"/>
        <w:rPr>
          <w:rFonts w:ascii="Arial" w:eastAsia="Arial Narrow" w:hAnsi="Arial" w:cs="Arial"/>
          <w:sz w:val="22"/>
          <w:szCs w:val="22"/>
          <w:lang w:val="es-ES" w:bidi="es-ES"/>
        </w:rPr>
      </w:pPr>
    </w:p>
    <w:p w14:paraId="61163310" w14:textId="77777777" w:rsidR="008C6AB4" w:rsidRDefault="008C6AB4" w:rsidP="00A34E9F">
      <w:pPr>
        <w:ind w:left="709"/>
        <w:jc w:val="both"/>
        <w:rPr>
          <w:rFonts w:ascii="Arial" w:eastAsia="Arial Narrow" w:hAnsi="Arial" w:cs="Arial"/>
          <w:sz w:val="22"/>
          <w:szCs w:val="22"/>
          <w:lang w:val="es-ES" w:bidi="es-ES"/>
        </w:rPr>
      </w:pPr>
    </w:p>
    <w:p w14:paraId="16F52B47" w14:textId="26BC7731" w:rsidR="004801F8" w:rsidRDefault="002418F3" w:rsidP="00A34E9F">
      <w:pPr>
        <w:ind w:left="709"/>
        <w:jc w:val="both"/>
        <w:rPr>
          <w:rFonts w:ascii="Arial" w:eastAsia="Arial Narrow" w:hAnsi="Arial" w:cs="Arial"/>
          <w:b/>
          <w:bCs/>
          <w:sz w:val="22"/>
          <w:szCs w:val="22"/>
          <w:lang w:val="es-ES" w:bidi="es-ES"/>
        </w:rPr>
      </w:pPr>
      <w:r>
        <w:rPr>
          <w:rFonts w:ascii="Arial" w:eastAsia="Arial Narrow" w:hAnsi="Arial" w:cs="Arial"/>
          <w:b/>
          <w:bCs/>
          <w:sz w:val="22"/>
          <w:szCs w:val="22"/>
          <w:lang w:val="es-ES" w:bidi="es-ES"/>
        </w:rPr>
        <w:t xml:space="preserve">                       </w:t>
      </w:r>
    </w:p>
    <w:p w14:paraId="5D58CAD4" w14:textId="079F50E3" w:rsidR="002418F3" w:rsidRPr="002418F3" w:rsidRDefault="002418F3" w:rsidP="004801F8">
      <w:pPr>
        <w:ind w:left="709"/>
        <w:jc w:val="center"/>
        <w:rPr>
          <w:rFonts w:ascii="Arial" w:eastAsia="Arial Narrow" w:hAnsi="Arial" w:cs="Arial"/>
          <w:b/>
          <w:bCs/>
          <w:sz w:val="22"/>
          <w:szCs w:val="22"/>
          <w:lang w:val="es-ES" w:bidi="es-ES"/>
        </w:rPr>
      </w:pPr>
      <w:r w:rsidRPr="002418F3">
        <w:rPr>
          <w:rFonts w:ascii="Arial" w:eastAsia="Arial Narrow" w:hAnsi="Arial" w:cs="Arial"/>
          <w:b/>
          <w:bCs/>
          <w:sz w:val="22"/>
          <w:szCs w:val="22"/>
          <w:lang w:val="es-ES" w:bidi="es-ES"/>
        </w:rPr>
        <w:t xml:space="preserve">RELACION DE GASTOS </w:t>
      </w:r>
      <w:r w:rsidR="00FC1301">
        <w:rPr>
          <w:rFonts w:ascii="Arial" w:eastAsia="Arial Narrow" w:hAnsi="Arial" w:cs="Arial"/>
          <w:b/>
          <w:bCs/>
          <w:sz w:val="22"/>
          <w:szCs w:val="22"/>
          <w:lang w:val="es-ES" w:bidi="es-ES"/>
        </w:rPr>
        <w:t xml:space="preserve">DEL </w:t>
      </w:r>
      <w:r w:rsidRPr="002418F3">
        <w:rPr>
          <w:rFonts w:ascii="Arial" w:eastAsia="Arial Narrow" w:hAnsi="Arial" w:cs="Arial"/>
          <w:b/>
          <w:bCs/>
          <w:sz w:val="22"/>
          <w:szCs w:val="22"/>
          <w:lang w:val="es-ES" w:bidi="es-ES"/>
        </w:rPr>
        <w:t>AÑO 2021</w:t>
      </w:r>
    </w:p>
    <w:p w14:paraId="532595CB" w14:textId="63F06FB9" w:rsidR="008A5B93" w:rsidRDefault="008A5B93" w:rsidP="00726722">
      <w:pPr>
        <w:overflowPunct w:val="0"/>
        <w:autoSpaceDE w:val="0"/>
        <w:autoSpaceDN w:val="0"/>
        <w:adjustRightInd w:val="0"/>
        <w:contextualSpacing/>
        <w:jc w:val="both"/>
        <w:textAlignment w:val="baseline"/>
        <w:rPr>
          <w:rFonts w:ascii="Arial Narrow" w:hAnsi="Arial Narrow" w:cs="Arial"/>
          <w:sz w:val="16"/>
          <w:szCs w:val="16"/>
        </w:rPr>
      </w:pPr>
    </w:p>
    <w:p w14:paraId="19FB0A64" w14:textId="4ECA4D4F" w:rsidR="008A5B93" w:rsidRDefault="008A5B93" w:rsidP="00726722">
      <w:pPr>
        <w:overflowPunct w:val="0"/>
        <w:autoSpaceDE w:val="0"/>
        <w:autoSpaceDN w:val="0"/>
        <w:adjustRightInd w:val="0"/>
        <w:contextualSpacing/>
        <w:jc w:val="both"/>
        <w:textAlignment w:val="baseline"/>
        <w:rPr>
          <w:rFonts w:ascii="Arial Narrow" w:hAnsi="Arial Narrow" w:cs="Arial"/>
          <w:sz w:val="16"/>
          <w:szCs w:val="16"/>
        </w:rPr>
      </w:pPr>
    </w:p>
    <w:p w14:paraId="4204A544" w14:textId="47450C2D" w:rsidR="008A5B93" w:rsidRDefault="008A5B93" w:rsidP="00726722">
      <w:pPr>
        <w:overflowPunct w:val="0"/>
        <w:autoSpaceDE w:val="0"/>
        <w:autoSpaceDN w:val="0"/>
        <w:adjustRightInd w:val="0"/>
        <w:contextualSpacing/>
        <w:jc w:val="both"/>
        <w:textAlignment w:val="baseline"/>
        <w:rPr>
          <w:rFonts w:ascii="Arial Narrow" w:hAnsi="Arial Narrow" w:cs="Arial"/>
          <w:sz w:val="16"/>
          <w:szCs w:val="16"/>
        </w:rPr>
      </w:pPr>
    </w:p>
    <w:p w14:paraId="3EF0F875" w14:textId="3240081D" w:rsidR="008A5B93" w:rsidRDefault="00C22388" w:rsidP="00726722">
      <w:pPr>
        <w:overflowPunct w:val="0"/>
        <w:autoSpaceDE w:val="0"/>
        <w:autoSpaceDN w:val="0"/>
        <w:adjustRightInd w:val="0"/>
        <w:contextualSpacing/>
        <w:jc w:val="both"/>
        <w:textAlignment w:val="baseline"/>
        <w:rPr>
          <w:rFonts w:ascii="Arial Narrow" w:hAnsi="Arial Narrow" w:cs="Arial"/>
          <w:sz w:val="16"/>
          <w:szCs w:val="16"/>
        </w:rPr>
      </w:pPr>
      <w:r>
        <w:rPr>
          <w:noProof/>
        </w:rPr>
        <w:lastRenderedPageBreak/>
        <w:drawing>
          <wp:inline distT="0" distB="0" distL="0" distR="0" wp14:anchorId="5D840CF6" wp14:editId="3D13C60F">
            <wp:extent cx="5612130" cy="3397250"/>
            <wp:effectExtent l="0" t="0" r="13970" b="6350"/>
            <wp:docPr id="17" name="Gráfico 17">
              <a:extLst xmlns:a="http://schemas.openxmlformats.org/drawingml/2006/main">
                <a:ext uri="{FF2B5EF4-FFF2-40B4-BE49-F238E27FC236}">
                  <a16:creationId xmlns:a16="http://schemas.microsoft.com/office/drawing/2014/main" id="{6779AE89-1492-7F4B-81EA-5CDF1D66B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2F6E7E" w14:textId="3C1272CD" w:rsidR="00E86425" w:rsidRDefault="00E86425" w:rsidP="00DC5E99">
      <w:pPr>
        <w:jc w:val="center"/>
        <w:rPr>
          <w:rFonts w:ascii="Arial Narrow" w:hAnsi="Arial Narrow" w:cs="Arial"/>
          <w:b/>
          <w:i/>
          <w:sz w:val="18"/>
        </w:rPr>
      </w:pPr>
      <w:r>
        <w:rPr>
          <w:rFonts w:ascii="Arial Narrow" w:hAnsi="Arial Narrow" w:cs="Arial"/>
          <w:b/>
          <w:i/>
          <w:sz w:val="18"/>
        </w:rPr>
        <w:t>Gráfico N°1.</w:t>
      </w:r>
    </w:p>
    <w:p w14:paraId="70757F7D" w14:textId="40E3D356" w:rsidR="00DC5E99" w:rsidRPr="00713AC6" w:rsidRDefault="00DC5E99" w:rsidP="00DC5E99">
      <w:pPr>
        <w:jc w:val="center"/>
        <w:rPr>
          <w:rFonts w:ascii="Arial Narrow" w:hAnsi="Arial Narrow" w:cs="Arial"/>
          <w:i/>
          <w:sz w:val="18"/>
        </w:rPr>
      </w:pPr>
      <w:r w:rsidRPr="00713AC6">
        <w:rPr>
          <w:rFonts w:ascii="Arial Narrow" w:hAnsi="Arial Narrow" w:cs="Arial"/>
          <w:b/>
          <w:i/>
          <w:sz w:val="18"/>
        </w:rPr>
        <w:t>Fuente</w:t>
      </w:r>
      <w:r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5DE775D3" w14:textId="77777777" w:rsidR="00D241EF" w:rsidRDefault="00D241EF" w:rsidP="00FC1301">
      <w:pPr>
        <w:pStyle w:val="Textoindependiente"/>
        <w:spacing w:line="247" w:lineRule="auto"/>
        <w:ind w:right="-1"/>
        <w:jc w:val="both"/>
        <w:rPr>
          <w:rFonts w:ascii="Arial" w:hAnsi="Arial" w:cs="Arial"/>
          <w:sz w:val="22"/>
          <w:szCs w:val="22"/>
        </w:rPr>
      </w:pPr>
    </w:p>
    <w:p w14:paraId="15C85958" w14:textId="4680FFF0" w:rsidR="00FC1301" w:rsidRPr="005A3C61" w:rsidRDefault="00FC1301" w:rsidP="005A3C61">
      <w:pPr>
        <w:pStyle w:val="Textoindependiente"/>
        <w:ind w:right="-1"/>
        <w:jc w:val="both"/>
        <w:rPr>
          <w:rFonts w:ascii="Arial" w:hAnsi="Arial" w:cs="Arial"/>
          <w:sz w:val="22"/>
          <w:szCs w:val="22"/>
        </w:rPr>
      </w:pPr>
      <w:r w:rsidRPr="005A3C61">
        <w:rPr>
          <w:rFonts w:ascii="Arial" w:hAnsi="Arial" w:cs="Arial"/>
          <w:sz w:val="22"/>
          <w:szCs w:val="22"/>
        </w:rPr>
        <w:t>De acuerdo con la suministración enviada por las dependencias se observa que los gastos en nomina su porcentaje de variación fue de 12% entre las vigencias del IV trimestre del 2020 y 2021.</w:t>
      </w:r>
      <w:r w:rsidR="005A3285" w:rsidRPr="005A3C61">
        <w:rPr>
          <w:rFonts w:ascii="Arial" w:hAnsi="Arial" w:cs="Arial"/>
          <w:sz w:val="22"/>
          <w:szCs w:val="22"/>
        </w:rPr>
        <w:t xml:space="preserve"> L</w:t>
      </w:r>
      <w:r w:rsidR="007D1849" w:rsidRPr="005A3C61">
        <w:rPr>
          <w:rFonts w:ascii="Arial" w:hAnsi="Arial" w:cs="Arial"/>
          <w:sz w:val="22"/>
          <w:szCs w:val="22"/>
        </w:rPr>
        <w:t xml:space="preserve">os gastos en nomina tuvo </w:t>
      </w:r>
      <w:r w:rsidR="00C2441E" w:rsidRPr="005A3C61">
        <w:rPr>
          <w:rFonts w:ascii="Arial" w:hAnsi="Arial" w:cs="Arial"/>
          <w:sz w:val="22"/>
          <w:szCs w:val="22"/>
        </w:rPr>
        <w:t>una variación</w:t>
      </w:r>
      <w:r w:rsidRPr="005A3C61">
        <w:rPr>
          <w:rFonts w:ascii="Arial" w:hAnsi="Arial" w:cs="Arial"/>
          <w:sz w:val="22"/>
          <w:szCs w:val="22"/>
        </w:rPr>
        <w:t xml:space="preserve"> entre el III la IV </w:t>
      </w:r>
      <w:r w:rsidR="007D1849" w:rsidRPr="005A3C61">
        <w:rPr>
          <w:rFonts w:ascii="Arial" w:hAnsi="Arial" w:cs="Arial"/>
          <w:sz w:val="22"/>
          <w:szCs w:val="22"/>
        </w:rPr>
        <w:t xml:space="preserve">de la </w:t>
      </w:r>
      <w:r w:rsidRPr="005A3C61">
        <w:rPr>
          <w:rFonts w:ascii="Arial" w:hAnsi="Arial" w:cs="Arial"/>
          <w:sz w:val="22"/>
          <w:szCs w:val="22"/>
        </w:rPr>
        <w:t>vigencia del 2021 fue de 15%.</w:t>
      </w:r>
    </w:p>
    <w:p w14:paraId="0D1AEDEC" w14:textId="5D262B1C" w:rsidR="008A5B93" w:rsidRPr="005A3C61" w:rsidRDefault="008A5B93" w:rsidP="005A3C61">
      <w:pPr>
        <w:overflowPunct w:val="0"/>
        <w:autoSpaceDE w:val="0"/>
        <w:autoSpaceDN w:val="0"/>
        <w:adjustRightInd w:val="0"/>
        <w:contextualSpacing/>
        <w:jc w:val="both"/>
        <w:textAlignment w:val="baseline"/>
        <w:rPr>
          <w:rFonts w:ascii="Arial" w:eastAsia="Arial Narrow" w:hAnsi="Arial" w:cs="Arial"/>
          <w:sz w:val="22"/>
          <w:szCs w:val="22"/>
          <w:lang w:val="es-ES" w:bidi="es-ES"/>
        </w:rPr>
      </w:pPr>
    </w:p>
    <w:p w14:paraId="4054090C" w14:textId="310FB03A" w:rsidR="00BF7C5D" w:rsidRPr="005A3C61" w:rsidRDefault="00BF7C5D" w:rsidP="005A3C61">
      <w:pPr>
        <w:pStyle w:val="Textoindependiente"/>
        <w:ind w:right="-1"/>
        <w:jc w:val="both"/>
        <w:rPr>
          <w:rFonts w:ascii="Arial" w:hAnsi="Arial" w:cs="Arial"/>
          <w:sz w:val="22"/>
          <w:szCs w:val="22"/>
        </w:rPr>
      </w:pPr>
      <w:r w:rsidRPr="005A3C61">
        <w:rPr>
          <w:rFonts w:ascii="Arial" w:hAnsi="Arial" w:cs="Arial"/>
          <w:sz w:val="22"/>
          <w:szCs w:val="22"/>
        </w:rPr>
        <w:t xml:space="preserve">De acuerdo con la suministración enviada por las dependencias se observa que los gastos de personal por contrato de prestación de servicios su variación fue de 68 % entre las vigencias del </w:t>
      </w:r>
      <w:r w:rsidR="000961F6" w:rsidRPr="005A3C61">
        <w:rPr>
          <w:rFonts w:ascii="Arial" w:hAnsi="Arial" w:cs="Arial"/>
          <w:sz w:val="22"/>
          <w:szCs w:val="22"/>
        </w:rPr>
        <w:t>IV y</w:t>
      </w:r>
      <w:r w:rsidR="00FF0DAC" w:rsidRPr="005A3C61">
        <w:rPr>
          <w:rFonts w:ascii="Arial" w:hAnsi="Arial" w:cs="Arial"/>
          <w:sz w:val="22"/>
          <w:szCs w:val="22"/>
        </w:rPr>
        <w:t xml:space="preserve"> III </w:t>
      </w:r>
      <w:r w:rsidRPr="005A3C61">
        <w:rPr>
          <w:rFonts w:ascii="Arial" w:hAnsi="Arial" w:cs="Arial"/>
          <w:sz w:val="22"/>
          <w:szCs w:val="22"/>
        </w:rPr>
        <w:t>trimestre.</w:t>
      </w:r>
      <w:r w:rsidR="00BB7574" w:rsidRPr="005A3C61">
        <w:rPr>
          <w:rFonts w:ascii="Arial" w:hAnsi="Arial" w:cs="Arial"/>
          <w:sz w:val="22"/>
          <w:szCs w:val="22"/>
        </w:rPr>
        <w:t xml:space="preserve"> </w:t>
      </w:r>
      <w:r w:rsidR="00E62E25" w:rsidRPr="005A3C61">
        <w:rPr>
          <w:rFonts w:ascii="Arial" w:hAnsi="Arial" w:cs="Arial"/>
          <w:sz w:val="22"/>
          <w:szCs w:val="22"/>
        </w:rPr>
        <w:t>L</w:t>
      </w:r>
      <w:r w:rsidRPr="005A3C61">
        <w:rPr>
          <w:rFonts w:ascii="Arial" w:hAnsi="Arial" w:cs="Arial"/>
          <w:sz w:val="22"/>
          <w:szCs w:val="22"/>
        </w:rPr>
        <w:t>os gastos en nomina tuvo una variación</w:t>
      </w:r>
      <w:r w:rsidR="00E62E25" w:rsidRPr="005A3C61">
        <w:rPr>
          <w:rFonts w:ascii="Arial" w:hAnsi="Arial" w:cs="Arial"/>
          <w:sz w:val="22"/>
          <w:szCs w:val="22"/>
        </w:rPr>
        <w:t xml:space="preserve"> de 28,5%</w:t>
      </w:r>
      <w:r w:rsidRPr="005A3C61">
        <w:rPr>
          <w:rFonts w:ascii="Arial" w:hAnsi="Arial" w:cs="Arial"/>
          <w:sz w:val="22"/>
          <w:szCs w:val="22"/>
        </w:rPr>
        <w:t xml:space="preserve"> entre </w:t>
      </w:r>
      <w:r w:rsidR="00E62E25" w:rsidRPr="005A3C61">
        <w:rPr>
          <w:rFonts w:ascii="Arial" w:hAnsi="Arial" w:cs="Arial"/>
          <w:sz w:val="22"/>
          <w:szCs w:val="22"/>
        </w:rPr>
        <w:t>las vigencias III</w:t>
      </w:r>
      <w:r w:rsidRPr="005A3C61">
        <w:rPr>
          <w:rFonts w:ascii="Arial" w:hAnsi="Arial" w:cs="Arial"/>
          <w:sz w:val="22"/>
          <w:szCs w:val="22"/>
        </w:rPr>
        <w:t xml:space="preserve"> </w:t>
      </w:r>
      <w:r w:rsidR="00E62E25" w:rsidRPr="005A3C61">
        <w:rPr>
          <w:rFonts w:ascii="Arial" w:hAnsi="Arial" w:cs="Arial"/>
          <w:sz w:val="22"/>
          <w:szCs w:val="22"/>
        </w:rPr>
        <w:t>y</w:t>
      </w:r>
      <w:r w:rsidRPr="005A3C61">
        <w:rPr>
          <w:rFonts w:ascii="Arial" w:hAnsi="Arial" w:cs="Arial"/>
          <w:sz w:val="22"/>
          <w:szCs w:val="22"/>
        </w:rPr>
        <w:t xml:space="preserve"> IV del 2021</w:t>
      </w:r>
      <w:r w:rsidR="005A3285" w:rsidRPr="005A3C61">
        <w:rPr>
          <w:rFonts w:ascii="Arial" w:hAnsi="Arial" w:cs="Arial"/>
          <w:sz w:val="22"/>
          <w:szCs w:val="22"/>
        </w:rPr>
        <w:t>.</w:t>
      </w:r>
      <w:r w:rsidRPr="005A3C61">
        <w:rPr>
          <w:rFonts w:ascii="Arial" w:hAnsi="Arial" w:cs="Arial"/>
          <w:sz w:val="22"/>
          <w:szCs w:val="22"/>
        </w:rPr>
        <w:t xml:space="preserve"> </w:t>
      </w:r>
    </w:p>
    <w:p w14:paraId="7A89BF26" w14:textId="11770174" w:rsidR="00A15A0C" w:rsidRPr="005A3C61" w:rsidRDefault="00A15A0C" w:rsidP="00CB0BDD">
      <w:pPr>
        <w:rPr>
          <w:rFonts w:ascii="Arial" w:hAnsi="Arial" w:cs="Arial"/>
          <w:sz w:val="22"/>
          <w:szCs w:val="22"/>
        </w:rPr>
      </w:pPr>
    </w:p>
    <w:p w14:paraId="1D7F814E" w14:textId="3F904FB9" w:rsidR="00A15A0C" w:rsidRPr="005A3C61" w:rsidRDefault="00A15A0C" w:rsidP="00CB0BDD">
      <w:pPr>
        <w:rPr>
          <w:rFonts w:ascii="Arial" w:hAnsi="Arial" w:cs="Arial"/>
          <w:sz w:val="22"/>
          <w:szCs w:val="22"/>
        </w:rPr>
      </w:pPr>
    </w:p>
    <w:p w14:paraId="1E4F4380" w14:textId="552B5EBE" w:rsidR="00A15A0C" w:rsidRPr="005A3C61" w:rsidRDefault="000573AB" w:rsidP="007C622D">
      <w:pPr>
        <w:pStyle w:val="Prrafodelista"/>
        <w:numPr>
          <w:ilvl w:val="1"/>
          <w:numId w:val="19"/>
        </w:numPr>
        <w:rPr>
          <w:rFonts w:ascii="Arial" w:hAnsi="Arial" w:cs="Arial"/>
          <w:b/>
          <w:bCs/>
          <w:sz w:val="22"/>
          <w:szCs w:val="22"/>
        </w:rPr>
      </w:pPr>
      <w:r w:rsidRPr="005A3C61">
        <w:rPr>
          <w:rFonts w:ascii="Arial" w:hAnsi="Arial" w:cs="Arial"/>
          <w:b/>
          <w:bCs/>
          <w:sz w:val="22"/>
          <w:szCs w:val="22"/>
        </w:rPr>
        <w:t>Capacitaciones y Bienestar</w:t>
      </w:r>
    </w:p>
    <w:p w14:paraId="4A5EB7F3" w14:textId="2EC3D24D" w:rsidR="00A15A0C" w:rsidRPr="005A3C61" w:rsidRDefault="00A15A0C" w:rsidP="00734085">
      <w:pPr>
        <w:pStyle w:val="Textoindependiente"/>
        <w:spacing w:line="247" w:lineRule="auto"/>
        <w:ind w:right="-1"/>
        <w:jc w:val="both"/>
        <w:rPr>
          <w:rFonts w:ascii="Arial" w:hAnsi="Arial" w:cs="Arial"/>
          <w:sz w:val="22"/>
          <w:szCs w:val="22"/>
        </w:rPr>
      </w:pPr>
    </w:p>
    <w:p w14:paraId="509C8EE4" w14:textId="7902E95D" w:rsidR="00F470B9" w:rsidRPr="005A3C61" w:rsidRDefault="00F470B9" w:rsidP="00734085">
      <w:pPr>
        <w:pStyle w:val="Textoindependiente"/>
        <w:spacing w:line="247" w:lineRule="auto"/>
        <w:ind w:right="-1"/>
        <w:jc w:val="both"/>
        <w:rPr>
          <w:rFonts w:ascii="Arial" w:hAnsi="Arial" w:cs="Arial"/>
          <w:sz w:val="22"/>
          <w:szCs w:val="22"/>
        </w:rPr>
      </w:pPr>
      <w:r w:rsidRPr="005A3C61">
        <w:rPr>
          <w:rFonts w:ascii="Arial" w:hAnsi="Arial" w:cs="Arial"/>
          <w:sz w:val="22"/>
          <w:szCs w:val="22"/>
        </w:rPr>
        <w:t xml:space="preserve">De acuerdo con la información suministrada por la Subdirección Administrativa y Financiera, durante el </w:t>
      </w:r>
      <w:r w:rsidR="00736F3A" w:rsidRPr="005A3C61">
        <w:rPr>
          <w:rFonts w:ascii="Arial" w:hAnsi="Arial" w:cs="Arial"/>
          <w:sz w:val="22"/>
          <w:szCs w:val="22"/>
        </w:rPr>
        <w:t>cuarto</w:t>
      </w:r>
      <w:r w:rsidRPr="005A3C61">
        <w:rPr>
          <w:rFonts w:ascii="Arial" w:hAnsi="Arial" w:cs="Arial"/>
          <w:sz w:val="22"/>
          <w:szCs w:val="22"/>
        </w:rPr>
        <w:t xml:space="preserve"> trimestre de la vigencia 2021 </w:t>
      </w:r>
      <w:r w:rsidR="00576241" w:rsidRPr="005A3C61">
        <w:rPr>
          <w:rFonts w:ascii="Arial" w:hAnsi="Arial" w:cs="Arial"/>
          <w:sz w:val="22"/>
          <w:szCs w:val="22"/>
        </w:rPr>
        <w:t>solo</w:t>
      </w:r>
      <w:r w:rsidRPr="005A3C61">
        <w:rPr>
          <w:rFonts w:ascii="Arial" w:hAnsi="Arial" w:cs="Arial"/>
          <w:sz w:val="22"/>
          <w:szCs w:val="22"/>
        </w:rPr>
        <w:t xml:space="preserve"> se </w:t>
      </w:r>
      <w:r w:rsidR="00576241" w:rsidRPr="005A3C61">
        <w:rPr>
          <w:rFonts w:ascii="Arial" w:hAnsi="Arial" w:cs="Arial"/>
          <w:sz w:val="22"/>
          <w:szCs w:val="22"/>
        </w:rPr>
        <w:t>suscribió un solo contrato</w:t>
      </w:r>
      <w:r w:rsidRPr="005A3C61">
        <w:rPr>
          <w:rFonts w:ascii="Arial" w:hAnsi="Arial" w:cs="Arial"/>
          <w:sz w:val="22"/>
          <w:szCs w:val="22"/>
        </w:rPr>
        <w:t xml:space="preserve"> para temas de capacitación y bienestar, las </w:t>
      </w:r>
      <w:r w:rsidR="00C07469" w:rsidRPr="005A3C61">
        <w:rPr>
          <w:rFonts w:ascii="Arial" w:hAnsi="Arial" w:cs="Arial"/>
          <w:sz w:val="22"/>
          <w:szCs w:val="22"/>
        </w:rPr>
        <w:t xml:space="preserve">restantes </w:t>
      </w:r>
      <w:r w:rsidRPr="005A3C61">
        <w:rPr>
          <w:rFonts w:ascii="Arial" w:hAnsi="Arial" w:cs="Arial"/>
          <w:sz w:val="22"/>
          <w:szCs w:val="22"/>
        </w:rPr>
        <w:t xml:space="preserve">actividades se realizaron a costo cero mediante </w:t>
      </w:r>
      <w:r w:rsidR="00734085" w:rsidRPr="005A3C61">
        <w:rPr>
          <w:rFonts w:ascii="Arial" w:hAnsi="Arial" w:cs="Arial"/>
          <w:sz w:val="22"/>
          <w:szCs w:val="22"/>
        </w:rPr>
        <w:t xml:space="preserve">la </w:t>
      </w:r>
      <w:r w:rsidRPr="005A3C61">
        <w:rPr>
          <w:rFonts w:ascii="Arial" w:hAnsi="Arial" w:cs="Arial"/>
          <w:sz w:val="22"/>
          <w:szCs w:val="22"/>
        </w:rPr>
        <w:t>gestión de la Subdirección de Talento Humano</w:t>
      </w:r>
      <w:r w:rsidR="00734085" w:rsidRPr="005A3C61">
        <w:rPr>
          <w:rFonts w:ascii="Arial" w:hAnsi="Arial" w:cs="Arial"/>
          <w:sz w:val="22"/>
          <w:szCs w:val="22"/>
        </w:rPr>
        <w:t>.</w:t>
      </w:r>
    </w:p>
    <w:p w14:paraId="01DD5C32" w14:textId="24269327" w:rsidR="00576241" w:rsidRPr="005A3C61" w:rsidRDefault="00576241" w:rsidP="00734085">
      <w:pPr>
        <w:pStyle w:val="Textoindependiente"/>
        <w:spacing w:line="247" w:lineRule="auto"/>
        <w:ind w:right="-1"/>
        <w:jc w:val="both"/>
        <w:rPr>
          <w:rFonts w:ascii="Arial" w:hAnsi="Arial" w:cs="Arial"/>
          <w:sz w:val="22"/>
          <w:szCs w:val="22"/>
        </w:rPr>
      </w:pPr>
    </w:p>
    <w:p w14:paraId="3D6C1FB8" w14:textId="778A0E28" w:rsidR="00576241" w:rsidRPr="005A3C61" w:rsidRDefault="00734085" w:rsidP="00734085">
      <w:pPr>
        <w:pStyle w:val="Textoindependiente"/>
        <w:spacing w:line="247" w:lineRule="auto"/>
        <w:ind w:right="-1"/>
        <w:jc w:val="both"/>
        <w:rPr>
          <w:rFonts w:ascii="Arial" w:hAnsi="Arial" w:cs="Arial"/>
          <w:sz w:val="22"/>
          <w:szCs w:val="22"/>
        </w:rPr>
      </w:pPr>
      <w:r w:rsidRPr="005A3C61">
        <w:rPr>
          <w:rFonts w:ascii="Arial" w:hAnsi="Arial" w:cs="Arial"/>
          <w:sz w:val="22"/>
          <w:szCs w:val="22"/>
        </w:rPr>
        <w:t>“</w:t>
      </w:r>
      <w:r w:rsidR="00576241" w:rsidRPr="005A3C61">
        <w:rPr>
          <w:rFonts w:ascii="Arial" w:hAnsi="Arial" w:cs="Arial"/>
          <w:sz w:val="22"/>
          <w:szCs w:val="22"/>
        </w:rPr>
        <w:t xml:space="preserve">Contrato No. 1918 del </w:t>
      </w:r>
      <w:r w:rsidRPr="005A3C61">
        <w:rPr>
          <w:rFonts w:ascii="Arial" w:hAnsi="Arial" w:cs="Arial"/>
          <w:sz w:val="22"/>
          <w:szCs w:val="22"/>
        </w:rPr>
        <w:t>2021, Valor</w:t>
      </w:r>
      <w:r w:rsidR="00576241" w:rsidRPr="005A3C61">
        <w:rPr>
          <w:rFonts w:ascii="Arial" w:hAnsi="Arial" w:cs="Arial"/>
          <w:sz w:val="22"/>
          <w:szCs w:val="22"/>
        </w:rPr>
        <w:t>: OCHENTA MILLONES TRESCIENTOS CUARENTA Y DOS MIL CIENTO NOVENTA Y CINCO PESOS M/CTE ($80.342.195</w:t>
      </w:r>
      <w:r w:rsidR="002B6AD4" w:rsidRPr="005A3C61">
        <w:rPr>
          <w:rFonts w:ascii="Arial" w:hAnsi="Arial" w:cs="Arial"/>
          <w:sz w:val="22"/>
          <w:szCs w:val="22"/>
        </w:rPr>
        <w:t>). Fecha</w:t>
      </w:r>
      <w:r w:rsidR="00576241" w:rsidRPr="005A3C61">
        <w:rPr>
          <w:rFonts w:ascii="Arial" w:hAnsi="Arial" w:cs="Arial"/>
          <w:sz w:val="22"/>
          <w:szCs w:val="22"/>
        </w:rPr>
        <w:t xml:space="preserve"> de inicio: 25 de octubre de </w:t>
      </w:r>
      <w:r w:rsidR="001A18A8" w:rsidRPr="005A3C61">
        <w:rPr>
          <w:rFonts w:ascii="Arial" w:hAnsi="Arial" w:cs="Arial"/>
          <w:sz w:val="22"/>
          <w:szCs w:val="22"/>
        </w:rPr>
        <w:t>2021, Fecha</w:t>
      </w:r>
      <w:r w:rsidR="00576241" w:rsidRPr="005A3C61">
        <w:rPr>
          <w:rFonts w:ascii="Arial" w:hAnsi="Arial" w:cs="Arial"/>
          <w:sz w:val="22"/>
          <w:szCs w:val="22"/>
        </w:rPr>
        <w:t xml:space="preserve"> de finalización: 24 de diciembre de 2021</w:t>
      </w:r>
      <w:r w:rsidRPr="005A3C61">
        <w:rPr>
          <w:rFonts w:ascii="Arial" w:hAnsi="Arial" w:cs="Arial"/>
          <w:sz w:val="22"/>
          <w:szCs w:val="22"/>
        </w:rPr>
        <w:t>”</w:t>
      </w:r>
      <w:r w:rsidR="00F93B5C" w:rsidRPr="005A3C61">
        <w:rPr>
          <w:rFonts w:ascii="Arial" w:hAnsi="Arial" w:cs="Arial"/>
          <w:sz w:val="22"/>
          <w:szCs w:val="22"/>
        </w:rPr>
        <w:t>.</w:t>
      </w:r>
    </w:p>
    <w:p w14:paraId="1DD8B544" w14:textId="77777777" w:rsidR="00F93B5C" w:rsidRPr="007D0241" w:rsidRDefault="00F93B5C" w:rsidP="00F93B5C">
      <w:pPr>
        <w:jc w:val="both"/>
        <w:rPr>
          <w:rFonts w:ascii="Arial" w:eastAsia="Arial Narrow" w:hAnsi="Arial" w:cs="Arial"/>
          <w:sz w:val="22"/>
          <w:szCs w:val="22"/>
          <w:lang w:val="es-ES" w:bidi="es-ES"/>
        </w:rPr>
      </w:pPr>
    </w:p>
    <w:p w14:paraId="7809BCB8" w14:textId="1DAEB345" w:rsidR="00576241" w:rsidRPr="002B6AD4" w:rsidRDefault="00576241" w:rsidP="005A3C61">
      <w:pPr>
        <w:pStyle w:val="Textoindependiente"/>
        <w:ind w:right="-1"/>
        <w:jc w:val="both"/>
        <w:rPr>
          <w:rFonts w:ascii="Arial" w:hAnsi="Arial" w:cs="Arial"/>
          <w:sz w:val="22"/>
          <w:szCs w:val="22"/>
        </w:rPr>
      </w:pPr>
      <w:r w:rsidRPr="002B6AD4">
        <w:rPr>
          <w:rFonts w:ascii="Arial" w:hAnsi="Arial" w:cs="Arial"/>
          <w:sz w:val="22"/>
          <w:szCs w:val="22"/>
        </w:rPr>
        <w:t>Objeto: “Prestar los servicios para el desarrollo de las actividades en el marco del Plan de Bienestar e Incentivos Institucionales 2021 para los servidores de la Agencia Nacional de Tierras y sus familias”.</w:t>
      </w:r>
    </w:p>
    <w:p w14:paraId="52200F12" w14:textId="77777777" w:rsidR="00F93B5C" w:rsidRPr="00734085" w:rsidRDefault="00F93B5C" w:rsidP="005A3C61">
      <w:pPr>
        <w:pStyle w:val="Textoindependiente"/>
        <w:ind w:right="-1"/>
        <w:jc w:val="both"/>
        <w:rPr>
          <w:rFonts w:ascii="Arial" w:hAnsi="Arial" w:cs="Arial"/>
          <w:sz w:val="22"/>
          <w:szCs w:val="22"/>
        </w:rPr>
      </w:pPr>
    </w:p>
    <w:p w14:paraId="7EB9E54C" w14:textId="51015041" w:rsidR="00576241" w:rsidRPr="00734085" w:rsidRDefault="00576241" w:rsidP="005A3C61">
      <w:pPr>
        <w:pStyle w:val="Textoindependiente"/>
        <w:ind w:right="-1"/>
        <w:jc w:val="both"/>
        <w:rPr>
          <w:rFonts w:ascii="Arial" w:hAnsi="Arial" w:cs="Arial"/>
          <w:sz w:val="22"/>
          <w:szCs w:val="22"/>
        </w:rPr>
      </w:pPr>
      <w:r w:rsidRPr="00734085">
        <w:rPr>
          <w:rFonts w:ascii="Arial" w:hAnsi="Arial" w:cs="Arial"/>
          <w:sz w:val="22"/>
          <w:szCs w:val="22"/>
        </w:rPr>
        <w:t>Valor ejecutado: SETENTA Y NUEVE MILLONES QUINIENTOS NOVENTA Y OCHO MIL QUINIENTOS CATORCE PESOS M/CTE ($79.598.514</w:t>
      </w:r>
      <w:r w:rsidR="00C07469" w:rsidRPr="00734085">
        <w:rPr>
          <w:rFonts w:ascii="Arial" w:hAnsi="Arial" w:cs="Arial"/>
          <w:sz w:val="22"/>
          <w:szCs w:val="22"/>
        </w:rPr>
        <w:t>). Porcentaje</w:t>
      </w:r>
      <w:r w:rsidRPr="00734085">
        <w:rPr>
          <w:rFonts w:ascii="Arial" w:hAnsi="Arial" w:cs="Arial"/>
          <w:sz w:val="22"/>
          <w:szCs w:val="22"/>
        </w:rPr>
        <w:t xml:space="preserve"> ejecutado: 99,2%</w:t>
      </w:r>
      <w:r w:rsidR="00F93B5C" w:rsidRPr="00734085">
        <w:rPr>
          <w:rFonts w:ascii="Arial" w:hAnsi="Arial" w:cs="Arial"/>
          <w:sz w:val="22"/>
          <w:szCs w:val="22"/>
        </w:rPr>
        <w:t xml:space="preserve">. </w:t>
      </w:r>
      <w:r w:rsidRPr="00734085">
        <w:rPr>
          <w:rFonts w:ascii="Arial" w:hAnsi="Arial" w:cs="Arial"/>
          <w:sz w:val="22"/>
          <w:szCs w:val="22"/>
        </w:rPr>
        <w:t>Saldo a liberar: SEISCIENTOS SEIS MIL DOSCIENTOS TREINTA Y SEIS PESOS M/CTE ($606.236)</w:t>
      </w:r>
    </w:p>
    <w:p w14:paraId="09F90BB7" w14:textId="6EED514C" w:rsidR="00576241" w:rsidRPr="00734085" w:rsidRDefault="00576241" w:rsidP="005A3C61">
      <w:pPr>
        <w:pStyle w:val="Textoindependiente"/>
        <w:ind w:right="-1"/>
        <w:jc w:val="both"/>
        <w:rPr>
          <w:rFonts w:ascii="Arial" w:hAnsi="Arial" w:cs="Arial"/>
          <w:sz w:val="22"/>
          <w:szCs w:val="22"/>
        </w:rPr>
      </w:pPr>
    </w:p>
    <w:p w14:paraId="0A3B56DA" w14:textId="478B421F" w:rsidR="00F470B9" w:rsidRPr="00734085" w:rsidRDefault="00F470B9" w:rsidP="005A3C61">
      <w:pPr>
        <w:pStyle w:val="Textoindependiente"/>
        <w:ind w:right="-1"/>
        <w:jc w:val="both"/>
        <w:rPr>
          <w:rFonts w:ascii="Arial" w:hAnsi="Arial" w:cs="Arial"/>
          <w:sz w:val="22"/>
          <w:szCs w:val="22"/>
        </w:rPr>
      </w:pPr>
      <w:r w:rsidRPr="00734085">
        <w:rPr>
          <w:rFonts w:ascii="Arial" w:hAnsi="Arial" w:cs="Arial"/>
          <w:sz w:val="22"/>
          <w:szCs w:val="22"/>
        </w:rPr>
        <w:t xml:space="preserve">La Oficina de Control Interno evidenció el Plan Institucional de Capacitación 2021 y el Plan de Bienestar e Incentivos Institucionales para la vigencia 2021 que se encuentran aprobados y publicados en la página web de la Agencia en el siguiente enlace: </w:t>
      </w:r>
    </w:p>
    <w:p w14:paraId="35C47A03" w14:textId="77777777" w:rsidR="00F470B9" w:rsidRDefault="00F470B9" w:rsidP="00F470B9">
      <w:pPr>
        <w:rPr>
          <w:lang w:val="es-ES"/>
        </w:rPr>
      </w:pPr>
    </w:p>
    <w:p w14:paraId="0C1B5555" w14:textId="77777777" w:rsidR="00F470B9" w:rsidRPr="005A3C61" w:rsidRDefault="00B70A0E" w:rsidP="008D2569">
      <w:pPr>
        <w:pStyle w:val="Prrafodelista"/>
        <w:numPr>
          <w:ilvl w:val="0"/>
          <w:numId w:val="9"/>
        </w:numPr>
        <w:rPr>
          <w:rFonts w:ascii="Arial" w:hAnsi="Arial" w:cs="Arial"/>
          <w:sz w:val="22"/>
          <w:szCs w:val="22"/>
          <w:lang w:val="es-ES"/>
        </w:rPr>
      </w:pPr>
      <w:hyperlink r:id="rId10" w:history="1">
        <w:r w:rsidR="00F470B9" w:rsidRPr="005A3C61">
          <w:rPr>
            <w:rStyle w:val="Hipervnculo"/>
            <w:rFonts w:ascii="Arial" w:eastAsia="Arial Narrow" w:hAnsi="Arial" w:cs="Arial"/>
            <w:sz w:val="22"/>
            <w:szCs w:val="22"/>
            <w:lang w:val="es-ES"/>
          </w:rPr>
          <w:t>http://www.agenciadetierras.gov.co/planeacion-control-y-gestion/planes-programas-y-proyectos/plan-institucional-de-capacitaciones/</w:t>
        </w:r>
      </w:hyperlink>
      <w:r w:rsidR="00F470B9" w:rsidRPr="005A3C61">
        <w:rPr>
          <w:rFonts w:ascii="Arial" w:eastAsia="Arial Narrow" w:hAnsi="Arial" w:cs="Arial"/>
          <w:sz w:val="22"/>
          <w:szCs w:val="22"/>
          <w:lang w:val="es-ES"/>
        </w:rPr>
        <w:t xml:space="preserve"> </w:t>
      </w:r>
    </w:p>
    <w:p w14:paraId="53B3474A" w14:textId="77777777" w:rsidR="00F470B9" w:rsidRPr="005A3C61" w:rsidRDefault="00F470B9" w:rsidP="00F470B9">
      <w:pPr>
        <w:rPr>
          <w:rFonts w:ascii="Arial" w:hAnsi="Arial" w:cs="Arial"/>
          <w:sz w:val="22"/>
          <w:szCs w:val="22"/>
          <w:lang w:val="es-ES"/>
        </w:rPr>
      </w:pPr>
    </w:p>
    <w:p w14:paraId="4B4EB8DB" w14:textId="102671A9" w:rsidR="00F470B9" w:rsidRPr="005A3C61" w:rsidRDefault="00F470B9" w:rsidP="008D2569">
      <w:pPr>
        <w:pStyle w:val="Prrafodelista"/>
        <w:numPr>
          <w:ilvl w:val="0"/>
          <w:numId w:val="9"/>
        </w:numPr>
        <w:rPr>
          <w:rFonts w:ascii="Arial" w:eastAsia="Arial Narrow" w:hAnsi="Arial" w:cs="Arial"/>
          <w:sz w:val="22"/>
          <w:szCs w:val="22"/>
          <w:lang w:val="es-ES"/>
        </w:rPr>
      </w:pPr>
      <w:r w:rsidRPr="005A3C61">
        <w:rPr>
          <w:rFonts w:ascii="Arial" w:eastAsia="Arial Narrow" w:hAnsi="Arial" w:cs="Arial"/>
          <w:sz w:val="22"/>
          <w:szCs w:val="22"/>
          <w:lang w:val="es-ES"/>
        </w:rPr>
        <w:t xml:space="preserve"> </w:t>
      </w:r>
      <w:hyperlink r:id="rId11" w:history="1">
        <w:r w:rsidRPr="005A3C61">
          <w:rPr>
            <w:rStyle w:val="Hipervnculo"/>
            <w:rFonts w:ascii="Arial" w:eastAsia="Arial Narrow" w:hAnsi="Arial" w:cs="Arial"/>
            <w:sz w:val="22"/>
            <w:szCs w:val="22"/>
            <w:lang w:val="es-ES"/>
          </w:rPr>
          <w:t>http://www.agenciadetierras.gov.co/planeacion-control-y-gestion/planes-programas-y-proyectos/plan-de-incentivos-institucionales/</w:t>
        </w:r>
      </w:hyperlink>
    </w:p>
    <w:p w14:paraId="294489F5" w14:textId="77777777" w:rsidR="00B82456" w:rsidRDefault="00B82456" w:rsidP="00B82456">
      <w:pPr>
        <w:pStyle w:val="Prrafodelista"/>
      </w:pPr>
    </w:p>
    <w:p w14:paraId="373EE9FF" w14:textId="2950CAA0" w:rsidR="006D6050" w:rsidRDefault="006D6050" w:rsidP="00CB0BDD"/>
    <w:tbl>
      <w:tblPr>
        <w:tblStyle w:val="Tablaconcuadrcula"/>
        <w:tblW w:w="0" w:type="auto"/>
        <w:jc w:val="center"/>
        <w:tblLook w:val="04A0" w:firstRow="1" w:lastRow="0" w:firstColumn="1" w:lastColumn="0" w:noHBand="0" w:noVBand="1"/>
      </w:tblPr>
      <w:tblGrid>
        <w:gridCol w:w="1980"/>
        <w:gridCol w:w="2180"/>
      </w:tblGrid>
      <w:tr w:rsidR="006D6050" w:rsidRPr="006D6050" w14:paraId="7BF041D1" w14:textId="77777777" w:rsidTr="00595F4A">
        <w:trPr>
          <w:trHeight w:val="320"/>
          <w:jc w:val="center"/>
        </w:trPr>
        <w:tc>
          <w:tcPr>
            <w:tcW w:w="1980" w:type="dxa"/>
            <w:noWrap/>
            <w:hideMark/>
          </w:tcPr>
          <w:p w14:paraId="2434C10D" w14:textId="36230CDA" w:rsidR="006D6050" w:rsidRPr="008C6AB4" w:rsidRDefault="008C6AB4" w:rsidP="008C6AB4">
            <w:pPr>
              <w:jc w:val="center"/>
              <w:rPr>
                <w:rFonts w:ascii="Arial" w:hAnsi="Arial" w:cs="Arial"/>
                <w:sz w:val="16"/>
                <w:szCs w:val="16"/>
              </w:rPr>
            </w:pPr>
            <w:r w:rsidRPr="008C6AB4">
              <w:rPr>
                <w:rFonts w:ascii="Arial" w:hAnsi="Arial" w:cs="Arial"/>
                <w:sz w:val="16"/>
                <w:szCs w:val="16"/>
              </w:rPr>
              <w:t xml:space="preserve">Numero de </w:t>
            </w:r>
            <w:r w:rsidR="006D6050" w:rsidRPr="008C6AB4">
              <w:rPr>
                <w:rFonts w:ascii="Arial" w:hAnsi="Arial" w:cs="Arial"/>
                <w:sz w:val="16"/>
                <w:szCs w:val="16"/>
              </w:rPr>
              <w:t>Capacitaciones</w:t>
            </w:r>
          </w:p>
        </w:tc>
        <w:tc>
          <w:tcPr>
            <w:tcW w:w="2180" w:type="dxa"/>
            <w:noWrap/>
            <w:hideMark/>
          </w:tcPr>
          <w:p w14:paraId="16DEC9CC"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14</w:t>
            </w:r>
          </w:p>
        </w:tc>
      </w:tr>
      <w:tr w:rsidR="006D6050" w:rsidRPr="006D6050" w14:paraId="7BE818AC" w14:textId="77777777" w:rsidTr="00595F4A">
        <w:trPr>
          <w:trHeight w:val="320"/>
          <w:jc w:val="center"/>
        </w:trPr>
        <w:tc>
          <w:tcPr>
            <w:tcW w:w="1980" w:type="dxa"/>
            <w:noWrap/>
            <w:hideMark/>
          </w:tcPr>
          <w:p w14:paraId="4B19DD4B"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Media</w:t>
            </w:r>
          </w:p>
        </w:tc>
        <w:tc>
          <w:tcPr>
            <w:tcW w:w="2180" w:type="dxa"/>
            <w:noWrap/>
            <w:hideMark/>
          </w:tcPr>
          <w:p w14:paraId="3A4B7584" w14:textId="0C95B3A9" w:rsidR="006D6050" w:rsidRPr="008C6AB4" w:rsidRDefault="006D6050" w:rsidP="008C6AB4">
            <w:pPr>
              <w:jc w:val="center"/>
              <w:rPr>
                <w:rFonts w:ascii="Arial" w:hAnsi="Arial" w:cs="Arial"/>
                <w:sz w:val="16"/>
                <w:szCs w:val="16"/>
              </w:rPr>
            </w:pPr>
            <w:r w:rsidRPr="008C6AB4">
              <w:rPr>
                <w:rFonts w:ascii="Arial" w:hAnsi="Arial" w:cs="Arial"/>
                <w:sz w:val="16"/>
                <w:szCs w:val="16"/>
              </w:rPr>
              <w:t>68,0</w:t>
            </w:r>
            <w:r w:rsidR="00B82456" w:rsidRPr="008C6AB4">
              <w:rPr>
                <w:rFonts w:ascii="Arial" w:hAnsi="Arial" w:cs="Arial"/>
                <w:sz w:val="16"/>
                <w:szCs w:val="16"/>
              </w:rPr>
              <w:t>7</w:t>
            </w:r>
          </w:p>
        </w:tc>
      </w:tr>
      <w:tr w:rsidR="006D6050" w:rsidRPr="006D6050" w14:paraId="10FA1611" w14:textId="77777777" w:rsidTr="00595F4A">
        <w:trPr>
          <w:trHeight w:val="320"/>
          <w:jc w:val="center"/>
        </w:trPr>
        <w:tc>
          <w:tcPr>
            <w:tcW w:w="1980" w:type="dxa"/>
            <w:noWrap/>
            <w:hideMark/>
          </w:tcPr>
          <w:p w14:paraId="120788E1"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Mediana</w:t>
            </w:r>
          </w:p>
        </w:tc>
        <w:tc>
          <w:tcPr>
            <w:tcW w:w="2180" w:type="dxa"/>
            <w:noWrap/>
            <w:hideMark/>
          </w:tcPr>
          <w:p w14:paraId="461AE619"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67,5</w:t>
            </w:r>
          </w:p>
        </w:tc>
      </w:tr>
      <w:tr w:rsidR="006D6050" w:rsidRPr="006D6050" w14:paraId="57E9E096" w14:textId="77777777" w:rsidTr="00595F4A">
        <w:trPr>
          <w:trHeight w:val="320"/>
          <w:jc w:val="center"/>
        </w:trPr>
        <w:tc>
          <w:tcPr>
            <w:tcW w:w="1980" w:type="dxa"/>
            <w:noWrap/>
            <w:hideMark/>
          </w:tcPr>
          <w:p w14:paraId="652D3A81"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Mínimo</w:t>
            </w:r>
          </w:p>
        </w:tc>
        <w:tc>
          <w:tcPr>
            <w:tcW w:w="2180" w:type="dxa"/>
            <w:noWrap/>
            <w:hideMark/>
          </w:tcPr>
          <w:p w14:paraId="132A46C6"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13</w:t>
            </w:r>
          </w:p>
        </w:tc>
      </w:tr>
      <w:tr w:rsidR="006D6050" w:rsidRPr="006D6050" w14:paraId="2F3FB28A" w14:textId="77777777" w:rsidTr="00595F4A">
        <w:trPr>
          <w:trHeight w:val="320"/>
          <w:jc w:val="center"/>
        </w:trPr>
        <w:tc>
          <w:tcPr>
            <w:tcW w:w="1980" w:type="dxa"/>
            <w:noWrap/>
            <w:hideMark/>
          </w:tcPr>
          <w:p w14:paraId="4259BF59"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Máximo</w:t>
            </w:r>
          </w:p>
        </w:tc>
        <w:tc>
          <w:tcPr>
            <w:tcW w:w="2180" w:type="dxa"/>
            <w:noWrap/>
            <w:hideMark/>
          </w:tcPr>
          <w:p w14:paraId="080E7F8B" w14:textId="77777777" w:rsidR="006D6050" w:rsidRPr="008C6AB4" w:rsidRDefault="006D6050" w:rsidP="008C6AB4">
            <w:pPr>
              <w:jc w:val="center"/>
              <w:rPr>
                <w:rFonts w:ascii="Arial" w:hAnsi="Arial" w:cs="Arial"/>
                <w:sz w:val="16"/>
                <w:szCs w:val="16"/>
              </w:rPr>
            </w:pPr>
            <w:r w:rsidRPr="008C6AB4">
              <w:rPr>
                <w:rFonts w:ascii="Arial" w:hAnsi="Arial" w:cs="Arial"/>
                <w:sz w:val="16"/>
                <w:szCs w:val="16"/>
              </w:rPr>
              <w:t>162</w:t>
            </w:r>
          </w:p>
        </w:tc>
      </w:tr>
      <w:tr w:rsidR="006D6050" w:rsidRPr="006D6050" w14:paraId="6454BEF1" w14:textId="77777777" w:rsidTr="00595F4A">
        <w:trPr>
          <w:trHeight w:val="320"/>
          <w:jc w:val="center"/>
        </w:trPr>
        <w:tc>
          <w:tcPr>
            <w:tcW w:w="1980" w:type="dxa"/>
            <w:noWrap/>
            <w:hideMark/>
          </w:tcPr>
          <w:p w14:paraId="39B13711" w14:textId="77777777" w:rsidR="006D6050" w:rsidRPr="008C6AB4" w:rsidRDefault="006D6050" w:rsidP="008C6AB4">
            <w:pPr>
              <w:jc w:val="center"/>
              <w:rPr>
                <w:rFonts w:ascii="Arial" w:hAnsi="Arial" w:cs="Arial"/>
                <w:b/>
                <w:bCs/>
                <w:sz w:val="16"/>
                <w:szCs w:val="16"/>
              </w:rPr>
            </w:pPr>
            <w:r w:rsidRPr="008C6AB4">
              <w:rPr>
                <w:rFonts w:ascii="Arial" w:hAnsi="Arial" w:cs="Arial"/>
                <w:b/>
                <w:bCs/>
                <w:sz w:val="16"/>
                <w:szCs w:val="16"/>
              </w:rPr>
              <w:t>Suma</w:t>
            </w:r>
          </w:p>
        </w:tc>
        <w:tc>
          <w:tcPr>
            <w:tcW w:w="2180" w:type="dxa"/>
            <w:noWrap/>
            <w:hideMark/>
          </w:tcPr>
          <w:p w14:paraId="5E9A6655" w14:textId="77777777" w:rsidR="006D6050" w:rsidRPr="008C6AB4" w:rsidRDefault="006D6050" w:rsidP="008C6AB4">
            <w:pPr>
              <w:jc w:val="center"/>
              <w:rPr>
                <w:rFonts w:ascii="Arial" w:hAnsi="Arial" w:cs="Arial"/>
                <w:b/>
                <w:bCs/>
                <w:sz w:val="16"/>
                <w:szCs w:val="16"/>
              </w:rPr>
            </w:pPr>
            <w:r w:rsidRPr="008C6AB4">
              <w:rPr>
                <w:rFonts w:ascii="Arial" w:hAnsi="Arial" w:cs="Arial"/>
                <w:b/>
                <w:bCs/>
                <w:sz w:val="16"/>
                <w:szCs w:val="16"/>
              </w:rPr>
              <w:t>953</w:t>
            </w:r>
          </w:p>
        </w:tc>
      </w:tr>
    </w:tbl>
    <w:p w14:paraId="74EA3BF4" w14:textId="6DD8DCA1" w:rsidR="00DC5E99" w:rsidRPr="00713AC6" w:rsidRDefault="00255BF6" w:rsidP="00DC5E99">
      <w:pPr>
        <w:jc w:val="center"/>
        <w:rPr>
          <w:rFonts w:ascii="Arial Narrow" w:hAnsi="Arial Narrow" w:cs="Arial"/>
          <w:i/>
          <w:sz w:val="18"/>
        </w:rPr>
      </w:pPr>
      <w:r w:rsidRPr="00255BF6">
        <w:rPr>
          <w:rFonts w:ascii="Arial Narrow" w:hAnsi="Arial Narrow"/>
          <w:sz w:val="18"/>
          <w:szCs w:val="18"/>
        </w:rPr>
        <w:t>Tabla N° 13</w:t>
      </w:r>
      <w:r>
        <w:t xml:space="preserve">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C392BE4" w14:textId="77777777" w:rsidR="00584E22" w:rsidRDefault="00584E22" w:rsidP="005A3C61"/>
    <w:p w14:paraId="68E0E106" w14:textId="006E7AD7" w:rsidR="00E23DAB" w:rsidRDefault="006D6050" w:rsidP="005A3C61">
      <w:pPr>
        <w:pStyle w:val="Textoindependiente"/>
        <w:ind w:right="-1"/>
        <w:jc w:val="both"/>
        <w:rPr>
          <w:rFonts w:ascii="Arial" w:hAnsi="Arial" w:cs="Arial"/>
          <w:sz w:val="22"/>
          <w:szCs w:val="22"/>
        </w:rPr>
      </w:pPr>
      <w:r w:rsidRPr="007D0241">
        <w:rPr>
          <w:rFonts w:ascii="Arial" w:hAnsi="Arial" w:cs="Arial"/>
          <w:sz w:val="22"/>
          <w:szCs w:val="22"/>
        </w:rPr>
        <w:t xml:space="preserve">Para el IV trimestre del </w:t>
      </w:r>
      <w:r w:rsidR="00584E22" w:rsidRPr="007D0241">
        <w:rPr>
          <w:rFonts w:ascii="Arial" w:hAnsi="Arial" w:cs="Arial"/>
          <w:sz w:val="22"/>
          <w:szCs w:val="22"/>
        </w:rPr>
        <w:t xml:space="preserve">año 2021 en total se hicieron 953 horas de capacitación en promedio por capacitación fue de 67 personas, la capacitación que tuvo mas participantes fue la capacitación de enfoque </w:t>
      </w:r>
      <w:r w:rsidR="00E23DAB" w:rsidRPr="007D0241">
        <w:rPr>
          <w:rFonts w:ascii="Arial" w:hAnsi="Arial" w:cs="Arial"/>
          <w:sz w:val="22"/>
          <w:szCs w:val="22"/>
        </w:rPr>
        <w:t>diferencial de</w:t>
      </w:r>
      <w:r w:rsidR="00584E22" w:rsidRPr="007D0241">
        <w:rPr>
          <w:rFonts w:ascii="Arial" w:hAnsi="Arial" w:cs="Arial"/>
          <w:sz w:val="22"/>
          <w:szCs w:val="22"/>
        </w:rPr>
        <w:t xml:space="preserve"> la mujer rural y étnica con 163 participantes.</w:t>
      </w:r>
    </w:p>
    <w:p w14:paraId="3AB51266" w14:textId="77777777" w:rsidR="00E23DAB" w:rsidRPr="007D0241" w:rsidRDefault="00E23DAB" w:rsidP="007D0241">
      <w:pPr>
        <w:pStyle w:val="Textoindependiente"/>
        <w:spacing w:line="247" w:lineRule="auto"/>
        <w:ind w:right="-1"/>
        <w:jc w:val="both"/>
        <w:rPr>
          <w:rFonts w:ascii="Arial" w:hAnsi="Arial" w:cs="Arial"/>
          <w:sz w:val="22"/>
          <w:szCs w:val="22"/>
        </w:rPr>
      </w:pPr>
    </w:p>
    <w:p w14:paraId="07FF48BA" w14:textId="77777777" w:rsidR="00A15A0C" w:rsidRDefault="00A15A0C" w:rsidP="00CB0BDD"/>
    <w:p w14:paraId="15430536" w14:textId="74B396C2" w:rsidR="00CB0BDD" w:rsidRDefault="004366CB" w:rsidP="00CB0BDD">
      <w:r w:rsidRPr="00926CB7">
        <w:rPr>
          <w:noProof/>
          <w:sz w:val="20"/>
          <w:highlight w:val="yellow"/>
        </w:rPr>
        <mc:AlternateContent>
          <mc:Choice Requires="wps">
            <w:drawing>
              <wp:inline distT="0" distB="0" distL="0" distR="0" wp14:anchorId="0C4971CD" wp14:editId="3B0CCA24">
                <wp:extent cx="5612130" cy="309888"/>
                <wp:effectExtent l="0" t="0" r="13970" b="7620"/>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09888"/>
                        </a:xfrm>
                        <a:prstGeom prst="rect">
                          <a:avLst/>
                        </a:prstGeom>
                        <a:solidFill>
                          <a:srgbClr val="008561"/>
                        </a:solidFill>
                        <a:ln w="6096">
                          <a:solidFill>
                            <a:srgbClr val="000000"/>
                          </a:solidFill>
                          <a:prstDash val="solid"/>
                          <a:miter lim="800000"/>
                          <a:headEnd/>
                          <a:tailEnd/>
                        </a:ln>
                      </wps:spPr>
                      <wps:txbx>
                        <w:txbxContent>
                          <w:p w14:paraId="4DFA269A" w14:textId="77777777" w:rsidR="004366CB" w:rsidRPr="005A3C61" w:rsidRDefault="004366CB" w:rsidP="004366CB">
                            <w:pPr>
                              <w:ind w:left="142"/>
                              <w:rPr>
                                <w:rFonts w:ascii="Arial" w:hAnsi="Arial" w:cs="Arial"/>
                                <w:b/>
                                <w:sz w:val="22"/>
                                <w:szCs w:val="22"/>
                              </w:rPr>
                            </w:pPr>
                            <w:r w:rsidRPr="005A3C61">
                              <w:rPr>
                                <w:rFonts w:ascii="Arial" w:hAnsi="Arial" w:cs="Arial"/>
                                <w:b/>
                                <w:color w:val="FFFFFF" w:themeColor="background1"/>
                                <w:sz w:val="22"/>
                                <w:szCs w:val="22"/>
                              </w:rPr>
                              <w:t>2.</w:t>
                            </w:r>
                            <w:r w:rsidRPr="005A3C61">
                              <w:rPr>
                                <w:rFonts w:ascii="Arial" w:hAnsi="Arial" w:cs="Arial"/>
                                <w:b/>
                                <w:color w:val="FFFFFF" w:themeColor="background1"/>
                                <w:spacing w:val="49"/>
                                <w:sz w:val="22"/>
                                <w:szCs w:val="22"/>
                              </w:rPr>
                              <w:t xml:space="preserve"> </w:t>
                            </w:r>
                            <w:r w:rsidRPr="005A3C61">
                              <w:rPr>
                                <w:rFonts w:ascii="Arial" w:hAnsi="Arial" w:cs="Arial"/>
                                <w:b/>
                                <w:color w:val="FFFFFF" w:themeColor="background1"/>
                                <w:sz w:val="22"/>
                                <w:szCs w:val="22"/>
                              </w:rPr>
                              <w:t>INFORMACIÓN</w:t>
                            </w:r>
                            <w:r w:rsidRPr="005A3C61">
                              <w:rPr>
                                <w:rFonts w:ascii="Arial" w:hAnsi="Arial" w:cs="Arial"/>
                                <w:b/>
                                <w:color w:val="FFFFFF" w:themeColor="background1"/>
                                <w:spacing w:val="-2"/>
                                <w:sz w:val="22"/>
                                <w:szCs w:val="22"/>
                              </w:rPr>
                              <w:t xml:space="preserve"> </w:t>
                            </w:r>
                            <w:r w:rsidRPr="005A3C61">
                              <w:rPr>
                                <w:rFonts w:ascii="Arial" w:hAnsi="Arial" w:cs="Arial"/>
                                <w:b/>
                                <w:color w:val="FFFFFF" w:themeColor="background1"/>
                                <w:sz w:val="22"/>
                                <w:szCs w:val="22"/>
                              </w:rPr>
                              <w:t>DE</w:t>
                            </w:r>
                            <w:r w:rsidRPr="005A3C61">
                              <w:rPr>
                                <w:rFonts w:ascii="Arial" w:hAnsi="Arial" w:cs="Arial"/>
                                <w:b/>
                                <w:color w:val="FFFFFF" w:themeColor="background1"/>
                                <w:spacing w:val="-1"/>
                                <w:sz w:val="22"/>
                                <w:szCs w:val="22"/>
                              </w:rPr>
                              <w:t xml:space="preserve"> </w:t>
                            </w:r>
                            <w:r w:rsidRPr="005A3C61">
                              <w:rPr>
                                <w:rFonts w:ascii="Arial" w:hAnsi="Arial" w:cs="Arial"/>
                                <w:b/>
                                <w:color w:val="FFFFFF" w:themeColor="background1"/>
                                <w:sz w:val="22"/>
                                <w:szCs w:val="22"/>
                              </w:rPr>
                              <w:t>SECRETARIA</w:t>
                            </w:r>
                            <w:r w:rsidRPr="005A3C61">
                              <w:rPr>
                                <w:rFonts w:ascii="Arial" w:hAnsi="Arial" w:cs="Arial"/>
                                <w:b/>
                                <w:color w:val="FFFFFF" w:themeColor="background1"/>
                                <w:spacing w:val="-9"/>
                                <w:sz w:val="22"/>
                                <w:szCs w:val="22"/>
                              </w:rPr>
                              <w:t xml:space="preserve"> </w:t>
                            </w:r>
                            <w:r w:rsidRPr="005A3C61">
                              <w:rPr>
                                <w:rFonts w:ascii="Arial" w:hAnsi="Arial" w:cs="Arial"/>
                                <w:b/>
                                <w:color w:val="FFFFFF" w:themeColor="background1"/>
                                <w:sz w:val="22"/>
                                <w:szCs w:val="22"/>
                              </w:rPr>
                              <w:t>GENERAL</w:t>
                            </w:r>
                          </w:p>
                        </w:txbxContent>
                      </wps:txbx>
                      <wps:bodyPr rot="0" vert="horz" wrap="square" lIns="0" tIns="0" rIns="0" bIns="0" anchor="t" anchorCtr="0" upright="1">
                        <a:noAutofit/>
                      </wps:bodyPr>
                    </wps:wsp>
                  </a:graphicData>
                </a:graphic>
              </wp:inline>
            </w:drawing>
          </mc:Choice>
          <mc:Fallback>
            <w:pict>
              <v:shape w14:anchorId="0C4971CD" id="Text Box 36" o:spid="_x0000_s1029" type="#_x0000_t202" style="width:441.9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" fillcolor="#008561" strokeweight=".48pt">
                <v:textbox inset="0,0,0,0">
                  <w:txbxContent>
                    <w:p w14:paraId="4DFA269A" w14:textId="77777777" w:rsidR="004366CB" w:rsidRPr="005A3C61" w:rsidRDefault="004366CB" w:rsidP="004366CB">
                      <w:pPr>
                        <w:ind w:left="142"/>
                        <w:rPr>
                          <w:rFonts w:ascii="Arial" w:hAnsi="Arial" w:cs="Arial"/>
                          <w:b/>
                          <w:sz w:val="22"/>
                          <w:szCs w:val="22"/>
                        </w:rPr>
                      </w:pPr>
                      <w:r w:rsidRPr="005A3C61">
                        <w:rPr>
                          <w:rFonts w:ascii="Arial" w:hAnsi="Arial" w:cs="Arial"/>
                          <w:b/>
                          <w:color w:val="FFFFFF" w:themeColor="background1"/>
                          <w:sz w:val="22"/>
                          <w:szCs w:val="22"/>
                        </w:rPr>
                        <w:t>2.</w:t>
                      </w:r>
                      <w:r w:rsidRPr="005A3C61">
                        <w:rPr>
                          <w:rFonts w:ascii="Arial" w:hAnsi="Arial" w:cs="Arial"/>
                          <w:b/>
                          <w:color w:val="FFFFFF" w:themeColor="background1"/>
                          <w:spacing w:val="49"/>
                          <w:sz w:val="22"/>
                          <w:szCs w:val="22"/>
                        </w:rPr>
                        <w:t xml:space="preserve"> </w:t>
                      </w:r>
                      <w:r w:rsidRPr="005A3C61">
                        <w:rPr>
                          <w:rFonts w:ascii="Arial" w:hAnsi="Arial" w:cs="Arial"/>
                          <w:b/>
                          <w:color w:val="FFFFFF" w:themeColor="background1"/>
                          <w:sz w:val="22"/>
                          <w:szCs w:val="22"/>
                        </w:rPr>
                        <w:t>INFORMACIÓN</w:t>
                      </w:r>
                      <w:r w:rsidRPr="005A3C61">
                        <w:rPr>
                          <w:rFonts w:ascii="Arial" w:hAnsi="Arial" w:cs="Arial"/>
                          <w:b/>
                          <w:color w:val="FFFFFF" w:themeColor="background1"/>
                          <w:spacing w:val="-2"/>
                          <w:sz w:val="22"/>
                          <w:szCs w:val="22"/>
                        </w:rPr>
                        <w:t xml:space="preserve"> </w:t>
                      </w:r>
                      <w:r w:rsidRPr="005A3C61">
                        <w:rPr>
                          <w:rFonts w:ascii="Arial" w:hAnsi="Arial" w:cs="Arial"/>
                          <w:b/>
                          <w:color w:val="FFFFFF" w:themeColor="background1"/>
                          <w:sz w:val="22"/>
                          <w:szCs w:val="22"/>
                        </w:rPr>
                        <w:t>DE</w:t>
                      </w:r>
                      <w:r w:rsidRPr="005A3C61">
                        <w:rPr>
                          <w:rFonts w:ascii="Arial" w:hAnsi="Arial" w:cs="Arial"/>
                          <w:b/>
                          <w:color w:val="FFFFFF" w:themeColor="background1"/>
                          <w:spacing w:val="-1"/>
                          <w:sz w:val="22"/>
                          <w:szCs w:val="22"/>
                        </w:rPr>
                        <w:t xml:space="preserve"> </w:t>
                      </w:r>
                      <w:r w:rsidRPr="005A3C61">
                        <w:rPr>
                          <w:rFonts w:ascii="Arial" w:hAnsi="Arial" w:cs="Arial"/>
                          <w:b/>
                          <w:color w:val="FFFFFF" w:themeColor="background1"/>
                          <w:sz w:val="22"/>
                          <w:szCs w:val="22"/>
                        </w:rPr>
                        <w:t>SECRETARIA</w:t>
                      </w:r>
                      <w:r w:rsidRPr="005A3C61">
                        <w:rPr>
                          <w:rFonts w:ascii="Arial" w:hAnsi="Arial" w:cs="Arial"/>
                          <w:b/>
                          <w:color w:val="FFFFFF" w:themeColor="background1"/>
                          <w:spacing w:val="-9"/>
                          <w:sz w:val="22"/>
                          <w:szCs w:val="22"/>
                        </w:rPr>
                        <w:t xml:space="preserve"> </w:t>
                      </w:r>
                      <w:r w:rsidRPr="005A3C61">
                        <w:rPr>
                          <w:rFonts w:ascii="Arial" w:hAnsi="Arial" w:cs="Arial"/>
                          <w:b/>
                          <w:color w:val="FFFFFF" w:themeColor="background1"/>
                          <w:sz w:val="22"/>
                          <w:szCs w:val="22"/>
                        </w:rPr>
                        <w:t>GENERAL</w:t>
                      </w:r>
                    </w:p>
                  </w:txbxContent>
                </v:textbox>
                <w10:anchorlock/>
              </v:shape>
            </w:pict>
          </mc:Fallback>
        </mc:AlternateContent>
      </w:r>
    </w:p>
    <w:p w14:paraId="28AB7C9A" w14:textId="77777777" w:rsidR="004366CB" w:rsidRPr="00CB0BDD" w:rsidRDefault="004366CB" w:rsidP="00CB0BDD"/>
    <w:p w14:paraId="29AB7BBD" w14:textId="77777777" w:rsidR="004366CB" w:rsidRPr="007D0241" w:rsidRDefault="004366CB" w:rsidP="007D0241">
      <w:pPr>
        <w:pStyle w:val="Textoindependiente"/>
        <w:spacing w:line="247" w:lineRule="auto"/>
        <w:ind w:right="-1"/>
        <w:jc w:val="both"/>
        <w:rPr>
          <w:rFonts w:ascii="Arial" w:hAnsi="Arial" w:cs="Arial"/>
          <w:sz w:val="22"/>
          <w:szCs w:val="22"/>
        </w:rPr>
      </w:pPr>
      <w:r w:rsidRPr="007D0241">
        <w:rPr>
          <w:rFonts w:ascii="Arial" w:hAnsi="Arial" w:cs="Arial"/>
          <w:sz w:val="22"/>
          <w:szCs w:val="22"/>
        </w:rPr>
        <w:t>Para el año 2021 la Secretaría General definió las siguientes metas para Austeridad en el   Gasto, de acuerdo con el Decreto 371 del 8 de abril de 2021, de la siguiente manera:</w:t>
      </w:r>
    </w:p>
    <w:p w14:paraId="393ABD19" w14:textId="5EA37149" w:rsidR="00AE1BF5" w:rsidRDefault="00AE1BF5" w:rsidP="00AE1BF5">
      <w:pPr>
        <w:overflowPunct w:val="0"/>
        <w:autoSpaceDE w:val="0"/>
        <w:autoSpaceDN w:val="0"/>
        <w:adjustRightInd w:val="0"/>
        <w:jc w:val="both"/>
        <w:textAlignment w:val="baseline"/>
        <w:rPr>
          <w:rFonts w:ascii="Arial" w:eastAsia="Arial Narrow" w:hAnsi="Arial" w:cs="Arial"/>
          <w:b/>
          <w:sz w:val="22"/>
          <w:szCs w:val="22"/>
          <w:lang w:val="es-ES" w:bidi="es-ES"/>
        </w:rPr>
      </w:pPr>
    </w:p>
    <w:p w14:paraId="038B1586" w14:textId="25E70146" w:rsidR="00AE1BF5" w:rsidRDefault="00AE1BF5" w:rsidP="00AE1BF5">
      <w:pPr>
        <w:overflowPunct w:val="0"/>
        <w:autoSpaceDE w:val="0"/>
        <w:autoSpaceDN w:val="0"/>
        <w:adjustRightInd w:val="0"/>
        <w:jc w:val="both"/>
        <w:textAlignment w:val="baseline"/>
        <w:rPr>
          <w:rFonts w:ascii="Arial" w:eastAsia="Arial Narrow" w:hAnsi="Arial" w:cs="Arial"/>
          <w:b/>
          <w:sz w:val="22"/>
          <w:szCs w:val="22"/>
          <w:lang w:val="es-ES" w:bidi="es-ES"/>
        </w:rPr>
      </w:pPr>
    </w:p>
    <w:p w14:paraId="2A289B9E" w14:textId="43B42F95" w:rsidR="00B82456" w:rsidRDefault="00B82456" w:rsidP="00AE1BF5">
      <w:pPr>
        <w:overflowPunct w:val="0"/>
        <w:autoSpaceDE w:val="0"/>
        <w:autoSpaceDN w:val="0"/>
        <w:adjustRightInd w:val="0"/>
        <w:jc w:val="both"/>
        <w:textAlignment w:val="baseline"/>
        <w:rPr>
          <w:rFonts w:ascii="Arial" w:eastAsia="Arial Narrow" w:hAnsi="Arial" w:cs="Arial"/>
          <w:b/>
          <w:sz w:val="22"/>
          <w:szCs w:val="22"/>
          <w:lang w:val="es-ES" w:bidi="es-ES"/>
        </w:rPr>
      </w:pPr>
    </w:p>
    <w:tbl>
      <w:tblPr>
        <w:tblStyle w:val="Tablaconcuadrcula"/>
        <w:tblW w:w="0" w:type="auto"/>
        <w:jc w:val="center"/>
        <w:tblLook w:val="04A0" w:firstRow="1" w:lastRow="0" w:firstColumn="1" w:lastColumn="0" w:noHBand="0" w:noVBand="1"/>
      </w:tblPr>
      <w:tblGrid>
        <w:gridCol w:w="2196"/>
        <w:gridCol w:w="2194"/>
        <w:gridCol w:w="1302"/>
        <w:gridCol w:w="2313"/>
      </w:tblGrid>
      <w:tr w:rsidR="003005C7" w:rsidRPr="003005C7" w14:paraId="79B3E54E" w14:textId="77777777" w:rsidTr="00595F4A">
        <w:trPr>
          <w:trHeight w:val="300"/>
          <w:jc w:val="center"/>
        </w:trPr>
        <w:tc>
          <w:tcPr>
            <w:tcW w:w="2196" w:type="dxa"/>
            <w:noWrap/>
            <w:hideMark/>
          </w:tcPr>
          <w:p w14:paraId="562A09AA" w14:textId="77777777" w:rsidR="003005C7" w:rsidRPr="008C6AB4" w:rsidRDefault="003005C7" w:rsidP="008C6AB4">
            <w:pPr>
              <w:jc w:val="center"/>
              <w:rPr>
                <w:rFonts w:ascii="Arial" w:hAnsi="Arial" w:cs="Arial"/>
                <w:b/>
                <w:bCs/>
                <w:sz w:val="16"/>
                <w:szCs w:val="16"/>
              </w:rPr>
            </w:pPr>
          </w:p>
          <w:p w14:paraId="01F4128F" w14:textId="6BF902F3" w:rsidR="003005C7" w:rsidRPr="008C6AB4" w:rsidRDefault="008C6AB4" w:rsidP="008C6AB4">
            <w:pPr>
              <w:jc w:val="center"/>
              <w:rPr>
                <w:rFonts w:ascii="Arial" w:hAnsi="Arial" w:cs="Arial"/>
                <w:b/>
                <w:bCs/>
                <w:sz w:val="16"/>
                <w:szCs w:val="16"/>
              </w:rPr>
            </w:pPr>
            <w:r w:rsidRPr="008C6AB4">
              <w:rPr>
                <w:rFonts w:ascii="Arial" w:hAnsi="Arial" w:cs="Arial"/>
                <w:b/>
                <w:bCs/>
                <w:sz w:val="16"/>
                <w:szCs w:val="16"/>
              </w:rPr>
              <w:t>CONCEPTO</w:t>
            </w:r>
          </w:p>
        </w:tc>
        <w:tc>
          <w:tcPr>
            <w:tcW w:w="2194" w:type="dxa"/>
            <w:noWrap/>
            <w:hideMark/>
          </w:tcPr>
          <w:p w14:paraId="3C4375B4" w14:textId="77777777" w:rsidR="003005C7" w:rsidRPr="008C6AB4" w:rsidRDefault="003005C7" w:rsidP="008C6AB4">
            <w:pPr>
              <w:jc w:val="center"/>
              <w:rPr>
                <w:rFonts w:ascii="Arial" w:hAnsi="Arial" w:cs="Arial"/>
                <w:b/>
                <w:bCs/>
                <w:sz w:val="16"/>
                <w:szCs w:val="16"/>
              </w:rPr>
            </w:pPr>
          </w:p>
          <w:p w14:paraId="0B789F84" w14:textId="6910FF5D" w:rsidR="003005C7" w:rsidRPr="008C6AB4" w:rsidRDefault="008C6AB4" w:rsidP="008C6AB4">
            <w:pPr>
              <w:jc w:val="center"/>
              <w:rPr>
                <w:rFonts w:ascii="Arial" w:hAnsi="Arial" w:cs="Arial"/>
                <w:b/>
                <w:bCs/>
                <w:sz w:val="16"/>
                <w:szCs w:val="16"/>
              </w:rPr>
            </w:pPr>
            <w:r w:rsidRPr="008C6AB4">
              <w:rPr>
                <w:rFonts w:ascii="Arial" w:hAnsi="Arial" w:cs="Arial"/>
                <w:b/>
                <w:bCs/>
                <w:sz w:val="16"/>
                <w:szCs w:val="16"/>
              </w:rPr>
              <w:t>DESCRIPCIÓN</w:t>
            </w:r>
          </w:p>
        </w:tc>
        <w:tc>
          <w:tcPr>
            <w:tcW w:w="1302" w:type="dxa"/>
            <w:noWrap/>
            <w:hideMark/>
          </w:tcPr>
          <w:p w14:paraId="77B9F0D5" w14:textId="3E1C7093" w:rsidR="003005C7" w:rsidRPr="008C6AB4" w:rsidRDefault="008C6AB4" w:rsidP="008C6AB4">
            <w:pPr>
              <w:jc w:val="center"/>
              <w:rPr>
                <w:rFonts w:ascii="Arial" w:hAnsi="Arial" w:cs="Arial"/>
                <w:b/>
                <w:bCs/>
                <w:sz w:val="16"/>
                <w:szCs w:val="16"/>
              </w:rPr>
            </w:pPr>
            <w:r w:rsidRPr="008C6AB4">
              <w:rPr>
                <w:rFonts w:ascii="Arial" w:hAnsi="Arial" w:cs="Arial"/>
                <w:b/>
                <w:bCs/>
                <w:sz w:val="16"/>
                <w:szCs w:val="16"/>
              </w:rPr>
              <w:t>% META DE AHORRO 2021</w:t>
            </w:r>
          </w:p>
        </w:tc>
        <w:tc>
          <w:tcPr>
            <w:tcW w:w="2313" w:type="dxa"/>
            <w:noWrap/>
            <w:hideMark/>
          </w:tcPr>
          <w:p w14:paraId="335908D0" w14:textId="77DB214E" w:rsidR="003005C7" w:rsidRPr="008C6AB4" w:rsidRDefault="008C6AB4" w:rsidP="008C6AB4">
            <w:pPr>
              <w:jc w:val="center"/>
              <w:rPr>
                <w:rFonts w:ascii="Arial" w:hAnsi="Arial" w:cs="Arial"/>
                <w:b/>
                <w:bCs/>
                <w:sz w:val="16"/>
                <w:szCs w:val="16"/>
              </w:rPr>
            </w:pPr>
            <w:r w:rsidRPr="008C6AB4">
              <w:rPr>
                <w:rFonts w:ascii="Arial" w:hAnsi="Arial" w:cs="Arial"/>
                <w:b/>
                <w:bCs/>
                <w:sz w:val="16"/>
                <w:szCs w:val="16"/>
              </w:rPr>
              <w:t>OBSERVACIONES</w:t>
            </w:r>
          </w:p>
        </w:tc>
      </w:tr>
      <w:tr w:rsidR="003005C7" w:rsidRPr="003005C7" w14:paraId="4A4C855C" w14:textId="77777777" w:rsidTr="00595F4A">
        <w:trPr>
          <w:trHeight w:val="300"/>
          <w:jc w:val="center"/>
        </w:trPr>
        <w:tc>
          <w:tcPr>
            <w:tcW w:w="2196" w:type="dxa"/>
            <w:noWrap/>
            <w:hideMark/>
          </w:tcPr>
          <w:p w14:paraId="6407E181" w14:textId="77777777" w:rsidR="003005C7" w:rsidRPr="008C6AB4" w:rsidRDefault="003005C7" w:rsidP="008509B2">
            <w:pPr>
              <w:jc w:val="center"/>
              <w:rPr>
                <w:rFonts w:ascii="Arial" w:hAnsi="Arial" w:cs="Arial"/>
                <w:sz w:val="16"/>
                <w:szCs w:val="16"/>
              </w:rPr>
            </w:pPr>
          </w:p>
          <w:p w14:paraId="78FE92C8" w14:textId="77777777" w:rsidR="003005C7" w:rsidRPr="008C6AB4" w:rsidRDefault="003005C7" w:rsidP="008509B2">
            <w:pPr>
              <w:jc w:val="center"/>
              <w:rPr>
                <w:rFonts w:ascii="Arial" w:hAnsi="Arial" w:cs="Arial"/>
                <w:sz w:val="16"/>
                <w:szCs w:val="16"/>
              </w:rPr>
            </w:pPr>
          </w:p>
          <w:p w14:paraId="3844DAB0" w14:textId="77777777" w:rsidR="003005C7" w:rsidRPr="008C6AB4" w:rsidRDefault="003005C7" w:rsidP="008509B2">
            <w:pPr>
              <w:jc w:val="center"/>
              <w:rPr>
                <w:rFonts w:ascii="Arial" w:hAnsi="Arial" w:cs="Arial"/>
                <w:sz w:val="16"/>
                <w:szCs w:val="16"/>
              </w:rPr>
            </w:pPr>
          </w:p>
          <w:p w14:paraId="758DCFB1" w14:textId="77777777" w:rsidR="003005C7" w:rsidRPr="008C6AB4" w:rsidRDefault="003005C7" w:rsidP="008509B2">
            <w:pPr>
              <w:jc w:val="center"/>
              <w:rPr>
                <w:rFonts w:ascii="Arial" w:hAnsi="Arial" w:cs="Arial"/>
                <w:sz w:val="16"/>
                <w:szCs w:val="16"/>
              </w:rPr>
            </w:pPr>
          </w:p>
          <w:p w14:paraId="45707CD9" w14:textId="077276E3" w:rsidR="003005C7" w:rsidRPr="008C6AB4" w:rsidRDefault="003005C7" w:rsidP="008509B2">
            <w:pPr>
              <w:jc w:val="center"/>
              <w:rPr>
                <w:rFonts w:ascii="Arial" w:hAnsi="Arial" w:cs="Arial"/>
                <w:sz w:val="16"/>
                <w:szCs w:val="16"/>
              </w:rPr>
            </w:pPr>
          </w:p>
          <w:p w14:paraId="4D47A513" w14:textId="77777777" w:rsidR="003005C7" w:rsidRPr="008C6AB4" w:rsidRDefault="003005C7" w:rsidP="008509B2">
            <w:pPr>
              <w:jc w:val="center"/>
              <w:rPr>
                <w:rFonts w:ascii="Arial" w:hAnsi="Arial" w:cs="Arial"/>
                <w:sz w:val="16"/>
                <w:szCs w:val="16"/>
              </w:rPr>
            </w:pPr>
          </w:p>
          <w:p w14:paraId="0570E810" w14:textId="5C65B8D4" w:rsidR="003005C7" w:rsidRPr="008C6AB4" w:rsidRDefault="003005C7" w:rsidP="008509B2">
            <w:pPr>
              <w:jc w:val="center"/>
              <w:rPr>
                <w:rFonts w:ascii="Arial" w:hAnsi="Arial" w:cs="Arial"/>
                <w:sz w:val="16"/>
                <w:szCs w:val="16"/>
              </w:rPr>
            </w:pPr>
            <w:r w:rsidRPr="008C6AB4">
              <w:rPr>
                <w:rFonts w:ascii="Arial" w:hAnsi="Arial" w:cs="Arial"/>
                <w:sz w:val="16"/>
                <w:szCs w:val="16"/>
              </w:rPr>
              <w:t>Art. 3 - APOYO A LA GESTIÓN</w:t>
            </w:r>
          </w:p>
        </w:tc>
        <w:tc>
          <w:tcPr>
            <w:tcW w:w="2194" w:type="dxa"/>
            <w:noWrap/>
            <w:hideMark/>
          </w:tcPr>
          <w:p w14:paraId="578351B4"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3 Las entidades que hacen parte del Presupuesto General de la Nación deben realizar una revisión previa y rigurosa de las razones que justifiquen la contratación de personal para la prestación de servicios profesionales y de apoyo a la gestión.  Ver Decreto.</w:t>
            </w:r>
          </w:p>
        </w:tc>
        <w:tc>
          <w:tcPr>
            <w:tcW w:w="1302" w:type="dxa"/>
            <w:noWrap/>
            <w:hideMark/>
          </w:tcPr>
          <w:p w14:paraId="4062F548" w14:textId="77777777" w:rsidR="008509B2" w:rsidRPr="008C6AB4" w:rsidRDefault="008509B2" w:rsidP="008509B2">
            <w:pPr>
              <w:jc w:val="center"/>
              <w:rPr>
                <w:rFonts w:ascii="Arial" w:hAnsi="Arial" w:cs="Arial"/>
                <w:sz w:val="16"/>
                <w:szCs w:val="16"/>
              </w:rPr>
            </w:pPr>
          </w:p>
          <w:p w14:paraId="5B49CAEC" w14:textId="77777777" w:rsidR="008509B2" w:rsidRPr="008C6AB4" w:rsidRDefault="008509B2" w:rsidP="008509B2">
            <w:pPr>
              <w:jc w:val="center"/>
              <w:rPr>
                <w:rFonts w:ascii="Arial" w:hAnsi="Arial" w:cs="Arial"/>
                <w:sz w:val="16"/>
                <w:szCs w:val="16"/>
              </w:rPr>
            </w:pPr>
          </w:p>
          <w:p w14:paraId="019D45AC" w14:textId="77777777" w:rsidR="008509B2" w:rsidRPr="008C6AB4" w:rsidRDefault="008509B2" w:rsidP="008509B2">
            <w:pPr>
              <w:jc w:val="center"/>
              <w:rPr>
                <w:rFonts w:ascii="Arial" w:hAnsi="Arial" w:cs="Arial"/>
                <w:sz w:val="16"/>
                <w:szCs w:val="16"/>
              </w:rPr>
            </w:pPr>
          </w:p>
          <w:p w14:paraId="099670A8" w14:textId="77777777" w:rsidR="008509B2" w:rsidRPr="008C6AB4" w:rsidRDefault="008509B2" w:rsidP="008509B2">
            <w:pPr>
              <w:jc w:val="center"/>
              <w:rPr>
                <w:rFonts w:ascii="Arial" w:hAnsi="Arial" w:cs="Arial"/>
                <w:sz w:val="16"/>
                <w:szCs w:val="16"/>
              </w:rPr>
            </w:pPr>
          </w:p>
          <w:p w14:paraId="3EBE4F29" w14:textId="77777777" w:rsidR="008509B2" w:rsidRPr="008C6AB4" w:rsidRDefault="008509B2" w:rsidP="008509B2">
            <w:pPr>
              <w:jc w:val="center"/>
              <w:rPr>
                <w:rFonts w:ascii="Arial" w:hAnsi="Arial" w:cs="Arial"/>
                <w:sz w:val="16"/>
                <w:szCs w:val="16"/>
              </w:rPr>
            </w:pPr>
          </w:p>
          <w:p w14:paraId="79A47265" w14:textId="77777777" w:rsidR="008509B2" w:rsidRPr="008C6AB4" w:rsidRDefault="008509B2" w:rsidP="008509B2">
            <w:pPr>
              <w:jc w:val="center"/>
              <w:rPr>
                <w:rFonts w:ascii="Arial" w:hAnsi="Arial" w:cs="Arial"/>
                <w:sz w:val="16"/>
                <w:szCs w:val="16"/>
              </w:rPr>
            </w:pPr>
          </w:p>
          <w:p w14:paraId="174E1AE0" w14:textId="77777777" w:rsidR="008509B2" w:rsidRPr="008C6AB4" w:rsidRDefault="008509B2" w:rsidP="008509B2">
            <w:pPr>
              <w:jc w:val="center"/>
              <w:rPr>
                <w:rFonts w:ascii="Arial" w:hAnsi="Arial" w:cs="Arial"/>
                <w:sz w:val="16"/>
                <w:szCs w:val="16"/>
              </w:rPr>
            </w:pPr>
          </w:p>
          <w:p w14:paraId="79CF88B7" w14:textId="34C57CB6"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29BCC7DF"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Para cumplir las metas programadas dentro del PND 2018-2022 y el PMI, es necesario que la ANT cuente con los recursos de prestación de servicios profesionales y de apoyo suficientes en el territorio nacional por lo que se aumentó el presupuesto.</w:t>
            </w:r>
          </w:p>
        </w:tc>
      </w:tr>
      <w:tr w:rsidR="003005C7" w:rsidRPr="003005C7" w14:paraId="38A9D901" w14:textId="77777777" w:rsidTr="00595F4A">
        <w:trPr>
          <w:trHeight w:val="300"/>
          <w:jc w:val="center"/>
        </w:trPr>
        <w:tc>
          <w:tcPr>
            <w:tcW w:w="2196" w:type="dxa"/>
            <w:noWrap/>
            <w:hideMark/>
          </w:tcPr>
          <w:p w14:paraId="741AC202" w14:textId="77777777" w:rsidR="003005C7" w:rsidRPr="008C6AB4" w:rsidRDefault="003005C7" w:rsidP="008509B2">
            <w:pPr>
              <w:jc w:val="center"/>
              <w:rPr>
                <w:rFonts w:ascii="Arial" w:hAnsi="Arial" w:cs="Arial"/>
                <w:sz w:val="16"/>
                <w:szCs w:val="16"/>
              </w:rPr>
            </w:pPr>
          </w:p>
          <w:p w14:paraId="0EA3A024" w14:textId="77777777" w:rsidR="003005C7" w:rsidRPr="008C6AB4" w:rsidRDefault="003005C7" w:rsidP="008509B2">
            <w:pPr>
              <w:jc w:val="center"/>
              <w:rPr>
                <w:rFonts w:ascii="Arial" w:hAnsi="Arial" w:cs="Arial"/>
                <w:sz w:val="16"/>
                <w:szCs w:val="16"/>
              </w:rPr>
            </w:pPr>
          </w:p>
          <w:p w14:paraId="74A501F8" w14:textId="4191BA44" w:rsidR="003005C7" w:rsidRPr="008C6AB4" w:rsidRDefault="003005C7" w:rsidP="008509B2">
            <w:pPr>
              <w:jc w:val="center"/>
              <w:rPr>
                <w:rFonts w:ascii="Arial" w:hAnsi="Arial" w:cs="Arial"/>
                <w:sz w:val="16"/>
                <w:szCs w:val="16"/>
              </w:rPr>
            </w:pPr>
            <w:r w:rsidRPr="008C6AB4">
              <w:rPr>
                <w:rFonts w:ascii="Arial" w:hAnsi="Arial" w:cs="Arial"/>
                <w:sz w:val="16"/>
                <w:szCs w:val="16"/>
              </w:rPr>
              <w:t>Art. 4 - HORAS EXTRAS</w:t>
            </w:r>
          </w:p>
        </w:tc>
        <w:tc>
          <w:tcPr>
            <w:tcW w:w="2194" w:type="dxa"/>
            <w:noWrap/>
            <w:hideMark/>
          </w:tcPr>
          <w:p w14:paraId="79498858"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4 Racionalizar el reconocimiento y pago de horas extras, ajustándolas a las estrictamente necesarias.  Ver Decreto.</w:t>
            </w:r>
          </w:p>
        </w:tc>
        <w:tc>
          <w:tcPr>
            <w:tcW w:w="1302" w:type="dxa"/>
            <w:noWrap/>
            <w:hideMark/>
          </w:tcPr>
          <w:p w14:paraId="36BDA22B" w14:textId="77777777" w:rsidR="008509B2" w:rsidRPr="008C6AB4" w:rsidRDefault="008509B2" w:rsidP="008509B2">
            <w:pPr>
              <w:jc w:val="center"/>
              <w:rPr>
                <w:rFonts w:ascii="Arial" w:hAnsi="Arial" w:cs="Arial"/>
                <w:sz w:val="16"/>
                <w:szCs w:val="16"/>
              </w:rPr>
            </w:pPr>
          </w:p>
          <w:p w14:paraId="24B5F497" w14:textId="77777777" w:rsidR="008509B2" w:rsidRPr="008C6AB4" w:rsidRDefault="008509B2" w:rsidP="008509B2">
            <w:pPr>
              <w:jc w:val="center"/>
              <w:rPr>
                <w:rFonts w:ascii="Arial" w:hAnsi="Arial" w:cs="Arial"/>
                <w:sz w:val="16"/>
                <w:szCs w:val="16"/>
              </w:rPr>
            </w:pPr>
          </w:p>
          <w:p w14:paraId="69FA3FF4" w14:textId="77777777" w:rsidR="008509B2" w:rsidRPr="008C6AB4" w:rsidRDefault="008509B2" w:rsidP="008509B2">
            <w:pPr>
              <w:jc w:val="center"/>
              <w:rPr>
                <w:rFonts w:ascii="Arial" w:hAnsi="Arial" w:cs="Arial"/>
                <w:sz w:val="16"/>
                <w:szCs w:val="16"/>
              </w:rPr>
            </w:pPr>
          </w:p>
          <w:p w14:paraId="4F038DF6" w14:textId="7374FC26"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5669ECAF"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La ANT realiza toda su programación laboral para evitar que los funcionarios laboren en horas extras.</w:t>
            </w:r>
          </w:p>
        </w:tc>
      </w:tr>
      <w:tr w:rsidR="003005C7" w:rsidRPr="003005C7" w14:paraId="71607D5D" w14:textId="77777777" w:rsidTr="00595F4A">
        <w:trPr>
          <w:trHeight w:val="300"/>
          <w:jc w:val="center"/>
        </w:trPr>
        <w:tc>
          <w:tcPr>
            <w:tcW w:w="2196" w:type="dxa"/>
            <w:noWrap/>
            <w:hideMark/>
          </w:tcPr>
          <w:p w14:paraId="4EC5EFC3" w14:textId="77777777" w:rsidR="003005C7" w:rsidRPr="008C6AB4" w:rsidRDefault="003005C7" w:rsidP="008509B2">
            <w:pPr>
              <w:jc w:val="center"/>
              <w:rPr>
                <w:rFonts w:ascii="Arial" w:hAnsi="Arial" w:cs="Arial"/>
                <w:sz w:val="16"/>
                <w:szCs w:val="16"/>
              </w:rPr>
            </w:pPr>
          </w:p>
          <w:p w14:paraId="04EB6AE5" w14:textId="77777777" w:rsidR="003005C7" w:rsidRPr="008C6AB4" w:rsidRDefault="003005C7" w:rsidP="008509B2">
            <w:pPr>
              <w:jc w:val="center"/>
              <w:rPr>
                <w:rFonts w:ascii="Arial" w:hAnsi="Arial" w:cs="Arial"/>
                <w:sz w:val="16"/>
                <w:szCs w:val="16"/>
              </w:rPr>
            </w:pPr>
          </w:p>
          <w:p w14:paraId="3519493C" w14:textId="77777777" w:rsidR="003005C7" w:rsidRPr="008C6AB4" w:rsidRDefault="003005C7" w:rsidP="008509B2">
            <w:pPr>
              <w:jc w:val="center"/>
              <w:rPr>
                <w:rFonts w:ascii="Arial" w:hAnsi="Arial" w:cs="Arial"/>
                <w:sz w:val="16"/>
                <w:szCs w:val="16"/>
              </w:rPr>
            </w:pPr>
          </w:p>
          <w:p w14:paraId="66F6D6A0" w14:textId="56708132" w:rsidR="003005C7" w:rsidRPr="008C6AB4" w:rsidRDefault="003005C7" w:rsidP="008509B2">
            <w:pPr>
              <w:jc w:val="center"/>
              <w:rPr>
                <w:rFonts w:ascii="Arial" w:hAnsi="Arial" w:cs="Arial"/>
                <w:sz w:val="16"/>
                <w:szCs w:val="16"/>
              </w:rPr>
            </w:pPr>
            <w:r w:rsidRPr="008C6AB4">
              <w:rPr>
                <w:rFonts w:ascii="Arial" w:hAnsi="Arial" w:cs="Arial"/>
                <w:sz w:val="16"/>
                <w:szCs w:val="16"/>
              </w:rPr>
              <w:t>Art. 4 - INDEMNIZACIÓN POR VACACIONES</w:t>
            </w:r>
          </w:p>
        </w:tc>
        <w:tc>
          <w:tcPr>
            <w:tcW w:w="2194" w:type="dxa"/>
            <w:noWrap/>
            <w:hideMark/>
          </w:tcPr>
          <w:p w14:paraId="26949B1B" w14:textId="1B339707" w:rsidR="003005C7" w:rsidRPr="008C6AB4" w:rsidRDefault="003005C7" w:rsidP="005A3C61">
            <w:pPr>
              <w:jc w:val="both"/>
              <w:rPr>
                <w:rFonts w:ascii="Arial" w:hAnsi="Arial" w:cs="Arial"/>
                <w:sz w:val="16"/>
                <w:szCs w:val="16"/>
              </w:rPr>
            </w:pPr>
            <w:r w:rsidRPr="008C6AB4">
              <w:rPr>
                <w:rFonts w:ascii="Arial" w:hAnsi="Arial" w:cs="Arial"/>
                <w:sz w:val="16"/>
                <w:szCs w:val="16"/>
              </w:rPr>
              <w:t>Art. 4 Por regla general, las vacaciones no deben ser acumuladas ni interrumpidas. Solo por necesidades del servicio o retiro podrán ser compensadas en dinero.  Ver Decreto.</w:t>
            </w:r>
          </w:p>
        </w:tc>
        <w:tc>
          <w:tcPr>
            <w:tcW w:w="1302" w:type="dxa"/>
            <w:noWrap/>
            <w:hideMark/>
          </w:tcPr>
          <w:p w14:paraId="4BBE5779" w14:textId="77777777" w:rsidR="008509B2" w:rsidRPr="008C6AB4" w:rsidRDefault="008509B2" w:rsidP="008509B2">
            <w:pPr>
              <w:jc w:val="center"/>
              <w:rPr>
                <w:rFonts w:ascii="Arial" w:hAnsi="Arial" w:cs="Arial"/>
                <w:sz w:val="16"/>
                <w:szCs w:val="16"/>
              </w:rPr>
            </w:pPr>
          </w:p>
          <w:p w14:paraId="7575EC20" w14:textId="77777777" w:rsidR="008509B2" w:rsidRPr="008C6AB4" w:rsidRDefault="008509B2" w:rsidP="008509B2">
            <w:pPr>
              <w:jc w:val="center"/>
              <w:rPr>
                <w:rFonts w:ascii="Arial" w:hAnsi="Arial" w:cs="Arial"/>
                <w:sz w:val="16"/>
                <w:szCs w:val="16"/>
              </w:rPr>
            </w:pPr>
          </w:p>
          <w:p w14:paraId="6F307D70" w14:textId="77777777" w:rsidR="008509B2" w:rsidRPr="008C6AB4" w:rsidRDefault="008509B2" w:rsidP="008509B2">
            <w:pPr>
              <w:jc w:val="center"/>
              <w:rPr>
                <w:rFonts w:ascii="Arial" w:hAnsi="Arial" w:cs="Arial"/>
                <w:sz w:val="16"/>
                <w:szCs w:val="16"/>
              </w:rPr>
            </w:pPr>
          </w:p>
          <w:p w14:paraId="3834E13D" w14:textId="77777777" w:rsidR="008509B2" w:rsidRPr="008C6AB4" w:rsidRDefault="008509B2" w:rsidP="008509B2">
            <w:pPr>
              <w:jc w:val="center"/>
              <w:rPr>
                <w:rFonts w:ascii="Arial" w:hAnsi="Arial" w:cs="Arial"/>
                <w:sz w:val="16"/>
                <w:szCs w:val="16"/>
              </w:rPr>
            </w:pPr>
          </w:p>
          <w:p w14:paraId="1815F979" w14:textId="32491199" w:rsidR="003005C7" w:rsidRPr="008C6AB4" w:rsidRDefault="003005C7" w:rsidP="008509B2">
            <w:pPr>
              <w:jc w:val="center"/>
              <w:rPr>
                <w:rFonts w:ascii="Arial" w:hAnsi="Arial" w:cs="Arial"/>
                <w:sz w:val="16"/>
                <w:szCs w:val="16"/>
              </w:rPr>
            </w:pPr>
            <w:r w:rsidRPr="008C6AB4">
              <w:rPr>
                <w:rFonts w:ascii="Arial" w:hAnsi="Arial" w:cs="Arial"/>
                <w:sz w:val="16"/>
                <w:szCs w:val="16"/>
              </w:rPr>
              <w:t>10</w:t>
            </w:r>
          </w:p>
        </w:tc>
        <w:tc>
          <w:tcPr>
            <w:tcW w:w="2313" w:type="dxa"/>
            <w:noWrap/>
            <w:hideMark/>
          </w:tcPr>
          <w:p w14:paraId="1E10462A"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En la ANT en la vigencia 2021 se realizan las indemnizaciones por vacaciones por retiro y se garantiza la gestión para que los funcionarios tomen sus vacaciones en los tiempos establecidos.</w:t>
            </w:r>
          </w:p>
        </w:tc>
      </w:tr>
      <w:tr w:rsidR="003005C7" w:rsidRPr="003005C7" w14:paraId="7CCDDCAC" w14:textId="77777777" w:rsidTr="00595F4A">
        <w:trPr>
          <w:trHeight w:val="300"/>
          <w:jc w:val="center"/>
        </w:trPr>
        <w:tc>
          <w:tcPr>
            <w:tcW w:w="2196" w:type="dxa"/>
            <w:noWrap/>
            <w:hideMark/>
          </w:tcPr>
          <w:p w14:paraId="01C39624" w14:textId="77777777" w:rsidR="003005C7" w:rsidRPr="008C6AB4" w:rsidRDefault="003005C7" w:rsidP="008509B2">
            <w:pPr>
              <w:jc w:val="center"/>
              <w:rPr>
                <w:rFonts w:ascii="Arial" w:hAnsi="Arial" w:cs="Arial"/>
                <w:sz w:val="16"/>
                <w:szCs w:val="16"/>
              </w:rPr>
            </w:pPr>
          </w:p>
          <w:p w14:paraId="547F2125" w14:textId="77777777" w:rsidR="003005C7" w:rsidRPr="008C6AB4" w:rsidRDefault="003005C7" w:rsidP="008509B2">
            <w:pPr>
              <w:jc w:val="center"/>
              <w:rPr>
                <w:rFonts w:ascii="Arial" w:hAnsi="Arial" w:cs="Arial"/>
                <w:sz w:val="16"/>
                <w:szCs w:val="16"/>
              </w:rPr>
            </w:pPr>
          </w:p>
          <w:p w14:paraId="1DB65D43" w14:textId="4763A35E" w:rsidR="003005C7" w:rsidRPr="008C6AB4" w:rsidRDefault="003005C7" w:rsidP="008509B2">
            <w:pPr>
              <w:jc w:val="center"/>
              <w:rPr>
                <w:rFonts w:ascii="Arial" w:hAnsi="Arial" w:cs="Arial"/>
                <w:sz w:val="16"/>
                <w:szCs w:val="16"/>
              </w:rPr>
            </w:pPr>
            <w:r w:rsidRPr="008C6AB4">
              <w:rPr>
                <w:rFonts w:ascii="Arial" w:hAnsi="Arial" w:cs="Arial"/>
                <w:sz w:val="16"/>
                <w:szCs w:val="16"/>
              </w:rPr>
              <w:t>Art. 5 - MANTENIMIENTO DE BIENES INMUEBLES</w:t>
            </w:r>
          </w:p>
        </w:tc>
        <w:tc>
          <w:tcPr>
            <w:tcW w:w="2194" w:type="dxa"/>
            <w:noWrap/>
            <w:hideMark/>
          </w:tcPr>
          <w:p w14:paraId="78248C35" w14:textId="0B40CD37" w:rsidR="003005C7" w:rsidRPr="008C6AB4" w:rsidRDefault="003005C7" w:rsidP="005A3C61">
            <w:pPr>
              <w:jc w:val="both"/>
              <w:rPr>
                <w:rFonts w:ascii="Arial" w:hAnsi="Arial" w:cs="Arial"/>
                <w:sz w:val="16"/>
                <w:szCs w:val="16"/>
              </w:rPr>
            </w:pPr>
            <w:r w:rsidRPr="008C6AB4">
              <w:rPr>
                <w:rFonts w:ascii="Arial" w:hAnsi="Arial" w:cs="Arial"/>
                <w:sz w:val="16"/>
                <w:szCs w:val="16"/>
              </w:rPr>
              <w:t>Art. 5 El mantenimiento solo procederá  para garantizar el correcto funcionamiento a fin de no generar impacto presupuestal a largo plazo, cuando de no realizarse se ponga en riesgo la seguridad y/o se afecten las condiciones de salud ocupacional de las personas.  Ver Decreto.</w:t>
            </w:r>
          </w:p>
        </w:tc>
        <w:tc>
          <w:tcPr>
            <w:tcW w:w="1302" w:type="dxa"/>
            <w:noWrap/>
            <w:hideMark/>
          </w:tcPr>
          <w:p w14:paraId="42064DA9" w14:textId="77777777" w:rsidR="008509B2" w:rsidRPr="008C6AB4" w:rsidRDefault="008509B2" w:rsidP="008509B2">
            <w:pPr>
              <w:jc w:val="center"/>
              <w:rPr>
                <w:rFonts w:ascii="Arial" w:hAnsi="Arial" w:cs="Arial"/>
                <w:sz w:val="16"/>
                <w:szCs w:val="16"/>
              </w:rPr>
            </w:pPr>
          </w:p>
          <w:p w14:paraId="148FF069" w14:textId="77777777" w:rsidR="008509B2" w:rsidRPr="008C6AB4" w:rsidRDefault="008509B2" w:rsidP="008509B2">
            <w:pPr>
              <w:jc w:val="center"/>
              <w:rPr>
                <w:rFonts w:ascii="Arial" w:hAnsi="Arial" w:cs="Arial"/>
                <w:sz w:val="16"/>
                <w:szCs w:val="16"/>
              </w:rPr>
            </w:pPr>
          </w:p>
          <w:p w14:paraId="26F27F41" w14:textId="77777777" w:rsidR="008509B2" w:rsidRPr="008C6AB4" w:rsidRDefault="008509B2" w:rsidP="008509B2">
            <w:pPr>
              <w:jc w:val="center"/>
              <w:rPr>
                <w:rFonts w:ascii="Arial" w:hAnsi="Arial" w:cs="Arial"/>
                <w:sz w:val="16"/>
                <w:szCs w:val="16"/>
              </w:rPr>
            </w:pPr>
          </w:p>
          <w:p w14:paraId="263CAFF9" w14:textId="77777777" w:rsidR="008509B2" w:rsidRPr="008C6AB4" w:rsidRDefault="008509B2" w:rsidP="008509B2">
            <w:pPr>
              <w:jc w:val="center"/>
              <w:rPr>
                <w:rFonts w:ascii="Arial" w:hAnsi="Arial" w:cs="Arial"/>
                <w:sz w:val="16"/>
                <w:szCs w:val="16"/>
              </w:rPr>
            </w:pPr>
          </w:p>
          <w:p w14:paraId="50C77C40" w14:textId="4008A207"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0FF67407"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En la ANT se realizan los mantenimientos de bienes inmuebles necesarios para el funcionamiento de las sedes a nivel nacional.</w:t>
            </w:r>
          </w:p>
        </w:tc>
      </w:tr>
      <w:tr w:rsidR="003005C7" w:rsidRPr="003005C7" w14:paraId="61EF16DE" w14:textId="77777777" w:rsidTr="00595F4A">
        <w:trPr>
          <w:trHeight w:val="300"/>
          <w:jc w:val="center"/>
        </w:trPr>
        <w:tc>
          <w:tcPr>
            <w:tcW w:w="2196" w:type="dxa"/>
            <w:noWrap/>
            <w:hideMark/>
          </w:tcPr>
          <w:p w14:paraId="7F342757" w14:textId="77777777" w:rsidR="003005C7" w:rsidRPr="008C6AB4" w:rsidRDefault="003005C7" w:rsidP="008509B2">
            <w:pPr>
              <w:jc w:val="center"/>
              <w:rPr>
                <w:rFonts w:ascii="Arial" w:hAnsi="Arial" w:cs="Arial"/>
                <w:sz w:val="16"/>
                <w:szCs w:val="16"/>
              </w:rPr>
            </w:pPr>
          </w:p>
          <w:p w14:paraId="4A757DCA" w14:textId="77777777" w:rsidR="003005C7" w:rsidRPr="008C6AB4" w:rsidRDefault="003005C7" w:rsidP="008509B2">
            <w:pPr>
              <w:jc w:val="center"/>
              <w:rPr>
                <w:rFonts w:ascii="Arial" w:hAnsi="Arial" w:cs="Arial"/>
                <w:sz w:val="16"/>
                <w:szCs w:val="16"/>
              </w:rPr>
            </w:pPr>
          </w:p>
          <w:p w14:paraId="59F28112" w14:textId="77777777" w:rsidR="003005C7" w:rsidRPr="008C6AB4" w:rsidRDefault="003005C7" w:rsidP="008509B2">
            <w:pPr>
              <w:jc w:val="center"/>
              <w:rPr>
                <w:rFonts w:ascii="Arial" w:hAnsi="Arial" w:cs="Arial"/>
                <w:sz w:val="16"/>
                <w:szCs w:val="16"/>
              </w:rPr>
            </w:pPr>
          </w:p>
          <w:p w14:paraId="29FBF412" w14:textId="77777777" w:rsidR="003005C7" w:rsidRPr="008C6AB4" w:rsidRDefault="003005C7" w:rsidP="008509B2">
            <w:pPr>
              <w:jc w:val="center"/>
              <w:rPr>
                <w:rFonts w:ascii="Arial" w:hAnsi="Arial" w:cs="Arial"/>
                <w:sz w:val="16"/>
                <w:szCs w:val="16"/>
              </w:rPr>
            </w:pPr>
          </w:p>
          <w:p w14:paraId="420A473C" w14:textId="77777777" w:rsidR="003005C7" w:rsidRPr="008C6AB4" w:rsidRDefault="003005C7" w:rsidP="008509B2">
            <w:pPr>
              <w:jc w:val="center"/>
              <w:rPr>
                <w:rFonts w:ascii="Arial" w:hAnsi="Arial" w:cs="Arial"/>
                <w:sz w:val="16"/>
                <w:szCs w:val="16"/>
              </w:rPr>
            </w:pPr>
          </w:p>
          <w:p w14:paraId="16AF5917" w14:textId="77777777" w:rsidR="003005C7" w:rsidRPr="008C6AB4" w:rsidRDefault="003005C7" w:rsidP="008509B2">
            <w:pPr>
              <w:jc w:val="center"/>
              <w:rPr>
                <w:rFonts w:ascii="Arial" w:hAnsi="Arial" w:cs="Arial"/>
                <w:sz w:val="16"/>
                <w:szCs w:val="16"/>
              </w:rPr>
            </w:pPr>
          </w:p>
          <w:p w14:paraId="0525BE4C" w14:textId="77777777" w:rsidR="003005C7" w:rsidRPr="008C6AB4" w:rsidRDefault="003005C7" w:rsidP="008509B2">
            <w:pPr>
              <w:jc w:val="center"/>
              <w:rPr>
                <w:rFonts w:ascii="Arial" w:hAnsi="Arial" w:cs="Arial"/>
                <w:sz w:val="16"/>
                <w:szCs w:val="16"/>
              </w:rPr>
            </w:pPr>
          </w:p>
          <w:p w14:paraId="32F42634" w14:textId="77777777" w:rsidR="003005C7" w:rsidRPr="008C6AB4" w:rsidRDefault="003005C7" w:rsidP="008509B2">
            <w:pPr>
              <w:jc w:val="center"/>
              <w:rPr>
                <w:rFonts w:ascii="Arial" w:hAnsi="Arial" w:cs="Arial"/>
                <w:sz w:val="16"/>
                <w:szCs w:val="16"/>
              </w:rPr>
            </w:pPr>
          </w:p>
          <w:p w14:paraId="0097B22B" w14:textId="14022FE5" w:rsidR="003005C7" w:rsidRPr="008C6AB4" w:rsidRDefault="003005C7" w:rsidP="008509B2">
            <w:pPr>
              <w:jc w:val="center"/>
              <w:rPr>
                <w:rFonts w:ascii="Arial" w:hAnsi="Arial" w:cs="Arial"/>
                <w:sz w:val="16"/>
                <w:szCs w:val="16"/>
              </w:rPr>
            </w:pPr>
            <w:r w:rsidRPr="008C6AB4">
              <w:rPr>
                <w:rFonts w:ascii="Arial" w:hAnsi="Arial" w:cs="Arial"/>
                <w:sz w:val="16"/>
                <w:szCs w:val="16"/>
              </w:rPr>
              <w:t>Art. 5 - ADQUISICIÓN DE BIENES INMUEBLES</w:t>
            </w:r>
          </w:p>
        </w:tc>
        <w:tc>
          <w:tcPr>
            <w:tcW w:w="2194" w:type="dxa"/>
            <w:noWrap/>
            <w:hideMark/>
          </w:tcPr>
          <w:p w14:paraId="569ABC83"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5 Abstenerse de mejoras suntuarias, el mantenimiento solo procederá cuando esté en riesgo la seguridad y/o se afecten condiciones de salud ocupacional de las personas, abstenerse de cambios de sede salvo lo indicado en el artículo, abstenerse de adquirir bienes muebles salvo que sean necesarios para el normal funcionamiento y prestación del servicio previa justificación.  Ver Decreto.</w:t>
            </w:r>
          </w:p>
        </w:tc>
        <w:tc>
          <w:tcPr>
            <w:tcW w:w="1302" w:type="dxa"/>
            <w:noWrap/>
            <w:hideMark/>
          </w:tcPr>
          <w:p w14:paraId="52715DC3" w14:textId="77777777" w:rsidR="008509B2" w:rsidRPr="008C6AB4" w:rsidRDefault="008509B2" w:rsidP="008509B2">
            <w:pPr>
              <w:jc w:val="center"/>
              <w:rPr>
                <w:rFonts w:ascii="Arial" w:hAnsi="Arial" w:cs="Arial"/>
                <w:sz w:val="16"/>
                <w:szCs w:val="16"/>
              </w:rPr>
            </w:pPr>
          </w:p>
          <w:p w14:paraId="0AFC9A5D" w14:textId="77777777" w:rsidR="008509B2" w:rsidRPr="008C6AB4" w:rsidRDefault="008509B2" w:rsidP="008509B2">
            <w:pPr>
              <w:jc w:val="center"/>
              <w:rPr>
                <w:rFonts w:ascii="Arial" w:hAnsi="Arial" w:cs="Arial"/>
                <w:sz w:val="16"/>
                <w:szCs w:val="16"/>
              </w:rPr>
            </w:pPr>
          </w:p>
          <w:p w14:paraId="6C505942" w14:textId="77777777" w:rsidR="008509B2" w:rsidRPr="008C6AB4" w:rsidRDefault="008509B2" w:rsidP="008509B2">
            <w:pPr>
              <w:jc w:val="center"/>
              <w:rPr>
                <w:rFonts w:ascii="Arial" w:hAnsi="Arial" w:cs="Arial"/>
                <w:sz w:val="16"/>
                <w:szCs w:val="16"/>
              </w:rPr>
            </w:pPr>
          </w:p>
          <w:p w14:paraId="1B4C93F1" w14:textId="77777777" w:rsidR="008509B2" w:rsidRPr="008C6AB4" w:rsidRDefault="008509B2" w:rsidP="008509B2">
            <w:pPr>
              <w:jc w:val="center"/>
              <w:rPr>
                <w:rFonts w:ascii="Arial" w:hAnsi="Arial" w:cs="Arial"/>
                <w:sz w:val="16"/>
                <w:szCs w:val="16"/>
              </w:rPr>
            </w:pPr>
          </w:p>
          <w:p w14:paraId="6161C019" w14:textId="77777777" w:rsidR="008509B2" w:rsidRPr="008C6AB4" w:rsidRDefault="008509B2" w:rsidP="008509B2">
            <w:pPr>
              <w:jc w:val="center"/>
              <w:rPr>
                <w:rFonts w:ascii="Arial" w:hAnsi="Arial" w:cs="Arial"/>
                <w:sz w:val="16"/>
                <w:szCs w:val="16"/>
              </w:rPr>
            </w:pPr>
          </w:p>
          <w:p w14:paraId="4AD65E69" w14:textId="77777777" w:rsidR="008509B2" w:rsidRPr="008C6AB4" w:rsidRDefault="008509B2" w:rsidP="008509B2">
            <w:pPr>
              <w:jc w:val="center"/>
              <w:rPr>
                <w:rFonts w:ascii="Arial" w:hAnsi="Arial" w:cs="Arial"/>
                <w:sz w:val="16"/>
                <w:szCs w:val="16"/>
              </w:rPr>
            </w:pPr>
          </w:p>
          <w:p w14:paraId="5A0C885B" w14:textId="77777777" w:rsidR="008509B2" w:rsidRPr="008C6AB4" w:rsidRDefault="008509B2" w:rsidP="008509B2">
            <w:pPr>
              <w:jc w:val="center"/>
              <w:rPr>
                <w:rFonts w:ascii="Arial" w:hAnsi="Arial" w:cs="Arial"/>
                <w:sz w:val="16"/>
                <w:szCs w:val="16"/>
              </w:rPr>
            </w:pPr>
          </w:p>
          <w:p w14:paraId="50E7C108" w14:textId="77777777" w:rsidR="008509B2" w:rsidRPr="008C6AB4" w:rsidRDefault="008509B2" w:rsidP="008509B2">
            <w:pPr>
              <w:jc w:val="center"/>
              <w:rPr>
                <w:rFonts w:ascii="Arial" w:hAnsi="Arial" w:cs="Arial"/>
                <w:sz w:val="16"/>
                <w:szCs w:val="16"/>
              </w:rPr>
            </w:pPr>
          </w:p>
          <w:p w14:paraId="26C6B04C" w14:textId="77777777" w:rsidR="008509B2" w:rsidRPr="008C6AB4" w:rsidRDefault="008509B2" w:rsidP="008509B2">
            <w:pPr>
              <w:jc w:val="center"/>
              <w:rPr>
                <w:rFonts w:ascii="Arial" w:hAnsi="Arial" w:cs="Arial"/>
                <w:sz w:val="16"/>
                <w:szCs w:val="16"/>
              </w:rPr>
            </w:pPr>
          </w:p>
          <w:p w14:paraId="4CB71315" w14:textId="65E53F9F"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2663E904" w14:textId="29131692" w:rsidR="003005C7" w:rsidRPr="008C6AB4" w:rsidRDefault="003005C7" w:rsidP="005A3C61">
            <w:pPr>
              <w:jc w:val="both"/>
              <w:rPr>
                <w:rFonts w:ascii="Arial" w:hAnsi="Arial" w:cs="Arial"/>
                <w:sz w:val="16"/>
                <w:szCs w:val="16"/>
              </w:rPr>
            </w:pPr>
            <w:r w:rsidRPr="008C6AB4">
              <w:rPr>
                <w:rFonts w:ascii="Arial" w:hAnsi="Arial" w:cs="Arial"/>
                <w:sz w:val="16"/>
                <w:szCs w:val="16"/>
              </w:rPr>
              <w:t>En la ANT no tiene programado adquisición de bienes inmuebles en la vigencia 2021.</w:t>
            </w:r>
          </w:p>
        </w:tc>
      </w:tr>
      <w:tr w:rsidR="003005C7" w:rsidRPr="003005C7" w14:paraId="405614A3" w14:textId="77777777" w:rsidTr="00595F4A">
        <w:trPr>
          <w:trHeight w:val="300"/>
          <w:jc w:val="center"/>
        </w:trPr>
        <w:tc>
          <w:tcPr>
            <w:tcW w:w="2196" w:type="dxa"/>
            <w:noWrap/>
            <w:hideMark/>
          </w:tcPr>
          <w:p w14:paraId="2EF58988" w14:textId="77777777" w:rsidR="002D462D" w:rsidRPr="008C6AB4" w:rsidRDefault="002D462D" w:rsidP="008509B2">
            <w:pPr>
              <w:jc w:val="center"/>
              <w:rPr>
                <w:rFonts w:ascii="Arial" w:hAnsi="Arial" w:cs="Arial"/>
                <w:sz w:val="16"/>
                <w:szCs w:val="16"/>
              </w:rPr>
            </w:pPr>
          </w:p>
          <w:p w14:paraId="4184BACD" w14:textId="77777777" w:rsidR="002D462D" w:rsidRPr="008C6AB4" w:rsidRDefault="002D462D" w:rsidP="008509B2">
            <w:pPr>
              <w:jc w:val="center"/>
              <w:rPr>
                <w:rFonts w:ascii="Arial" w:hAnsi="Arial" w:cs="Arial"/>
                <w:sz w:val="16"/>
                <w:szCs w:val="16"/>
              </w:rPr>
            </w:pPr>
          </w:p>
          <w:p w14:paraId="23804100" w14:textId="77777777" w:rsidR="002D462D" w:rsidRPr="008C6AB4" w:rsidRDefault="002D462D" w:rsidP="008509B2">
            <w:pPr>
              <w:jc w:val="center"/>
              <w:rPr>
                <w:rFonts w:ascii="Arial" w:hAnsi="Arial" w:cs="Arial"/>
                <w:sz w:val="16"/>
                <w:szCs w:val="16"/>
              </w:rPr>
            </w:pPr>
          </w:p>
          <w:p w14:paraId="60B621B7" w14:textId="77777777" w:rsidR="002D462D" w:rsidRPr="008C6AB4" w:rsidRDefault="002D462D" w:rsidP="008509B2">
            <w:pPr>
              <w:jc w:val="center"/>
              <w:rPr>
                <w:rFonts w:ascii="Arial" w:hAnsi="Arial" w:cs="Arial"/>
                <w:sz w:val="16"/>
                <w:szCs w:val="16"/>
              </w:rPr>
            </w:pPr>
          </w:p>
          <w:p w14:paraId="78222AF5" w14:textId="77777777" w:rsidR="002D462D" w:rsidRPr="008C6AB4" w:rsidRDefault="002D462D" w:rsidP="008509B2">
            <w:pPr>
              <w:jc w:val="center"/>
              <w:rPr>
                <w:rFonts w:ascii="Arial" w:hAnsi="Arial" w:cs="Arial"/>
                <w:sz w:val="16"/>
                <w:szCs w:val="16"/>
              </w:rPr>
            </w:pPr>
          </w:p>
          <w:p w14:paraId="2C4D2960" w14:textId="463847AA" w:rsidR="003005C7" w:rsidRPr="008C6AB4" w:rsidRDefault="003005C7" w:rsidP="008509B2">
            <w:pPr>
              <w:jc w:val="center"/>
              <w:rPr>
                <w:rFonts w:ascii="Arial" w:hAnsi="Arial" w:cs="Arial"/>
                <w:sz w:val="16"/>
                <w:szCs w:val="16"/>
              </w:rPr>
            </w:pPr>
            <w:r w:rsidRPr="008C6AB4">
              <w:rPr>
                <w:rFonts w:ascii="Arial" w:hAnsi="Arial" w:cs="Arial"/>
                <w:sz w:val="16"/>
                <w:szCs w:val="16"/>
              </w:rPr>
              <w:t>Art. 7 - TIQUETES</w:t>
            </w:r>
          </w:p>
        </w:tc>
        <w:tc>
          <w:tcPr>
            <w:tcW w:w="2194" w:type="dxa"/>
            <w:noWrap/>
            <w:hideMark/>
          </w:tcPr>
          <w:p w14:paraId="273922D7"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7 Todos los viajes aéreos deberán hacerse en clase económica, salvo justificados ante DAPRE con duración mayor a 8 horas. Ver Decreto.</w:t>
            </w:r>
          </w:p>
        </w:tc>
        <w:tc>
          <w:tcPr>
            <w:tcW w:w="1302" w:type="dxa"/>
            <w:noWrap/>
            <w:hideMark/>
          </w:tcPr>
          <w:p w14:paraId="7BBCBF89" w14:textId="77777777" w:rsidR="008509B2" w:rsidRPr="008C6AB4" w:rsidRDefault="008509B2" w:rsidP="008509B2">
            <w:pPr>
              <w:jc w:val="center"/>
              <w:rPr>
                <w:rFonts w:ascii="Arial" w:hAnsi="Arial" w:cs="Arial"/>
                <w:sz w:val="16"/>
                <w:szCs w:val="16"/>
              </w:rPr>
            </w:pPr>
          </w:p>
          <w:p w14:paraId="70A22F95" w14:textId="77777777" w:rsidR="008509B2" w:rsidRPr="008C6AB4" w:rsidRDefault="008509B2" w:rsidP="008509B2">
            <w:pPr>
              <w:jc w:val="center"/>
              <w:rPr>
                <w:rFonts w:ascii="Arial" w:hAnsi="Arial" w:cs="Arial"/>
                <w:sz w:val="16"/>
                <w:szCs w:val="16"/>
              </w:rPr>
            </w:pPr>
          </w:p>
          <w:p w14:paraId="704632A8" w14:textId="77777777" w:rsidR="008509B2" w:rsidRPr="008C6AB4" w:rsidRDefault="008509B2" w:rsidP="008509B2">
            <w:pPr>
              <w:jc w:val="center"/>
              <w:rPr>
                <w:rFonts w:ascii="Arial" w:hAnsi="Arial" w:cs="Arial"/>
                <w:sz w:val="16"/>
                <w:szCs w:val="16"/>
              </w:rPr>
            </w:pPr>
          </w:p>
          <w:p w14:paraId="6B25050E" w14:textId="77777777" w:rsidR="008509B2" w:rsidRPr="008C6AB4" w:rsidRDefault="008509B2" w:rsidP="008509B2">
            <w:pPr>
              <w:jc w:val="center"/>
              <w:rPr>
                <w:rFonts w:ascii="Arial" w:hAnsi="Arial" w:cs="Arial"/>
                <w:sz w:val="16"/>
                <w:szCs w:val="16"/>
              </w:rPr>
            </w:pPr>
          </w:p>
          <w:p w14:paraId="5B821C6C" w14:textId="77777777" w:rsidR="008509B2" w:rsidRPr="008C6AB4" w:rsidRDefault="008509B2" w:rsidP="008509B2">
            <w:pPr>
              <w:jc w:val="center"/>
              <w:rPr>
                <w:rFonts w:ascii="Arial" w:hAnsi="Arial" w:cs="Arial"/>
                <w:sz w:val="16"/>
                <w:szCs w:val="16"/>
              </w:rPr>
            </w:pPr>
          </w:p>
          <w:p w14:paraId="102A870D" w14:textId="77777777" w:rsidR="008509B2" w:rsidRPr="008C6AB4" w:rsidRDefault="008509B2" w:rsidP="008509B2">
            <w:pPr>
              <w:jc w:val="center"/>
              <w:rPr>
                <w:rFonts w:ascii="Arial" w:hAnsi="Arial" w:cs="Arial"/>
                <w:sz w:val="16"/>
                <w:szCs w:val="16"/>
              </w:rPr>
            </w:pPr>
          </w:p>
          <w:p w14:paraId="003D54EC" w14:textId="298937B3"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4BEF8F37"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 xml:space="preserve">Por la emergencia sanitaria en la vigencia 2020 no se realizaron todos los desplazamientos requeridos para cumplir las metas misionales por lo que en la vigencia 2021 se </w:t>
            </w:r>
            <w:r w:rsidRPr="008C6AB4">
              <w:rPr>
                <w:rFonts w:ascii="Arial" w:hAnsi="Arial" w:cs="Arial"/>
                <w:sz w:val="16"/>
                <w:szCs w:val="16"/>
              </w:rPr>
              <w:lastRenderedPageBreak/>
              <w:t>incrementarán los desplazamientos a territorio nacional.</w:t>
            </w:r>
          </w:p>
        </w:tc>
      </w:tr>
      <w:tr w:rsidR="003005C7" w:rsidRPr="003005C7" w14:paraId="0AB882CA" w14:textId="77777777" w:rsidTr="00595F4A">
        <w:trPr>
          <w:trHeight w:val="300"/>
          <w:jc w:val="center"/>
        </w:trPr>
        <w:tc>
          <w:tcPr>
            <w:tcW w:w="2196" w:type="dxa"/>
            <w:noWrap/>
            <w:hideMark/>
          </w:tcPr>
          <w:p w14:paraId="3DBEC80A" w14:textId="77777777" w:rsidR="002D462D" w:rsidRPr="008C6AB4" w:rsidRDefault="002D462D" w:rsidP="008509B2">
            <w:pPr>
              <w:jc w:val="center"/>
              <w:rPr>
                <w:rFonts w:ascii="Arial" w:hAnsi="Arial" w:cs="Arial"/>
                <w:sz w:val="16"/>
                <w:szCs w:val="16"/>
              </w:rPr>
            </w:pPr>
          </w:p>
          <w:p w14:paraId="1A101263" w14:textId="77777777" w:rsidR="002D462D" w:rsidRPr="008C6AB4" w:rsidRDefault="002D462D" w:rsidP="008509B2">
            <w:pPr>
              <w:jc w:val="center"/>
              <w:rPr>
                <w:rFonts w:ascii="Arial" w:hAnsi="Arial" w:cs="Arial"/>
                <w:sz w:val="16"/>
                <w:szCs w:val="16"/>
              </w:rPr>
            </w:pPr>
          </w:p>
          <w:p w14:paraId="41628968" w14:textId="5B0CEDEA" w:rsidR="003005C7" w:rsidRPr="008C6AB4" w:rsidRDefault="003005C7" w:rsidP="008509B2">
            <w:pPr>
              <w:jc w:val="center"/>
              <w:rPr>
                <w:rFonts w:ascii="Arial" w:hAnsi="Arial" w:cs="Arial"/>
                <w:sz w:val="16"/>
                <w:szCs w:val="16"/>
              </w:rPr>
            </w:pPr>
            <w:r w:rsidRPr="008C6AB4">
              <w:rPr>
                <w:rFonts w:ascii="Arial" w:hAnsi="Arial" w:cs="Arial"/>
                <w:sz w:val="16"/>
                <w:szCs w:val="16"/>
              </w:rPr>
              <w:t>Art. 8 - RECONOCIMIENTO DE VIÁTICOS</w:t>
            </w:r>
          </w:p>
        </w:tc>
        <w:tc>
          <w:tcPr>
            <w:tcW w:w="2194" w:type="dxa"/>
            <w:noWrap/>
            <w:hideMark/>
          </w:tcPr>
          <w:p w14:paraId="7C3E2C99"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8 Reconocimiento de viáticos. Medidas de austeridad en gastos por comisiones en general por concepto de viáticos. Ver Decreto.</w:t>
            </w:r>
          </w:p>
        </w:tc>
        <w:tc>
          <w:tcPr>
            <w:tcW w:w="1302" w:type="dxa"/>
            <w:noWrap/>
            <w:hideMark/>
          </w:tcPr>
          <w:p w14:paraId="6D6A1411" w14:textId="77777777" w:rsidR="008509B2" w:rsidRPr="008C6AB4" w:rsidRDefault="008509B2" w:rsidP="008509B2">
            <w:pPr>
              <w:jc w:val="center"/>
              <w:rPr>
                <w:rFonts w:ascii="Arial" w:hAnsi="Arial" w:cs="Arial"/>
                <w:sz w:val="16"/>
                <w:szCs w:val="16"/>
              </w:rPr>
            </w:pPr>
          </w:p>
          <w:p w14:paraId="60413178" w14:textId="77777777" w:rsidR="008509B2" w:rsidRPr="008C6AB4" w:rsidRDefault="008509B2" w:rsidP="008509B2">
            <w:pPr>
              <w:jc w:val="center"/>
              <w:rPr>
                <w:rFonts w:ascii="Arial" w:hAnsi="Arial" w:cs="Arial"/>
                <w:sz w:val="16"/>
                <w:szCs w:val="16"/>
              </w:rPr>
            </w:pPr>
          </w:p>
          <w:p w14:paraId="4DC3DD0E" w14:textId="77777777" w:rsidR="008509B2" w:rsidRPr="008C6AB4" w:rsidRDefault="008509B2" w:rsidP="008509B2">
            <w:pPr>
              <w:jc w:val="center"/>
              <w:rPr>
                <w:rFonts w:ascii="Arial" w:hAnsi="Arial" w:cs="Arial"/>
                <w:sz w:val="16"/>
                <w:szCs w:val="16"/>
              </w:rPr>
            </w:pPr>
          </w:p>
          <w:p w14:paraId="15B7FE7E" w14:textId="4013AC40"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4EAAD4F4"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Por la emergencia sanitaria en la vigencia 2020 no se realizaron todos los desplazamientos requeridos para cumplir las metas misionales por lo que en la vigencia 2021 se incrementarán los desplazamientos a territorio nacional.</w:t>
            </w:r>
          </w:p>
        </w:tc>
      </w:tr>
      <w:tr w:rsidR="003005C7" w:rsidRPr="003005C7" w14:paraId="34C175E1" w14:textId="77777777" w:rsidTr="00595F4A">
        <w:trPr>
          <w:trHeight w:val="300"/>
          <w:jc w:val="center"/>
        </w:trPr>
        <w:tc>
          <w:tcPr>
            <w:tcW w:w="2196" w:type="dxa"/>
            <w:noWrap/>
            <w:hideMark/>
          </w:tcPr>
          <w:p w14:paraId="637E334E"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8 - COMISIÓN DE SERVICIOS AL EXTERIOR</w:t>
            </w:r>
          </w:p>
        </w:tc>
        <w:tc>
          <w:tcPr>
            <w:tcW w:w="2194" w:type="dxa"/>
            <w:noWrap/>
            <w:hideMark/>
          </w:tcPr>
          <w:p w14:paraId="7B8332D0" w14:textId="5C559C1B" w:rsidR="003005C7" w:rsidRPr="008C6AB4" w:rsidRDefault="003005C7" w:rsidP="005A3C61">
            <w:pPr>
              <w:jc w:val="both"/>
              <w:rPr>
                <w:rFonts w:ascii="Arial" w:hAnsi="Arial" w:cs="Arial"/>
                <w:sz w:val="16"/>
                <w:szCs w:val="16"/>
              </w:rPr>
            </w:pPr>
            <w:r w:rsidRPr="008C6AB4">
              <w:rPr>
                <w:rFonts w:ascii="Arial" w:hAnsi="Arial" w:cs="Arial"/>
                <w:sz w:val="16"/>
                <w:szCs w:val="16"/>
              </w:rPr>
              <w:t>Art. 8 y  Art. 9 Propender por reducir los viáticos de las comisiones de servicio. Ver Decreto.</w:t>
            </w:r>
          </w:p>
        </w:tc>
        <w:tc>
          <w:tcPr>
            <w:tcW w:w="1302" w:type="dxa"/>
            <w:noWrap/>
            <w:hideMark/>
          </w:tcPr>
          <w:p w14:paraId="33002A55" w14:textId="77777777" w:rsidR="008509B2" w:rsidRPr="008C6AB4" w:rsidRDefault="008509B2" w:rsidP="008509B2">
            <w:pPr>
              <w:jc w:val="center"/>
              <w:rPr>
                <w:rFonts w:ascii="Arial" w:hAnsi="Arial" w:cs="Arial"/>
                <w:sz w:val="16"/>
                <w:szCs w:val="16"/>
              </w:rPr>
            </w:pPr>
          </w:p>
          <w:p w14:paraId="3D9BF662" w14:textId="77777777" w:rsidR="008509B2" w:rsidRPr="008C6AB4" w:rsidRDefault="008509B2" w:rsidP="008509B2">
            <w:pPr>
              <w:jc w:val="center"/>
              <w:rPr>
                <w:rFonts w:ascii="Arial" w:hAnsi="Arial" w:cs="Arial"/>
                <w:sz w:val="16"/>
                <w:szCs w:val="16"/>
              </w:rPr>
            </w:pPr>
          </w:p>
          <w:p w14:paraId="2E7DFB31" w14:textId="2864C9BC"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321A4478"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La Agencia no tiene programado ninguna comisión de servicios al exterior, teniendo en cuenta la emergencia sanitaria.</w:t>
            </w:r>
          </w:p>
        </w:tc>
      </w:tr>
      <w:tr w:rsidR="003005C7" w:rsidRPr="003005C7" w14:paraId="5F2D25A9" w14:textId="77777777" w:rsidTr="00595F4A">
        <w:trPr>
          <w:trHeight w:val="300"/>
          <w:jc w:val="center"/>
        </w:trPr>
        <w:tc>
          <w:tcPr>
            <w:tcW w:w="2196" w:type="dxa"/>
            <w:noWrap/>
            <w:hideMark/>
          </w:tcPr>
          <w:p w14:paraId="7CD3FABF"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8 - COMISIÓN DE ESTUDIOS AL EXTERIOR</w:t>
            </w:r>
          </w:p>
        </w:tc>
        <w:tc>
          <w:tcPr>
            <w:tcW w:w="2194" w:type="dxa"/>
            <w:noWrap/>
            <w:hideMark/>
          </w:tcPr>
          <w:p w14:paraId="6B477290"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8 Propender por reducir las comisiones del estudio al interior y exterior del país. Ver Decreto.</w:t>
            </w:r>
          </w:p>
        </w:tc>
        <w:tc>
          <w:tcPr>
            <w:tcW w:w="1302" w:type="dxa"/>
            <w:noWrap/>
            <w:hideMark/>
          </w:tcPr>
          <w:p w14:paraId="157E8EA5" w14:textId="77777777" w:rsidR="008509B2" w:rsidRPr="008C6AB4" w:rsidRDefault="008509B2" w:rsidP="008509B2">
            <w:pPr>
              <w:jc w:val="center"/>
              <w:rPr>
                <w:rFonts w:ascii="Arial" w:hAnsi="Arial" w:cs="Arial"/>
                <w:sz w:val="16"/>
                <w:szCs w:val="16"/>
              </w:rPr>
            </w:pPr>
          </w:p>
          <w:p w14:paraId="470B720F" w14:textId="77777777" w:rsidR="008509B2" w:rsidRPr="008C6AB4" w:rsidRDefault="008509B2" w:rsidP="008509B2">
            <w:pPr>
              <w:jc w:val="center"/>
              <w:rPr>
                <w:rFonts w:ascii="Arial" w:hAnsi="Arial" w:cs="Arial"/>
                <w:sz w:val="16"/>
                <w:szCs w:val="16"/>
              </w:rPr>
            </w:pPr>
          </w:p>
          <w:p w14:paraId="1C059817" w14:textId="3333031E"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1DA85E0F" w14:textId="5B529312" w:rsidR="003005C7" w:rsidRPr="008C6AB4" w:rsidRDefault="003005C7" w:rsidP="005A3C61">
            <w:pPr>
              <w:jc w:val="both"/>
              <w:rPr>
                <w:rFonts w:ascii="Arial" w:hAnsi="Arial" w:cs="Arial"/>
                <w:sz w:val="16"/>
                <w:szCs w:val="16"/>
              </w:rPr>
            </w:pPr>
            <w:r w:rsidRPr="008C6AB4">
              <w:rPr>
                <w:rFonts w:ascii="Arial" w:hAnsi="Arial" w:cs="Arial"/>
                <w:sz w:val="16"/>
                <w:szCs w:val="16"/>
              </w:rPr>
              <w:t>La Agencia no tiene programadas comisiones de estudio al exterior, teniendo en cuenta la emergencia sanitaria.</w:t>
            </w:r>
          </w:p>
        </w:tc>
      </w:tr>
      <w:tr w:rsidR="003005C7" w:rsidRPr="003005C7" w14:paraId="2663A1A6" w14:textId="77777777" w:rsidTr="00595F4A">
        <w:trPr>
          <w:trHeight w:val="300"/>
          <w:jc w:val="center"/>
        </w:trPr>
        <w:tc>
          <w:tcPr>
            <w:tcW w:w="2196" w:type="dxa"/>
            <w:noWrap/>
            <w:hideMark/>
          </w:tcPr>
          <w:p w14:paraId="620AB7C8"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11 - EVENTOS</w:t>
            </w:r>
          </w:p>
        </w:tc>
        <w:tc>
          <w:tcPr>
            <w:tcW w:w="2194" w:type="dxa"/>
            <w:noWrap/>
            <w:hideMark/>
          </w:tcPr>
          <w:p w14:paraId="5039695E" w14:textId="09E0FC86" w:rsidR="003005C7" w:rsidRPr="008C6AB4" w:rsidRDefault="003005C7" w:rsidP="005A3C61">
            <w:pPr>
              <w:jc w:val="both"/>
              <w:rPr>
                <w:rFonts w:ascii="Arial" w:hAnsi="Arial" w:cs="Arial"/>
                <w:sz w:val="16"/>
                <w:szCs w:val="16"/>
              </w:rPr>
            </w:pPr>
            <w:r w:rsidRPr="008C6AB4">
              <w:rPr>
                <w:rFonts w:ascii="Arial" w:hAnsi="Arial" w:cs="Arial"/>
                <w:sz w:val="16"/>
                <w:szCs w:val="16"/>
              </w:rPr>
              <w:t xml:space="preserve">Art. 11 Privilegiar la virtualidad en la organización y desarrollo, dar prioridad al uso de espacios institucionales, coordinar su realización en la medida de lo posible con otras entidades, racionalizar refrigerios y almuerzos y priorizar el uso de las </w:t>
            </w:r>
            <w:proofErr w:type="spellStart"/>
            <w:r w:rsidRPr="008C6AB4">
              <w:rPr>
                <w:rFonts w:ascii="Arial" w:hAnsi="Arial" w:cs="Arial"/>
                <w:sz w:val="16"/>
                <w:szCs w:val="16"/>
              </w:rPr>
              <w:t>TIC´s</w:t>
            </w:r>
            <w:proofErr w:type="spellEnd"/>
            <w:r w:rsidRPr="008C6AB4">
              <w:rPr>
                <w:rFonts w:ascii="Arial" w:hAnsi="Arial" w:cs="Arial"/>
                <w:sz w:val="16"/>
                <w:szCs w:val="16"/>
              </w:rPr>
              <w:t>. Ver Decreto.</w:t>
            </w:r>
          </w:p>
        </w:tc>
        <w:tc>
          <w:tcPr>
            <w:tcW w:w="1302" w:type="dxa"/>
            <w:noWrap/>
            <w:hideMark/>
          </w:tcPr>
          <w:p w14:paraId="78D7A3E0" w14:textId="77777777" w:rsidR="008509B2" w:rsidRPr="008C6AB4" w:rsidRDefault="008509B2" w:rsidP="008509B2">
            <w:pPr>
              <w:jc w:val="center"/>
              <w:rPr>
                <w:rFonts w:ascii="Arial" w:hAnsi="Arial" w:cs="Arial"/>
                <w:sz w:val="16"/>
                <w:szCs w:val="16"/>
              </w:rPr>
            </w:pPr>
          </w:p>
          <w:p w14:paraId="1639A784" w14:textId="77777777" w:rsidR="008509B2" w:rsidRPr="008C6AB4" w:rsidRDefault="008509B2" w:rsidP="008509B2">
            <w:pPr>
              <w:jc w:val="center"/>
              <w:rPr>
                <w:rFonts w:ascii="Arial" w:hAnsi="Arial" w:cs="Arial"/>
                <w:sz w:val="16"/>
                <w:szCs w:val="16"/>
              </w:rPr>
            </w:pPr>
          </w:p>
          <w:p w14:paraId="65B53061" w14:textId="77777777" w:rsidR="008509B2" w:rsidRPr="008C6AB4" w:rsidRDefault="008509B2" w:rsidP="008509B2">
            <w:pPr>
              <w:jc w:val="center"/>
              <w:rPr>
                <w:rFonts w:ascii="Arial" w:hAnsi="Arial" w:cs="Arial"/>
                <w:sz w:val="16"/>
                <w:szCs w:val="16"/>
              </w:rPr>
            </w:pPr>
          </w:p>
          <w:p w14:paraId="78192D63" w14:textId="77777777" w:rsidR="008509B2" w:rsidRPr="008C6AB4" w:rsidRDefault="008509B2" w:rsidP="008509B2">
            <w:pPr>
              <w:jc w:val="center"/>
              <w:rPr>
                <w:rFonts w:ascii="Arial" w:hAnsi="Arial" w:cs="Arial"/>
                <w:sz w:val="16"/>
                <w:szCs w:val="16"/>
              </w:rPr>
            </w:pPr>
          </w:p>
          <w:p w14:paraId="08EBEDA6" w14:textId="77777777" w:rsidR="008509B2" w:rsidRPr="008C6AB4" w:rsidRDefault="008509B2" w:rsidP="008509B2">
            <w:pPr>
              <w:jc w:val="center"/>
              <w:rPr>
                <w:rFonts w:ascii="Arial" w:hAnsi="Arial" w:cs="Arial"/>
                <w:sz w:val="16"/>
                <w:szCs w:val="16"/>
              </w:rPr>
            </w:pPr>
          </w:p>
          <w:p w14:paraId="10C4A4B5" w14:textId="77777777" w:rsidR="008509B2" w:rsidRPr="008C6AB4" w:rsidRDefault="008509B2" w:rsidP="008509B2">
            <w:pPr>
              <w:jc w:val="center"/>
              <w:rPr>
                <w:rFonts w:ascii="Arial" w:hAnsi="Arial" w:cs="Arial"/>
                <w:sz w:val="16"/>
                <w:szCs w:val="16"/>
              </w:rPr>
            </w:pPr>
          </w:p>
          <w:p w14:paraId="15AE503B" w14:textId="77777777" w:rsidR="008509B2" w:rsidRPr="008C6AB4" w:rsidRDefault="008509B2" w:rsidP="008509B2">
            <w:pPr>
              <w:jc w:val="center"/>
              <w:rPr>
                <w:rFonts w:ascii="Arial" w:hAnsi="Arial" w:cs="Arial"/>
                <w:sz w:val="16"/>
                <w:szCs w:val="16"/>
              </w:rPr>
            </w:pPr>
          </w:p>
          <w:p w14:paraId="2C1C07EB" w14:textId="62EF697A"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4A688282" w14:textId="17445223" w:rsidR="003005C7" w:rsidRPr="008C6AB4" w:rsidRDefault="003005C7" w:rsidP="005A3C61">
            <w:pPr>
              <w:jc w:val="both"/>
              <w:rPr>
                <w:rFonts w:ascii="Arial" w:hAnsi="Arial" w:cs="Arial"/>
                <w:sz w:val="16"/>
                <w:szCs w:val="16"/>
              </w:rPr>
            </w:pPr>
            <w:r w:rsidRPr="008C6AB4">
              <w:rPr>
                <w:rFonts w:ascii="Arial" w:hAnsi="Arial" w:cs="Arial"/>
                <w:sz w:val="16"/>
                <w:szCs w:val="16"/>
              </w:rPr>
              <w:t>Debido a la emergencia sanitaria se han priorizado los eventos virtuales.</w:t>
            </w:r>
          </w:p>
        </w:tc>
      </w:tr>
      <w:tr w:rsidR="003005C7" w:rsidRPr="003005C7" w14:paraId="6BB8F75C" w14:textId="77777777" w:rsidTr="00595F4A">
        <w:trPr>
          <w:trHeight w:val="300"/>
          <w:jc w:val="center"/>
        </w:trPr>
        <w:tc>
          <w:tcPr>
            <w:tcW w:w="2196" w:type="dxa"/>
            <w:noWrap/>
            <w:hideMark/>
          </w:tcPr>
          <w:p w14:paraId="573D30C6"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12 - ESQUEMAS DE SEGURIDAD</w:t>
            </w:r>
          </w:p>
        </w:tc>
        <w:tc>
          <w:tcPr>
            <w:tcW w:w="2194" w:type="dxa"/>
            <w:noWrap/>
            <w:hideMark/>
          </w:tcPr>
          <w:p w14:paraId="6185031B" w14:textId="330FB7B2" w:rsidR="003005C7" w:rsidRPr="008C6AB4" w:rsidRDefault="003005C7" w:rsidP="005A3C61">
            <w:pPr>
              <w:jc w:val="both"/>
              <w:rPr>
                <w:rFonts w:ascii="Arial" w:hAnsi="Arial" w:cs="Arial"/>
                <w:sz w:val="16"/>
                <w:szCs w:val="16"/>
              </w:rPr>
            </w:pPr>
            <w:r w:rsidRPr="008C6AB4">
              <w:rPr>
                <w:rFonts w:ascii="Arial" w:hAnsi="Arial" w:cs="Arial"/>
                <w:sz w:val="16"/>
                <w:szCs w:val="16"/>
              </w:rPr>
              <w:t>Art. 12 Efectuar una revisión a los esquemas de seguridad de los servidores públicos de las entidades de la Rama Ejecutiva del orden nacional y, procurar, reducir su conformación. Estas actuaciones deberán estar enmarcadas en el respeto a la vida e integridad personal de los servidores. Así mismo monitorear las horas extras de los esquemas de seguridad. Ver Decreto.</w:t>
            </w:r>
          </w:p>
        </w:tc>
        <w:tc>
          <w:tcPr>
            <w:tcW w:w="1302" w:type="dxa"/>
            <w:noWrap/>
            <w:hideMark/>
          </w:tcPr>
          <w:p w14:paraId="0A12BDD7" w14:textId="77777777" w:rsidR="008509B2" w:rsidRPr="008C6AB4" w:rsidRDefault="008509B2" w:rsidP="008509B2">
            <w:pPr>
              <w:jc w:val="center"/>
              <w:rPr>
                <w:rFonts w:ascii="Arial" w:hAnsi="Arial" w:cs="Arial"/>
                <w:sz w:val="16"/>
                <w:szCs w:val="16"/>
              </w:rPr>
            </w:pPr>
          </w:p>
          <w:p w14:paraId="65E3B1D1" w14:textId="77777777" w:rsidR="008509B2" w:rsidRPr="008C6AB4" w:rsidRDefault="008509B2" w:rsidP="008509B2">
            <w:pPr>
              <w:jc w:val="center"/>
              <w:rPr>
                <w:rFonts w:ascii="Arial" w:hAnsi="Arial" w:cs="Arial"/>
                <w:sz w:val="16"/>
                <w:szCs w:val="16"/>
              </w:rPr>
            </w:pPr>
          </w:p>
          <w:p w14:paraId="34C51DF1" w14:textId="77777777" w:rsidR="008509B2" w:rsidRPr="008C6AB4" w:rsidRDefault="008509B2" w:rsidP="008509B2">
            <w:pPr>
              <w:jc w:val="center"/>
              <w:rPr>
                <w:rFonts w:ascii="Arial" w:hAnsi="Arial" w:cs="Arial"/>
                <w:sz w:val="16"/>
                <w:szCs w:val="16"/>
              </w:rPr>
            </w:pPr>
          </w:p>
          <w:p w14:paraId="54DF7A7D" w14:textId="77777777" w:rsidR="008509B2" w:rsidRPr="008C6AB4" w:rsidRDefault="008509B2" w:rsidP="008509B2">
            <w:pPr>
              <w:jc w:val="center"/>
              <w:rPr>
                <w:rFonts w:ascii="Arial" w:hAnsi="Arial" w:cs="Arial"/>
                <w:sz w:val="16"/>
                <w:szCs w:val="16"/>
              </w:rPr>
            </w:pPr>
          </w:p>
          <w:p w14:paraId="4BE017CD" w14:textId="77777777" w:rsidR="008509B2" w:rsidRPr="008C6AB4" w:rsidRDefault="008509B2" w:rsidP="008509B2">
            <w:pPr>
              <w:jc w:val="center"/>
              <w:rPr>
                <w:rFonts w:ascii="Arial" w:hAnsi="Arial" w:cs="Arial"/>
                <w:sz w:val="16"/>
                <w:szCs w:val="16"/>
              </w:rPr>
            </w:pPr>
          </w:p>
          <w:p w14:paraId="1FBC59C5" w14:textId="77777777" w:rsidR="008509B2" w:rsidRPr="008C6AB4" w:rsidRDefault="008509B2" w:rsidP="008509B2">
            <w:pPr>
              <w:jc w:val="center"/>
              <w:rPr>
                <w:rFonts w:ascii="Arial" w:hAnsi="Arial" w:cs="Arial"/>
                <w:sz w:val="16"/>
                <w:szCs w:val="16"/>
              </w:rPr>
            </w:pPr>
          </w:p>
          <w:p w14:paraId="749C9616" w14:textId="6EFDF567"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3636B48B"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De acuerdo al estudio de mercado con la UNP el valor de la contratación para la vigencia 2021 supera el valor de la vigencia 2020.</w:t>
            </w:r>
          </w:p>
        </w:tc>
      </w:tr>
      <w:tr w:rsidR="003005C7" w:rsidRPr="003005C7" w14:paraId="168D29C8" w14:textId="77777777" w:rsidTr="00595F4A">
        <w:trPr>
          <w:trHeight w:val="300"/>
          <w:jc w:val="center"/>
        </w:trPr>
        <w:tc>
          <w:tcPr>
            <w:tcW w:w="2196" w:type="dxa"/>
            <w:noWrap/>
            <w:hideMark/>
          </w:tcPr>
          <w:p w14:paraId="31F66D79"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13 - VEHÍCULOS</w:t>
            </w:r>
          </w:p>
        </w:tc>
        <w:tc>
          <w:tcPr>
            <w:tcW w:w="2194" w:type="dxa"/>
            <w:noWrap/>
            <w:hideMark/>
          </w:tcPr>
          <w:p w14:paraId="55D287E8" w14:textId="6D287FF7" w:rsidR="003005C7" w:rsidRPr="008C6AB4" w:rsidRDefault="003005C7" w:rsidP="005A3C61">
            <w:pPr>
              <w:jc w:val="both"/>
              <w:rPr>
                <w:rFonts w:ascii="Arial" w:hAnsi="Arial" w:cs="Arial"/>
                <w:sz w:val="16"/>
                <w:szCs w:val="16"/>
              </w:rPr>
            </w:pPr>
            <w:r w:rsidRPr="008C6AB4">
              <w:rPr>
                <w:rFonts w:ascii="Arial" w:hAnsi="Arial" w:cs="Arial"/>
                <w:sz w:val="16"/>
                <w:szCs w:val="16"/>
              </w:rPr>
              <w:t xml:space="preserve">Art. 13 </w:t>
            </w:r>
            <w:r w:rsidR="002D462D" w:rsidRPr="008C6AB4">
              <w:rPr>
                <w:rFonts w:ascii="Arial" w:hAnsi="Arial" w:cs="Arial"/>
                <w:sz w:val="16"/>
                <w:szCs w:val="16"/>
              </w:rPr>
              <w:t>Únicamente</w:t>
            </w:r>
            <w:r w:rsidRPr="008C6AB4">
              <w:rPr>
                <w:rFonts w:ascii="Arial" w:hAnsi="Arial" w:cs="Arial"/>
                <w:sz w:val="16"/>
                <w:szCs w:val="16"/>
              </w:rPr>
              <w:t xml:space="preserve"> se podrán adquirir vehículos automotores, cuando los mismos presenten una obsolescencia mayor a seis (6) años, contados a partir de la matrícula del vehículo. Solo se podrán adquirir de manera </w:t>
            </w:r>
            <w:r w:rsidR="008509B2" w:rsidRPr="008C6AB4">
              <w:rPr>
                <w:rFonts w:ascii="Arial" w:hAnsi="Arial" w:cs="Arial"/>
                <w:sz w:val="16"/>
                <w:szCs w:val="16"/>
              </w:rPr>
              <w:t>excepcional</w:t>
            </w:r>
            <w:r w:rsidRPr="008C6AB4">
              <w:rPr>
                <w:rFonts w:ascii="Arial" w:hAnsi="Arial" w:cs="Arial"/>
                <w:sz w:val="16"/>
                <w:szCs w:val="16"/>
              </w:rPr>
              <w:t xml:space="preserve"> vehículos eléctricos cuando se requiera para cumplir el objeto misional y dando cumplimiento al artículo 8 </w:t>
            </w:r>
            <w:r w:rsidRPr="008C6AB4">
              <w:rPr>
                <w:rFonts w:ascii="Arial" w:hAnsi="Arial" w:cs="Arial"/>
                <w:sz w:val="16"/>
                <w:szCs w:val="16"/>
              </w:rPr>
              <w:lastRenderedPageBreak/>
              <w:t>de la Ley 1964. Ver Decreto.</w:t>
            </w:r>
          </w:p>
        </w:tc>
        <w:tc>
          <w:tcPr>
            <w:tcW w:w="1302" w:type="dxa"/>
            <w:noWrap/>
            <w:hideMark/>
          </w:tcPr>
          <w:p w14:paraId="1FB0F3CE" w14:textId="77777777" w:rsidR="008509B2" w:rsidRPr="008C6AB4" w:rsidRDefault="008509B2" w:rsidP="008509B2">
            <w:pPr>
              <w:jc w:val="center"/>
              <w:rPr>
                <w:rFonts w:ascii="Arial" w:hAnsi="Arial" w:cs="Arial"/>
                <w:sz w:val="16"/>
                <w:szCs w:val="16"/>
              </w:rPr>
            </w:pPr>
          </w:p>
          <w:p w14:paraId="46D4425E" w14:textId="77777777" w:rsidR="008509B2" w:rsidRPr="008C6AB4" w:rsidRDefault="008509B2" w:rsidP="008509B2">
            <w:pPr>
              <w:jc w:val="center"/>
              <w:rPr>
                <w:rFonts w:ascii="Arial" w:hAnsi="Arial" w:cs="Arial"/>
                <w:sz w:val="16"/>
                <w:szCs w:val="16"/>
              </w:rPr>
            </w:pPr>
          </w:p>
          <w:p w14:paraId="0469CE7B" w14:textId="77777777" w:rsidR="008509B2" w:rsidRPr="008C6AB4" w:rsidRDefault="008509B2" w:rsidP="008509B2">
            <w:pPr>
              <w:jc w:val="center"/>
              <w:rPr>
                <w:rFonts w:ascii="Arial" w:hAnsi="Arial" w:cs="Arial"/>
                <w:sz w:val="16"/>
                <w:szCs w:val="16"/>
              </w:rPr>
            </w:pPr>
          </w:p>
          <w:p w14:paraId="5A4C51ED" w14:textId="77777777" w:rsidR="008509B2" w:rsidRPr="008C6AB4" w:rsidRDefault="008509B2" w:rsidP="008509B2">
            <w:pPr>
              <w:jc w:val="center"/>
              <w:rPr>
                <w:rFonts w:ascii="Arial" w:hAnsi="Arial" w:cs="Arial"/>
                <w:sz w:val="16"/>
                <w:szCs w:val="16"/>
              </w:rPr>
            </w:pPr>
          </w:p>
          <w:p w14:paraId="5AC6F721" w14:textId="77777777" w:rsidR="008509B2" w:rsidRPr="008C6AB4" w:rsidRDefault="008509B2" w:rsidP="008509B2">
            <w:pPr>
              <w:jc w:val="center"/>
              <w:rPr>
                <w:rFonts w:ascii="Arial" w:hAnsi="Arial" w:cs="Arial"/>
                <w:sz w:val="16"/>
                <w:szCs w:val="16"/>
              </w:rPr>
            </w:pPr>
          </w:p>
          <w:p w14:paraId="08750366" w14:textId="77777777" w:rsidR="008509B2" w:rsidRPr="008C6AB4" w:rsidRDefault="008509B2" w:rsidP="008509B2">
            <w:pPr>
              <w:jc w:val="center"/>
              <w:rPr>
                <w:rFonts w:ascii="Arial" w:hAnsi="Arial" w:cs="Arial"/>
                <w:sz w:val="16"/>
                <w:szCs w:val="16"/>
              </w:rPr>
            </w:pPr>
          </w:p>
          <w:p w14:paraId="5F4B9FC4" w14:textId="77777777" w:rsidR="008509B2" w:rsidRPr="008C6AB4" w:rsidRDefault="008509B2" w:rsidP="008509B2">
            <w:pPr>
              <w:jc w:val="center"/>
              <w:rPr>
                <w:rFonts w:ascii="Arial" w:hAnsi="Arial" w:cs="Arial"/>
                <w:sz w:val="16"/>
                <w:szCs w:val="16"/>
              </w:rPr>
            </w:pPr>
          </w:p>
          <w:p w14:paraId="09BA1457" w14:textId="77777777" w:rsidR="008509B2" w:rsidRPr="008C6AB4" w:rsidRDefault="008509B2" w:rsidP="008509B2">
            <w:pPr>
              <w:jc w:val="center"/>
              <w:rPr>
                <w:rFonts w:ascii="Arial" w:hAnsi="Arial" w:cs="Arial"/>
                <w:sz w:val="16"/>
                <w:szCs w:val="16"/>
              </w:rPr>
            </w:pPr>
          </w:p>
          <w:p w14:paraId="18EAD7DB" w14:textId="733D1777"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0467A0B6" w14:textId="7D06FD3B" w:rsidR="003005C7" w:rsidRPr="008C6AB4" w:rsidRDefault="003005C7" w:rsidP="005A3C61">
            <w:pPr>
              <w:jc w:val="both"/>
              <w:rPr>
                <w:rFonts w:ascii="Arial" w:hAnsi="Arial" w:cs="Arial"/>
                <w:sz w:val="16"/>
                <w:szCs w:val="16"/>
              </w:rPr>
            </w:pPr>
            <w:r w:rsidRPr="008C6AB4">
              <w:rPr>
                <w:rFonts w:ascii="Arial" w:hAnsi="Arial" w:cs="Arial"/>
                <w:sz w:val="16"/>
                <w:szCs w:val="16"/>
              </w:rPr>
              <w:t>La Agencia no tiene programadas compras de vehículos para la vigencia 2021.</w:t>
            </w:r>
          </w:p>
        </w:tc>
      </w:tr>
      <w:tr w:rsidR="003005C7" w:rsidRPr="003005C7" w14:paraId="49E02974" w14:textId="77777777" w:rsidTr="00595F4A">
        <w:trPr>
          <w:trHeight w:val="300"/>
          <w:jc w:val="center"/>
        </w:trPr>
        <w:tc>
          <w:tcPr>
            <w:tcW w:w="2196" w:type="dxa"/>
            <w:noWrap/>
            <w:hideMark/>
          </w:tcPr>
          <w:p w14:paraId="408891F5"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14 - SERVICIOS DE PUBLICIDAD Y/O ESPACIOS PUBLICITARIOS</w:t>
            </w:r>
          </w:p>
        </w:tc>
        <w:tc>
          <w:tcPr>
            <w:tcW w:w="2194" w:type="dxa"/>
            <w:noWrap/>
            <w:hideMark/>
          </w:tcPr>
          <w:p w14:paraId="5254359A"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14 Abstenerse de celebrar contratos de publicidad y/o propaganda personalizada o que promocione la gestión del Gobierno nacional. Ver Decreto.</w:t>
            </w:r>
          </w:p>
        </w:tc>
        <w:tc>
          <w:tcPr>
            <w:tcW w:w="1302" w:type="dxa"/>
            <w:noWrap/>
            <w:hideMark/>
          </w:tcPr>
          <w:p w14:paraId="33726A07" w14:textId="77777777" w:rsidR="008509B2" w:rsidRPr="008C6AB4" w:rsidRDefault="008509B2" w:rsidP="008509B2">
            <w:pPr>
              <w:jc w:val="center"/>
              <w:rPr>
                <w:rFonts w:ascii="Arial" w:hAnsi="Arial" w:cs="Arial"/>
                <w:sz w:val="16"/>
                <w:szCs w:val="16"/>
              </w:rPr>
            </w:pPr>
          </w:p>
          <w:p w14:paraId="729706F1" w14:textId="77777777" w:rsidR="008509B2" w:rsidRPr="008C6AB4" w:rsidRDefault="008509B2" w:rsidP="008509B2">
            <w:pPr>
              <w:jc w:val="center"/>
              <w:rPr>
                <w:rFonts w:ascii="Arial" w:hAnsi="Arial" w:cs="Arial"/>
                <w:sz w:val="16"/>
                <w:szCs w:val="16"/>
              </w:rPr>
            </w:pPr>
          </w:p>
          <w:p w14:paraId="38A1793D" w14:textId="77777777" w:rsidR="008509B2" w:rsidRPr="008C6AB4" w:rsidRDefault="008509B2" w:rsidP="008509B2">
            <w:pPr>
              <w:jc w:val="center"/>
              <w:rPr>
                <w:rFonts w:ascii="Arial" w:hAnsi="Arial" w:cs="Arial"/>
                <w:sz w:val="16"/>
                <w:szCs w:val="16"/>
              </w:rPr>
            </w:pPr>
          </w:p>
          <w:p w14:paraId="2AC9ADF0" w14:textId="77777777" w:rsidR="008509B2" w:rsidRPr="008C6AB4" w:rsidRDefault="008509B2" w:rsidP="008509B2">
            <w:pPr>
              <w:jc w:val="center"/>
              <w:rPr>
                <w:rFonts w:ascii="Arial" w:hAnsi="Arial" w:cs="Arial"/>
                <w:sz w:val="16"/>
                <w:szCs w:val="16"/>
              </w:rPr>
            </w:pPr>
          </w:p>
          <w:p w14:paraId="2588137F" w14:textId="25B4F938"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7060BA83" w14:textId="102DAAE9" w:rsidR="003005C7" w:rsidRPr="008C6AB4" w:rsidRDefault="003005C7" w:rsidP="005A3C61">
            <w:pPr>
              <w:jc w:val="both"/>
              <w:rPr>
                <w:rFonts w:ascii="Arial" w:hAnsi="Arial" w:cs="Arial"/>
                <w:sz w:val="16"/>
                <w:szCs w:val="16"/>
              </w:rPr>
            </w:pPr>
            <w:r w:rsidRPr="008C6AB4">
              <w:rPr>
                <w:rFonts w:ascii="Arial" w:hAnsi="Arial" w:cs="Arial"/>
                <w:sz w:val="16"/>
                <w:szCs w:val="16"/>
              </w:rPr>
              <w:t>La ANT no realiza contratos de publicidad ni propaganda personalizada.</w:t>
            </w:r>
          </w:p>
        </w:tc>
      </w:tr>
      <w:tr w:rsidR="003005C7" w:rsidRPr="003005C7" w14:paraId="287AB4BD" w14:textId="77777777" w:rsidTr="00595F4A">
        <w:trPr>
          <w:trHeight w:val="300"/>
          <w:jc w:val="center"/>
        </w:trPr>
        <w:tc>
          <w:tcPr>
            <w:tcW w:w="2196" w:type="dxa"/>
            <w:noWrap/>
            <w:hideMark/>
          </w:tcPr>
          <w:p w14:paraId="37A31657"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15 - PAPELERÍA, ÚTILES DE ESCRITORIO Y OFICINA</w:t>
            </w:r>
          </w:p>
        </w:tc>
        <w:tc>
          <w:tcPr>
            <w:tcW w:w="2194" w:type="dxa"/>
            <w:noWrap/>
            <w:hideMark/>
          </w:tcPr>
          <w:p w14:paraId="069CE139" w14:textId="43026477" w:rsidR="003005C7" w:rsidRPr="008C6AB4" w:rsidRDefault="003005C7" w:rsidP="005A3C61">
            <w:pPr>
              <w:jc w:val="both"/>
              <w:rPr>
                <w:rFonts w:ascii="Arial" w:hAnsi="Arial" w:cs="Arial"/>
                <w:sz w:val="16"/>
                <w:szCs w:val="16"/>
              </w:rPr>
            </w:pPr>
            <w:r w:rsidRPr="008C6AB4">
              <w:rPr>
                <w:rFonts w:ascii="Arial" w:hAnsi="Arial" w:cs="Arial"/>
                <w:sz w:val="16"/>
                <w:szCs w:val="16"/>
              </w:rPr>
              <w:t>Art. 15 Usar medios digitales, de manera preferente, y evitar impresiones. Ver Decreto.</w:t>
            </w:r>
          </w:p>
        </w:tc>
        <w:tc>
          <w:tcPr>
            <w:tcW w:w="1302" w:type="dxa"/>
            <w:noWrap/>
            <w:hideMark/>
          </w:tcPr>
          <w:p w14:paraId="4B4BFB6E" w14:textId="77777777" w:rsidR="008509B2" w:rsidRPr="008C6AB4" w:rsidRDefault="008509B2" w:rsidP="008509B2">
            <w:pPr>
              <w:jc w:val="center"/>
              <w:rPr>
                <w:rFonts w:ascii="Arial" w:hAnsi="Arial" w:cs="Arial"/>
                <w:sz w:val="16"/>
                <w:szCs w:val="16"/>
              </w:rPr>
            </w:pPr>
          </w:p>
          <w:p w14:paraId="4B7C9D3D" w14:textId="77777777" w:rsidR="008509B2" w:rsidRPr="008C6AB4" w:rsidRDefault="008509B2" w:rsidP="008509B2">
            <w:pPr>
              <w:jc w:val="center"/>
              <w:rPr>
                <w:rFonts w:ascii="Arial" w:hAnsi="Arial" w:cs="Arial"/>
                <w:sz w:val="16"/>
                <w:szCs w:val="16"/>
              </w:rPr>
            </w:pPr>
          </w:p>
          <w:p w14:paraId="1EDA2D07" w14:textId="77777777" w:rsidR="008509B2" w:rsidRPr="008C6AB4" w:rsidRDefault="008509B2" w:rsidP="008509B2">
            <w:pPr>
              <w:jc w:val="center"/>
              <w:rPr>
                <w:rFonts w:ascii="Arial" w:hAnsi="Arial" w:cs="Arial"/>
                <w:sz w:val="16"/>
                <w:szCs w:val="16"/>
              </w:rPr>
            </w:pPr>
          </w:p>
          <w:p w14:paraId="7CAD7BB5" w14:textId="06A91012" w:rsidR="003005C7" w:rsidRPr="008C6AB4" w:rsidRDefault="003005C7" w:rsidP="008509B2">
            <w:pPr>
              <w:jc w:val="center"/>
              <w:rPr>
                <w:rFonts w:ascii="Arial" w:hAnsi="Arial" w:cs="Arial"/>
                <w:sz w:val="16"/>
                <w:szCs w:val="16"/>
              </w:rPr>
            </w:pPr>
            <w:r w:rsidRPr="008C6AB4">
              <w:rPr>
                <w:rFonts w:ascii="Arial" w:hAnsi="Arial" w:cs="Arial"/>
                <w:sz w:val="16"/>
                <w:szCs w:val="16"/>
              </w:rPr>
              <w:t>5</w:t>
            </w:r>
          </w:p>
        </w:tc>
        <w:tc>
          <w:tcPr>
            <w:tcW w:w="2313" w:type="dxa"/>
            <w:noWrap/>
            <w:hideMark/>
          </w:tcPr>
          <w:p w14:paraId="266FC238"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Debido a la emergencia sanitaria la ANT tendrá un ahorro estimado del 5% en la adquisición de papelería, útiles de escritorio y oficina.</w:t>
            </w:r>
          </w:p>
        </w:tc>
      </w:tr>
      <w:tr w:rsidR="003005C7" w:rsidRPr="003005C7" w14:paraId="5C288D9A" w14:textId="77777777" w:rsidTr="00595F4A">
        <w:trPr>
          <w:trHeight w:val="300"/>
          <w:jc w:val="center"/>
        </w:trPr>
        <w:tc>
          <w:tcPr>
            <w:tcW w:w="2196" w:type="dxa"/>
            <w:noWrap/>
            <w:hideMark/>
          </w:tcPr>
          <w:p w14:paraId="06747AB3"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15 - TELEFONÍA</w:t>
            </w:r>
          </w:p>
        </w:tc>
        <w:tc>
          <w:tcPr>
            <w:tcW w:w="2194" w:type="dxa"/>
            <w:noWrap/>
            <w:hideMark/>
          </w:tcPr>
          <w:p w14:paraId="3D93D5CE"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15 Racionalizar llamadas telefónicas internacionales, nacionales y a celulares y privilegiar sistemas basados en protocolos de internet. Propender por contratar planes corporativos de telefonía móvil o conmutada que generen ahorros. La adquisición de equipos estará sujeta a las especificaciones del Decreto.  Ver Decreto.</w:t>
            </w:r>
          </w:p>
        </w:tc>
        <w:tc>
          <w:tcPr>
            <w:tcW w:w="1302" w:type="dxa"/>
            <w:noWrap/>
            <w:hideMark/>
          </w:tcPr>
          <w:p w14:paraId="6118E318"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1</w:t>
            </w:r>
          </w:p>
        </w:tc>
        <w:tc>
          <w:tcPr>
            <w:tcW w:w="2313" w:type="dxa"/>
            <w:noWrap/>
            <w:hideMark/>
          </w:tcPr>
          <w:p w14:paraId="12CCF6E6" w14:textId="4DD50F6F" w:rsidR="003005C7" w:rsidRPr="008C6AB4" w:rsidRDefault="003005C7" w:rsidP="005A3C61">
            <w:pPr>
              <w:jc w:val="both"/>
              <w:rPr>
                <w:rFonts w:ascii="Arial" w:hAnsi="Arial" w:cs="Arial"/>
                <w:sz w:val="16"/>
                <w:szCs w:val="16"/>
              </w:rPr>
            </w:pPr>
            <w:r w:rsidRPr="008C6AB4">
              <w:rPr>
                <w:rFonts w:ascii="Arial" w:hAnsi="Arial" w:cs="Arial"/>
                <w:sz w:val="16"/>
                <w:szCs w:val="16"/>
              </w:rPr>
              <w:t>Se programa un ahorro de un 1% en la telefonía, teniendo en cuenta que se encuentra priorizado el trabajo en casa en la ANT.</w:t>
            </w:r>
          </w:p>
        </w:tc>
      </w:tr>
      <w:tr w:rsidR="003005C7" w:rsidRPr="003005C7" w14:paraId="0038B374" w14:textId="77777777" w:rsidTr="00595F4A">
        <w:trPr>
          <w:trHeight w:val="300"/>
          <w:jc w:val="center"/>
        </w:trPr>
        <w:tc>
          <w:tcPr>
            <w:tcW w:w="2196" w:type="dxa"/>
            <w:noWrap/>
            <w:hideMark/>
          </w:tcPr>
          <w:p w14:paraId="1ACD21B1"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16 - SUSCRIPCIÓN A PERIÓDICOS Y REVISTAS, PUBLICACIONES Y BASE DE DATOS</w:t>
            </w:r>
          </w:p>
        </w:tc>
        <w:tc>
          <w:tcPr>
            <w:tcW w:w="2194" w:type="dxa"/>
            <w:noWrap/>
            <w:hideMark/>
          </w:tcPr>
          <w:p w14:paraId="4A92477C" w14:textId="3703D5F2" w:rsidR="003005C7" w:rsidRPr="008C6AB4" w:rsidRDefault="003005C7" w:rsidP="005A3C61">
            <w:pPr>
              <w:jc w:val="both"/>
              <w:rPr>
                <w:rFonts w:ascii="Arial" w:hAnsi="Arial" w:cs="Arial"/>
                <w:sz w:val="16"/>
                <w:szCs w:val="16"/>
              </w:rPr>
            </w:pPr>
            <w:r w:rsidRPr="008C6AB4">
              <w:rPr>
                <w:rFonts w:ascii="Arial" w:hAnsi="Arial" w:cs="Arial"/>
                <w:sz w:val="16"/>
                <w:szCs w:val="16"/>
              </w:rPr>
              <w:t xml:space="preserve">Art. 16 Las suscripciones a bases de datos electrónicas, </w:t>
            </w:r>
            <w:r w:rsidR="008509B2" w:rsidRPr="008C6AB4">
              <w:rPr>
                <w:rFonts w:ascii="Arial" w:hAnsi="Arial" w:cs="Arial"/>
                <w:sz w:val="16"/>
                <w:szCs w:val="16"/>
              </w:rPr>
              <w:t>periódicos</w:t>
            </w:r>
            <w:r w:rsidRPr="008C6AB4">
              <w:rPr>
                <w:rFonts w:ascii="Arial" w:hAnsi="Arial" w:cs="Arial"/>
                <w:sz w:val="16"/>
                <w:szCs w:val="16"/>
              </w:rPr>
              <w:t xml:space="preserve"> o revistas especializadas se efectuarán solamente cuando sea necesario. Ver Decreto.</w:t>
            </w:r>
          </w:p>
        </w:tc>
        <w:tc>
          <w:tcPr>
            <w:tcW w:w="1302" w:type="dxa"/>
            <w:noWrap/>
            <w:hideMark/>
          </w:tcPr>
          <w:p w14:paraId="59044722" w14:textId="77777777" w:rsidR="008509B2" w:rsidRPr="008C6AB4" w:rsidRDefault="008509B2" w:rsidP="008509B2">
            <w:pPr>
              <w:jc w:val="center"/>
              <w:rPr>
                <w:rFonts w:ascii="Arial" w:hAnsi="Arial" w:cs="Arial"/>
                <w:sz w:val="16"/>
                <w:szCs w:val="16"/>
              </w:rPr>
            </w:pPr>
          </w:p>
          <w:p w14:paraId="23510FB0" w14:textId="77777777" w:rsidR="008509B2" w:rsidRPr="008C6AB4" w:rsidRDefault="008509B2" w:rsidP="008509B2">
            <w:pPr>
              <w:jc w:val="center"/>
              <w:rPr>
                <w:rFonts w:ascii="Arial" w:hAnsi="Arial" w:cs="Arial"/>
                <w:sz w:val="16"/>
                <w:szCs w:val="16"/>
              </w:rPr>
            </w:pPr>
          </w:p>
          <w:p w14:paraId="095F7C1B" w14:textId="77777777" w:rsidR="008509B2" w:rsidRPr="008C6AB4" w:rsidRDefault="008509B2" w:rsidP="008509B2">
            <w:pPr>
              <w:jc w:val="center"/>
              <w:rPr>
                <w:rFonts w:ascii="Arial" w:hAnsi="Arial" w:cs="Arial"/>
                <w:sz w:val="16"/>
                <w:szCs w:val="16"/>
              </w:rPr>
            </w:pPr>
          </w:p>
          <w:p w14:paraId="4AB54512" w14:textId="77777777" w:rsidR="008509B2" w:rsidRPr="008C6AB4" w:rsidRDefault="008509B2" w:rsidP="008509B2">
            <w:pPr>
              <w:jc w:val="center"/>
              <w:rPr>
                <w:rFonts w:ascii="Arial" w:hAnsi="Arial" w:cs="Arial"/>
                <w:sz w:val="16"/>
                <w:szCs w:val="16"/>
              </w:rPr>
            </w:pPr>
          </w:p>
          <w:p w14:paraId="25E1B7BD" w14:textId="2F28C90A" w:rsidR="003005C7" w:rsidRPr="008C6AB4" w:rsidRDefault="003005C7" w:rsidP="008509B2">
            <w:pPr>
              <w:jc w:val="center"/>
              <w:rPr>
                <w:rFonts w:ascii="Arial" w:hAnsi="Arial" w:cs="Arial"/>
                <w:sz w:val="16"/>
                <w:szCs w:val="16"/>
              </w:rPr>
            </w:pPr>
            <w:r w:rsidRPr="008C6AB4">
              <w:rPr>
                <w:rFonts w:ascii="Arial" w:hAnsi="Arial" w:cs="Arial"/>
                <w:sz w:val="16"/>
                <w:szCs w:val="16"/>
              </w:rPr>
              <w:t>0</w:t>
            </w:r>
          </w:p>
        </w:tc>
        <w:tc>
          <w:tcPr>
            <w:tcW w:w="2313" w:type="dxa"/>
            <w:noWrap/>
            <w:hideMark/>
          </w:tcPr>
          <w:p w14:paraId="5F52A2B4"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La ANT no realiza contratos de suscripción a periódicos y revistas.</w:t>
            </w:r>
          </w:p>
        </w:tc>
      </w:tr>
      <w:tr w:rsidR="003005C7" w:rsidRPr="003005C7" w14:paraId="039EC6E4" w14:textId="77777777" w:rsidTr="00595F4A">
        <w:trPr>
          <w:trHeight w:val="300"/>
          <w:jc w:val="center"/>
        </w:trPr>
        <w:tc>
          <w:tcPr>
            <w:tcW w:w="2196" w:type="dxa"/>
            <w:noWrap/>
            <w:hideMark/>
          </w:tcPr>
          <w:p w14:paraId="1A491760"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19 - CONSUMO DE AGUA</w:t>
            </w:r>
          </w:p>
        </w:tc>
        <w:tc>
          <w:tcPr>
            <w:tcW w:w="2194" w:type="dxa"/>
            <w:noWrap/>
            <w:hideMark/>
          </w:tcPr>
          <w:p w14:paraId="01127421"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19 Adopción de medidas de ahorro de agua .Ver Decreto.</w:t>
            </w:r>
          </w:p>
        </w:tc>
        <w:tc>
          <w:tcPr>
            <w:tcW w:w="1302" w:type="dxa"/>
            <w:noWrap/>
            <w:hideMark/>
          </w:tcPr>
          <w:p w14:paraId="340BEC65" w14:textId="77777777" w:rsidR="008509B2" w:rsidRPr="008C6AB4" w:rsidRDefault="008509B2" w:rsidP="008509B2">
            <w:pPr>
              <w:jc w:val="center"/>
              <w:rPr>
                <w:rFonts w:ascii="Arial" w:hAnsi="Arial" w:cs="Arial"/>
                <w:sz w:val="16"/>
                <w:szCs w:val="16"/>
              </w:rPr>
            </w:pPr>
          </w:p>
          <w:p w14:paraId="58AE1DB3" w14:textId="77777777" w:rsidR="008509B2" w:rsidRPr="008C6AB4" w:rsidRDefault="008509B2" w:rsidP="008509B2">
            <w:pPr>
              <w:jc w:val="center"/>
              <w:rPr>
                <w:rFonts w:ascii="Arial" w:hAnsi="Arial" w:cs="Arial"/>
                <w:sz w:val="16"/>
                <w:szCs w:val="16"/>
              </w:rPr>
            </w:pPr>
          </w:p>
          <w:p w14:paraId="11797BB3" w14:textId="4878ADBE" w:rsidR="003005C7" w:rsidRPr="008C6AB4" w:rsidRDefault="003005C7" w:rsidP="008509B2">
            <w:pPr>
              <w:jc w:val="center"/>
              <w:rPr>
                <w:rFonts w:ascii="Arial" w:hAnsi="Arial" w:cs="Arial"/>
                <w:sz w:val="16"/>
                <w:szCs w:val="16"/>
              </w:rPr>
            </w:pPr>
            <w:r w:rsidRPr="008C6AB4">
              <w:rPr>
                <w:rFonts w:ascii="Arial" w:hAnsi="Arial" w:cs="Arial"/>
                <w:sz w:val="16"/>
                <w:szCs w:val="16"/>
              </w:rPr>
              <w:t>1</w:t>
            </w:r>
          </w:p>
        </w:tc>
        <w:tc>
          <w:tcPr>
            <w:tcW w:w="2313" w:type="dxa"/>
            <w:noWrap/>
            <w:hideMark/>
          </w:tcPr>
          <w:p w14:paraId="7C8B35E0"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Teniendo en cuenta que en la vigencia 2020 se priorizó el trabajo en casa se programa un ahorro del 1%.</w:t>
            </w:r>
          </w:p>
        </w:tc>
      </w:tr>
      <w:tr w:rsidR="003005C7" w:rsidRPr="003005C7" w14:paraId="36ABA3FE" w14:textId="77777777" w:rsidTr="00595F4A">
        <w:trPr>
          <w:trHeight w:val="300"/>
          <w:jc w:val="center"/>
        </w:trPr>
        <w:tc>
          <w:tcPr>
            <w:tcW w:w="2196" w:type="dxa"/>
            <w:noWrap/>
            <w:hideMark/>
          </w:tcPr>
          <w:p w14:paraId="7D40DDAF" w14:textId="77777777" w:rsidR="003005C7" w:rsidRPr="008C6AB4" w:rsidRDefault="003005C7" w:rsidP="008509B2">
            <w:pPr>
              <w:jc w:val="center"/>
              <w:rPr>
                <w:rFonts w:ascii="Arial" w:hAnsi="Arial" w:cs="Arial"/>
                <w:sz w:val="16"/>
                <w:szCs w:val="16"/>
              </w:rPr>
            </w:pPr>
            <w:r w:rsidRPr="008C6AB4">
              <w:rPr>
                <w:rFonts w:ascii="Arial" w:hAnsi="Arial" w:cs="Arial"/>
                <w:sz w:val="16"/>
                <w:szCs w:val="16"/>
              </w:rPr>
              <w:t>Art. 19 - CONSUMO DE ENERGÍA</w:t>
            </w:r>
          </w:p>
        </w:tc>
        <w:tc>
          <w:tcPr>
            <w:tcW w:w="2194" w:type="dxa"/>
            <w:noWrap/>
            <w:hideMark/>
          </w:tcPr>
          <w:p w14:paraId="3C858001"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Art. 19 Adopción de medidas de ahorro de energía. Ver Decreto.</w:t>
            </w:r>
          </w:p>
        </w:tc>
        <w:tc>
          <w:tcPr>
            <w:tcW w:w="1302" w:type="dxa"/>
            <w:noWrap/>
            <w:hideMark/>
          </w:tcPr>
          <w:p w14:paraId="2DDDF90F" w14:textId="77777777" w:rsidR="008509B2" w:rsidRPr="008C6AB4" w:rsidRDefault="008509B2" w:rsidP="008509B2">
            <w:pPr>
              <w:jc w:val="center"/>
              <w:rPr>
                <w:rFonts w:ascii="Arial" w:hAnsi="Arial" w:cs="Arial"/>
                <w:sz w:val="16"/>
                <w:szCs w:val="16"/>
              </w:rPr>
            </w:pPr>
          </w:p>
          <w:p w14:paraId="578D0862" w14:textId="77777777" w:rsidR="008509B2" w:rsidRPr="008C6AB4" w:rsidRDefault="008509B2" w:rsidP="008509B2">
            <w:pPr>
              <w:jc w:val="center"/>
              <w:rPr>
                <w:rFonts w:ascii="Arial" w:hAnsi="Arial" w:cs="Arial"/>
                <w:sz w:val="16"/>
                <w:szCs w:val="16"/>
              </w:rPr>
            </w:pPr>
          </w:p>
          <w:p w14:paraId="718697E7" w14:textId="37A88898" w:rsidR="003005C7" w:rsidRPr="008C6AB4" w:rsidRDefault="003005C7" w:rsidP="008509B2">
            <w:pPr>
              <w:jc w:val="center"/>
              <w:rPr>
                <w:rFonts w:ascii="Arial" w:hAnsi="Arial" w:cs="Arial"/>
                <w:sz w:val="16"/>
                <w:szCs w:val="16"/>
              </w:rPr>
            </w:pPr>
            <w:r w:rsidRPr="008C6AB4">
              <w:rPr>
                <w:rFonts w:ascii="Arial" w:hAnsi="Arial" w:cs="Arial"/>
                <w:sz w:val="16"/>
                <w:szCs w:val="16"/>
              </w:rPr>
              <w:t>1</w:t>
            </w:r>
          </w:p>
        </w:tc>
        <w:tc>
          <w:tcPr>
            <w:tcW w:w="2313" w:type="dxa"/>
            <w:noWrap/>
            <w:hideMark/>
          </w:tcPr>
          <w:p w14:paraId="537E7DC4" w14:textId="77777777" w:rsidR="003005C7" w:rsidRPr="008C6AB4" w:rsidRDefault="003005C7" w:rsidP="005A3C61">
            <w:pPr>
              <w:jc w:val="both"/>
              <w:rPr>
                <w:rFonts w:ascii="Arial" w:hAnsi="Arial" w:cs="Arial"/>
                <w:sz w:val="16"/>
                <w:szCs w:val="16"/>
              </w:rPr>
            </w:pPr>
            <w:r w:rsidRPr="008C6AB4">
              <w:rPr>
                <w:rFonts w:ascii="Arial" w:hAnsi="Arial" w:cs="Arial"/>
                <w:sz w:val="16"/>
                <w:szCs w:val="16"/>
              </w:rPr>
              <w:t>Teniendo en cuenta que en la vigencia 2020 se priorizó el trabajo en casa se programa un ahorro del 1%.</w:t>
            </w:r>
          </w:p>
        </w:tc>
      </w:tr>
    </w:tbl>
    <w:p w14:paraId="6F244DFE" w14:textId="6DD7D8FE"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14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34CED7AE" w14:textId="7E3507F9" w:rsidR="004801F8" w:rsidRDefault="004801F8" w:rsidP="00AE1BF5">
      <w:pPr>
        <w:overflowPunct w:val="0"/>
        <w:autoSpaceDE w:val="0"/>
        <w:autoSpaceDN w:val="0"/>
        <w:adjustRightInd w:val="0"/>
        <w:jc w:val="both"/>
        <w:textAlignment w:val="baseline"/>
        <w:rPr>
          <w:rFonts w:ascii="Arial" w:eastAsia="Arial Narrow" w:hAnsi="Arial" w:cs="Arial"/>
          <w:b/>
          <w:sz w:val="22"/>
          <w:szCs w:val="22"/>
          <w:lang w:val="es-ES" w:bidi="es-ES"/>
        </w:rPr>
      </w:pPr>
    </w:p>
    <w:p w14:paraId="537FCC86" w14:textId="77777777" w:rsidR="004801F8" w:rsidRPr="00AE1BF5" w:rsidRDefault="004801F8" w:rsidP="00AE1BF5">
      <w:pPr>
        <w:overflowPunct w:val="0"/>
        <w:autoSpaceDE w:val="0"/>
        <w:autoSpaceDN w:val="0"/>
        <w:adjustRightInd w:val="0"/>
        <w:jc w:val="both"/>
        <w:textAlignment w:val="baseline"/>
        <w:rPr>
          <w:rFonts w:ascii="Arial" w:eastAsia="Arial Narrow" w:hAnsi="Arial" w:cs="Arial"/>
          <w:b/>
          <w:sz w:val="22"/>
          <w:szCs w:val="22"/>
          <w:lang w:val="es-ES" w:bidi="es-ES"/>
        </w:rPr>
      </w:pPr>
    </w:p>
    <w:p w14:paraId="472BA981" w14:textId="455067F2" w:rsidR="00CB0BDD" w:rsidRDefault="00CB0BDD" w:rsidP="008D2569">
      <w:pPr>
        <w:pStyle w:val="Prrafodelista"/>
        <w:numPr>
          <w:ilvl w:val="1"/>
          <w:numId w:val="2"/>
        </w:numPr>
        <w:overflowPunct w:val="0"/>
        <w:autoSpaceDE w:val="0"/>
        <w:autoSpaceDN w:val="0"/>
        <w:adjustRightInd w:val="0"/>
        <w:ind w:hanging="436"/>
        <w:jc w:val="both"/>
        <w:textAlignment w:val="baseline"/>
        <w:rPr>
          <w:rFonts w:ascii="Arial" w:eastAsia="Arial Narrow" w:hAnsi="Arial" w:cs="Arial"/>
          <w:b/>
          <w:sz w:val="22"/>
          <w:szCs w:val="22"/>
          <w:lang w:val="es-ES" w:bidi="es-ES"/>
        </w:rPr>
      </w:pPr>
      <w:r>
        <w:rPr>
          <w:rFonts w:ascii="Arial" w:eastAsia="Arial Narrow" w:hAnsi="Arial" w:cs="Arial"/>
          <w:b/>
          <w:sz w:val="22"/>
          <w:szCs w:val="22"/>
          <w:lang w:val="es-ES" w:bidi="es-ES"/>
        </w:rPr>
        <w:t xml:space="preserve">Comisiones de Servicio al Interior </w:t>
      </w:r>
    </w:p>
    <w:p w14:paraId="5573605D" w14:textId="2FEF7F82" w:rsidR="00AE1BF5" w:rsidRDefault="00AE1BF5" w:rsidP="00AE1BF5">
      <w:pPr>
        <w:overflowPunct w:val="0"/>
        <w:autoSpaceDE w:val="0"/>
        <w:autoSpaceDN w:val="0"/>
        <w:adjustRightInd w:val="0"/>
        <w:ind w:left="284"/>
        <w:jc w:val="both"/>
        <w:textAlignment w:val="baseline"/>
        <w:rPr>
          <w:rFonts w:ascii="Arial" w:eastAsia="Arial Narrow" w:hAnsi="Arial" w:cs="Arial"/>
          <w:b/>
          <w:sz w:val="22"/>
          <w:szCs w:val="22"/>
          <w:lang w:val="es-ES" w:bidi="es-ES"/>
        </w:rPr>
      </w:pPr>
    </w:p>
    <w:tbl>
      <w:tblPr>
        <w:tblStyle w:val="Tablaconcuadrcula"/>
        <w:tblW w:w="8921" w:type="dxa"/>
        <w:tblLayout w:type="fixed"/>
        <w:tblLook w:val="04A0" w:firstRow="1" w:lastRow="0" w:firstColumn="1" w:lastColumn="0" w:noHBand="0" w:noVBand="1"/>
      </w:tblPr>
      <w:tblGrid>
        <w:gridCol w:w="2108"/>
        <w:gridCol w:w="1568"/>
        <w:gridCol w:w="1559"/>
        <w:gridCol w:w="1134"/>
        <w:gridCol w:w="1418"/>
        <w:gridCol w:w="1134"/>
      </w:tblGrid>
      <w:tr w:rsidR="0067478A" w:rsidRPr="001F7B3B" w14:paraId="076D5CEF" w14:textId="77777777" w:rsidTr="00FB353A">
        <w:trPr>
          <w:trHeight w:val="851"/>
        </w:trPr>
        <w:tc>
          <w:tcPr>
            <w:tcW w:w="2108" w:type="dxa"/>
            <w:vMerge w:val="restart"/>
            <w:hideMark/>
          </w:tcPr>
          <w:p w14:paraId="2D58DE9B" w14:textId="77777777" w:rsidR="008C6AB4" w:rsidRDefault="008C6AB4" w:rsidP="00602DBB">
            <w:pPr>
              <w:rPr>
                <w:rFonts w:ascii="Arial Narrow" w:hAnsi="Arial Narrow"/>
                <w:b/>
                <w:bCs/>
                <w:color w:val="000000"/>
                <w:sz w:val="16"/>
                <w:szCs w:val="16"/>
              </w:rPr>
            </w:pPr>
            <w:r>
              <w:rPr>
                <w:rFonts w:ascii="Arial Narrow" w:hAnsi="Arial Narrow"/>
                <w:b/>
                <w:bCs/>
                <w:color w:val="000000"/>
                <w:sz w:val="16"/>
                <w:szCs w:val="16"/>
              </w:rPr>
              <w:t xml:space="preserve">       </w:t>
            </w:r>
          </w:p>
          <w:p w14:paraId="260F4C50" w14:textId="77777777" w:rsidR="008C6AB4" w:rsidRDefault="008C6AB4" w:rsidP="00602DBB">
            <w:pPr>
              <w:rPr>
                <w:rFonts w:ascii="Arial Narrow" w:hAnsi="Arial Narrow"/>
                <w:b/>
                <w:bCs/>
                <w:color w:val="000000"/>
                <w:sz w:val="16"/>
                <w:szCs w:val="16"/>
              </w:rPr>
            </w:pPr>
          </w:p>
          <w:p w14:paraId="630C523B" w14:textId="1C5C6BBB" w:rsidR="0067478A" w:rsidRPr="008C6AB4" w:rsidRDefault="008C6AB4" w:rsidP="00602DBB">
            <w:pPr>
              <w:rPr>
                <w:rFonts w:ascii="Arial Narrow" w:hAnsi="Arial Narrow" w:cs="Calibri"/>
                <w:color w:val="000000"/>
                <w:sz w:val="16"/>
                <w:szCs w:val="16"/>
              </w:rPr>
            </w:pPr>
            <w:r>
              <w:rPr>
                <w:rFonts w:ascii="Arial Narrow" w:hAnsi="Arial Narrow"/>
                <w:b/>
                <w:bCs/>
                <w:color w:val="000000"/>
                <w:sz w:val="16"/>
                <w:szCs w:val="16"/>
              </w:rPr>
              <w:t xml:space="preserve">        </w:t>
            </w:r>
            <w:r w:rsidR="0067478A" w:rsidRPr="008C6AB4">
              <w:rPr>
                <w:rFonts w:ascii="Arial Narrow" w:hAnsi="Arial Narrow"/>
                <w:b/>
                <w:bCs/>
                <w:color w:val="000000"/>
                <w:sz w:val="16"/>
                <w:szCs w:val="16"/>
              </w:rPr>
              <w:t>VARIABLE/PERIODO</w:t>
            </w:r>
          </w:p>
        </w:tc>
        <w:tc>
          <w:tcPr>
            <w:tcW w:w="1568" w:type="dxa"/>
          </w:tcPr>
          <w:p w14:paraId="6ABB7C18"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Cuarto Trimestre 2021</w:t>
            </w:r>
          </w:p>
        </w:tc>
        <w:tc>
          <w:tcPr>
            <w:tcW w:w="1559" w:type="dxa"/>
          </w:tcPr>
          <w:p w14:paraId="35949CAE"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Cuarto Trimestre 2020</w:t>
            </w:r>
          </w:p>
        </w:tc>
        <w:tc>
          <w:tcPr>
            <w:tcW w:w="1134" w:type="dxa"/>
            <w:vMerge w:val="restart"/>
            <w:hideMark/>
          </w:tcPr>
          <w:p w14:paraId="214B91A2"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Var % IV-2021 vs IV-2020</w:t>
            </w:r>
          </w:p>
        </w:tc>
        <w:tc>
          <w:tcPr>
            <w:tcW w:w="1418" w:type="dxa"/>
          </w:tcPr>
          <w:p w14:paraId="6B1EC632"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Tercer Trimestre 2021</w:t>
            </w:r>
          </w:p>
        </w:tc>
        <w:tc>
          <w:tcPr>
            <w:tcW w:w="1134" w:type="dxa"/>
            <w:vMerge w:val="restart"/>
            <w:hideMark/>
          </w:tcPr>
          <w:p w14:paraId="16A65DE8"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Var % IV-2021 vs III-2021</w:t>
            </w:r>
          </w:p>
        </w:tc>
      </w:tr>
      <w:tr w:rsidR="0067478A" w:rsidRPr="001F7B3B" w14:paraId="5EE85668" w14:textId="77777777" w:rsidTr="00FB353A">
        <w:trPr>
          <w:trHeight w:val="288"/>
        </w:trPr>
        <w:tc>
          <w:tcPr>
            <w:tcW w:w="2108" w:type="dxa"/>
            <w:vMerge/>
            <w:hideMark/>
          </w:tcPr>
          <w:p w14:paraId="0992F387" w14:textId="77777777" w:rsidR="0067478A" w:rsidRPr="008C6AB4" w:rsidRDefault="0067478A" w:rsidP="00602DBB">
            <w:pPr>
              <w:rPr>
                <w:rFonts w:ascii="Arial Narrow" w:hAnsi="Arial Narrow" w:cs="Calibri"/>
                <w:color w:val="000000"/>
                <w:sz w:val="16"/>
                <w:szCs w:val="16"/>
              </w:rPr>
            </w:pPr>
          </w:p>
        </w:tc>
        <w:tc>
          <w:tcPr>
            <w:tcW w:w="1568" w:type="dxa"/>
          </w:tcPr>
          <w:p w14:paraId="65952615"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(IV-2021)</w:t>
            </w:r>
          </w:p>
        </w:tc>
        <w:tc>
          <w:tcPr>
            <w:tcW w:w="1559" w:type="dxa"/>
          </w:tcPr>
          <w:p w14:paraId="25E2DBA2"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(IV -2020)</w:t>
            </w:r>
          </w:p>
        </w:tc>
        <w:tc>
          <w:tcPr>
            <w:tcW w:w="1134" w:type="dxa"/>
            <w:vMerge/>
            <w:hideMark/>
          </w:tcPr>
          <w:p w14:paraId="0B108DD4" w14:textId="77777777" w:rsidR="0067478A" w:rsidRPr="008C6AB4" w:rsidRDefault="0067478A" w:rsidP="00602DBB">
            <w:pPr>
              <w:rPr>
                <w:rFonts w:ascii="Arial Narrow" w:hAnsi="Arial Narrow" w:cs="Calibri"/>
                <w:color w:val="000000"/>
                <w:sz w:val="16"/>
                <w:szCs w:val="16"/>
              </w:rPr>
            </w:pPr>
          </w:p>
        </w:tc>
        <w:tc>
          <w:tcPr>
            <w:tcW w:w="1418" w:type="dxa"/>
          </w:tcPr>
          <w:p w14:paraId="151DA56E"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b/>
                <w:bCs/>
                <w:color w:val="000000"/>
                <w:sz w:val="16"/>
                <w:szCs w:val="16"/>
              </w:rPr>
              <w:t>(III-2021)</w:t>
            </w:r>
          </w:p>
        </w:tc>
        <w:tc>
          <w:tcPr>
            <w:tcW w:w="1134" w:type="dxa"/>
            <w:vMerge/>
            <w:hideMark/>
          </w:tcPr>
          <w:p w14:paraId="2D603545" w14:textId="77777777" w:rsidR="0067478A" w:rsidRPr="008C6AB4" w:rsidRDefault="0067478A" w:rsidP="00602DBB">
            <w:pPr>
              <w:rPr>
                <w:rFonts w:ascii="Arial Narrow" w:hAnsi="Arial Narrow" w:cs="Calibri"/>
                <w:color w:val="000000"/>
                <w:sz w:val="16"/>
                <w:szCs w:val="16"/>
              </w:rPr>
            </w:pPr>
          </w:p>
        </w:tc>
      </w:tr>
      <w:tr w:rsidR="0067478A" w:rsidRPr="001F7B3B" w14:paraId="5EAF36CE" w14:textId="77777777" w:rsidTr="00FB353A">
        <w:trPr>
          <w:trHeight w:val="292"/>
        </w:trPr>
        <w:tc>
          <w:tcPr>
            <w:tcW w:w="2108" w:type="dxa"/>
            <w:hideMark/>
          </w:tcPr>
          <w:p w14:paraId="1247B26B" w14:textId="77777777" w:rsidR="0067478A" w:rsidRPr="008C6AB4" w:rsidRDefault="0067478A" w:rsidP="00FF691A">
            <w:pPr>
              <w:jc w:val="center"/>
              <w:rPr>
                <w:rFonts w:ascii="Arial Narrow" w:hAnsi="Arial Narrow" w:cs="Calibri"/>
                <w:color w:val="000000"/>
                <w:sz w:val="16"/>
                <w:szCs w:val="16"/>
              </w:rPr>
            </w:pPr>
            <w:r w:rsidRPr="008C6AB4">
              <w:rPr>
                <w:rFonts w:ascii="Arial Narrow" w:hAnsi="Arial Narrow" w:cs="Calibri"/>
                <w:color w:val="000000"/>
                <w:sz w:val="16"/>
                <w:szCs w:val="16"/>
              </w:rPr>
              <w:t xml:space="preserve">No. de comisiones aprobadas </w:t>
            </w:r>
          </w:p>
        </w:tc>
        <w:tc>
          <w:tcPr>
            <w:tcW w:w="1568" w:type="dxa"/>
          </w:tcPr>
          <w:p w14:paraId="63947628"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color w:val="000000"/>
                <w:sz w:val="16"/>
                <w:szCs w:val="16"/>
              </w:rPr>
              <w:t>1042</w:t>
            </w:r>
          </w:p>
        </w:tc>
        <w:tc>
          <w:tcPr>
            <w:tcW w:w="1559" w:type="dxa"/>
          </w:tcPr>
          <w:p w14:paraId="5185BAB7"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color w:val="000000"/>
                <w:sz w:val="16"/>
                <w:szCs w:val="16"/>
              </w:rPr>
              <w:t>847</w:t>
            </w:r>
          </w:p>
        </w:tc>
        <w:tc>
          <w:tcPr>
            <w:tcW w:w="1134" w:type="dxa"/>
            <w:hideMark/>
          </w:tcPr>
          <w:p w14:paraId="1258E4B0" w14:textId="77777777" w:rsidR="0067478A" w:rsidRPr="008C6AB4" w:rsidRDefault="0067478A" w:rsidP="00602DBB">
            <w:pPr>
              <w:jc w:val="center"/>
              <w:rPr>
                <w:rFonts w:ascii="Arial Narrow" w:hAnsi="Arial Narrow" w:cs="Calibri"/>
                <w:b/>
                <w:color w:val="000000"/>
                <w:sz w:val="16"/>
                <w:szCs w:val="16"/>
              </w:rPr>
            </w:pPr>
            <w:r w:rsidRPr="008C6AB4">
              <w:rPr>
                <w:rFonts w:ascii="Arial Narrow" w:hAnsi="Arial Narrow"/>
                <w:color w:val="000000"/>
                <w:sz w:val="16"/>
                <w:szCs w:val="16"/>
              </w:rPr>
              <w:t>81%</w:t>
            </w:r>
          </w:p>
        </w:tc>
        <w:tc>
          <w:tcPr>
            <w:tcW w:w="1418" w:type="dxa"/>
          </w:tcPr>
          <w:p w14:paraId="7749DE1E"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color w:val="000000"/>
                <w:sz w:val="16"/>
                <w:szCs w:val="16"/>
              </w:rPr>
              <w:t>1492</w:t>
            </w:r>
          </w:p>
        </w:tc>
        <w:tc>
          <w:tcPr>
            <w:tcW w:w="1134" w:type="dxa"/>
            <w:hideMark/>
          </w:tcPr>
          <w:p w14:paraId="67DB2F37" w14:textId="77777777" w:rsidR="0067478A" w:rsidRPr="008C6AB4" w:rsidRDefault="0067478A" w:rsidP="00602DBB">
            <w:pPr>
              <w:jc w:val="center"/>
              <w:rPr>
                <w:rFonts w:ascii="Arial Narrow" w:hAnsi="Arial Narrow" w:cs="Calibri"/>
                <w:b/>
                <w:color w:val="000000"/>
                <w:sz w:val="16"/>
                <w:szCs w:val="16"/>
              </w:rPr>
            </w:pPr>
            <w:r w:rsidRPr="008C6AB4">
              <w:rPr>
                <w:rFonts w:ascii="Arial Narrow" w:hAnsi="Arial Narrow"/>
                <w:color w:val="000000"/>
                <w:sz w:val="16"/>
                <w:szCs w:val="16"/>
              </w:rPr>
              <w:t>70%</w:t>
            </w:r>
          </w:p>
        </w:tc>
      </w:tr>
      <w:tr w:rsidR="0067478A" w:rsidRPr="001F7B3B" w14:paraId="1927D086" w14:textId="77777777" w:rsidTr="00FB353A">
        <w:trPr>
          <w:trHeight w:val="728"/>
        </w:trPr>
        <w:tc>
          <w:tcPr>
            <w:tcW w:w="2108" w:type="dxa"/>
            <w:hideMark/>
          </w:tcPr>
          <w:p w14:paraId="02D67746" w14:textId="77777777" w:rsidR="0067478A" w:rsidRPr="008C6AB4" w:rsidRDefault="0067478A" w:rsidP="00FF691A">
            <w:pPr>
              <w:jc w:val="center"/>
              <w:rPr>
                <w:rFonts w:ascii="Arial Narrow" w:hAnsi="Arial Narrow" w:cs="Calibri"/>
                <w:color w:val="000000"/>
                <w:sz w:val="16"/>
                <w:szCs w:val="16"/>
              </w:rPr>
            </w:pPr>
            <w:r w:rsidRPr="008C6AB4">
              <w:rPr>
                <w:rFonts w:ascii="Arial Narrow" w:hAnsi="Arial Narrow" w:cs="Calibri"/>
                <w:color w:val="000000"/>
                <w:sz w:val="16"/>
                <w:szCs w:val="16"/>
              </w:rPr>
              <w:t>No. de comisiones efectuadas</w:t>
            </w:r>
          </w:p>
        </w:tc>
        <w:tc>
          <w:tcPr>
            <w:tcW w:w="1568" w:type="dxa"/>
          </w:tcPr>
          <w:p w14:paraId="78AA6442"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color w:val="000000"/>
                <w:sz w:val="16"/>
                <w:szCs w:val="16"/>
              </w:rPr>
              <w:t>967</w:t>
            </w:r>
          </w:p>
        </w:tc>
        <w:tc>
          <w:tcPr>
            <w:tcW w:w="1559" w:type="dxa"/>
          </w:tcPr>
          <w:p w14:paraId="3BD54226"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color w:val="000000"/>
                <w:sz w:val="16"/>
                <w:szCs w:val="16"/>
              </w:rPr>
              <w:t>664</w:t>
            </w:r>
          </w:p>
        </w:tc>
        <w:tc>
          <w:tcPr>
            <w:tcW w:w="1134" w:type="dxa"/>
            <w:hideMark/>
          </w:tcPr>
          <w:p w14:paraId="7F577442" w14:textId="77777777" w:rsidR="0067478A" w:rsidRPr="008C6AB4" w:rsidRDefault="0067478A" w:rsidP="00602DBB">
            <w:pPr>
              <w:jc w:val="center"/>
              <w:rPr>
                <w:rFonts w:ascii="Arial Narrow" w:hAnsi="Arial Narrow" w:cs="Calibri"/>
                <w:b/>
                <w:color w:val="000000"/>
                <w:sz w:val="16"/>
                <w:szCs w:val="16"/>
              </w:rPr>
            </w:pPr>
            <w:r w:rsidRPr="008C6AB4">
              <w:rPr>
                <w:rFonts w:ascii="Arial Narrow" w:hAnsi="Arial Narrow" w:cs="Calibri"/>
                <w:color w:val="000000"/>
                <w:sz w:val="16"/>
                <w:szCs w:val="16"/>
              </w:rPr>
              <w:t>69%</w:t>
            </w:r>
          </w:p>
        </w:tc>
        <w:tc>
          <w:tcPr>
            <w:tcW w:w="1418" w:type="dxa"/>
          </w:tcPr>
          <w:p w14:paraId="5913FA9E"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color w:val="000000"/>
                <w:sz w:val="16"/>
                <w:szCs w:val="16"/>
              </w:rPr>
              <w:t>1143</w:t>
            </w:r>
          </w:p>
        </w:tc>
        <w:tc>
          <w:tcPr>
            <w:tcW w:w="1134" w:type="dxa"/>
            <w:hideMark/>
          </w:tcPr>
          <w:p w14:paraId="6E8255F0" w14:textId="77777777" w:rsidR="0067478A" w:rsidRPr="008C6AB4" w:rsidRDefault="0067478A" w:rsidP="00602DBB">
            <w:pPr>
              <w:jc w:val="center"/>
              <w:rPr>
                <w:rFonts w:ascii="Arial Narrow" w:hAnsi="Arial Narrow" w:cs="Calibri"/>
                <w:b/>
                <w:color w:val="000000"/>
                <w:sz w:val="16"/>
                <w:szCs w:val="16"/>
              </w:rPr>
            </w:pPr>
            <w:r w:rsidRPr="008C6AB4">
              <w:rPr>
                <w:rFonts w:ascii="Arial Narrow" w:hAnsi="Arial Narrow" w:cs="Calibri"/>
                <w:color w:val="000000"/>
                <w:sz w:val="16"/>
                <w:szCs w:val="16"/>
              </w:rPr>
              <w:t>84%</w:t>
            </w:r>
          </w:p>
        </w:tc>
      </w:tr>
      <w:tr w:rsidR="0067478A" w:rsidRPr="001F7B3B" w14:paraId="1C29D54B" w14:textId="77777777" w:rsidTr="00FB353A">
        <w:trPr>
          <w:trHeight w:val="286"/>
        </w:trPr>
        <w:tc>
          <w:tcPr>
            <w:tcW w:w="2108" w:type="dxa"/>
            <w:hideMark/>
          </w:tcPr>
          <w:p w14:paraId="277773BB" w14:textId="77777777" w:rsidR="0067478A" w:rsidRPr="008C6AB4" w:rsidRDefault="0067478A" w:rsidP="00FF691A">
            <w:pPr>
              <w:jc w:val="center"/>
              <w:rPr>
                <w:rFonts w:ascii="Arial Narrow" w:hAnsi="Arial Narrow" w:cs="Calibri"/>
                <w:color w:val="000000"/>
                <w:sz w:val="16"/>
                <w:szCs w:val="16"/>
              </w:rPr>
            </w:pPr>
            <w:r w:rsidRPr="008C6AB4">
              <w:rPr>
                <w:rFonts w:ascii="Arial Narrow" w:hAnsi="Arial Narrow" w:cs="Calibri"/>
                <w:color w:val="000000"/>
                <w:sz w:val="16"/>
                <w:szCs w:val="16"/>
              </w:rPr>
              <w:lastRenderedPageBreak/>
              <w:t>Valor por pagar por concepto de comisiones</w:t>
            </w:r>
          </w:p>
        </w:tc>
        <w:tc>
          <w:tcPr>
            <w:tcW w:w="1568" w:type="dxa"/>
          </w:tcPr>
          <w:p w14:paraId="2C9F989D"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sz w:val="16"/>
                <w:szCs w:val="16"/>
                <w:lang w:eastAsia="es-CO"/>
              </w:rPr>
              <w:t>$     1.097.124.138 ,00</w:t>
            </w:r>
          </w:p>
        </w:tc>
        <w:tc>
          <w:tcPr>
            <w:tcW w:w="1559" w:type="dxa"/>
          </w:tcPr>
          <w:p w14:paraId="01AE840C"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sz w:val="16"/>
                <w:szCs w:val="16"/>
                <w:lang w:eastAsia="es-CO"/>
              </w:rPr>
              <w:t>$ 587.836.889</w:t>
            </w:r>
          </w:p>
        </w:tc>
        <w:tc>
          <w:tcPr>
            <w:tcW w:w="1134" w:type="dxa"/>
            <w:hideMark/>
          </w:tcPr>
          <w:p w14:paraId="1F0C7F00" w14:textId="77777777" w:rsidR="0067478A" w:rsidRPr="008C6AB4" w:rsidRDefault="0067478A" w:rsidP="00602DBB">
            <w:pPr>
              <w:jc w:val="center"/>
              <w:rPr>
                <w:rFonts w:ascii="Arial Narrow" w:hAnsi="Arial Narrow" w:cs="Calibri"/>
                <w:b/>
                <w:color w:val="000000"/>
                <w:sz w:val="16"/>
                <w:szCs w:val="16"/>
              </w:rPr>
            </w:pPr>
            <w:r w:rsidRPr="008C6AB4">
              <w:rPr>
                <w:rFonts w:ascii="Arial Narrow" w:hAnsi="Arial Narrow" w:cs="Calibri"/>
                <w:color w:val="000000"/>
                <w:sz w:val="16"/>
                <w:szCs w:val="16"/>
              </w:rPr>
              <w:t>54%</w:t>
            </w:r>
          </w:p>
        </w:tc>
        <w:tc>
          <w:tcPr>
            <w:tcW w:w="1418" w:type="dxa"/>
          </w:tcPr>
          <w:p w14:paraId="3D70F726" w14:textId="77777777" w:rsidR="0067478A" w:rsidRPr="008C6AB4" w:rsidRDefault="0067478A" w:rsidP="00602DBB">
            <w:pPr>
              <w:jc w:val="center"/>
              <w:rPr>
                <w:rFonts w:ascii="Arial Narrow" w:hAnsi="Arial Narrow" w:cs="Calibri"/>
                <w:color w:val="000000"/>
                <w:sz w:val="16"/>
                <w:szCs w:val="16"/>
              </w:rPr>
            </w:pPr>
            <w:r w:rsidRPr="008C6AB4">
              <w:rPr>
                <w:rFonts w:ascii="Arial Narrow" w:hAnsi="Arial Narrow" w:cs="Calibri"/>
                <w:color w:val="000000"/>
                <w:sz w:val="16"/>
                <w:szCs w:val="16"/>
              </w:rPr>
              <w:t>$ 1.070.531.641</w:t>
            </w:r>
          </w:p>
        </w:tc>
        <w:tc>
          <w:tcPr>
            <w:tcW w:w="1134" w:type="dxa"/>
            <w:hideMark/>
          </w:tcPr>
          <w:p w14:paraId="31C6369C" w14:textId="77777777" w:rsidR="0067478A" w:rsidRPr="008C6AB4" w:rsidRDefault="0067478A" w:rsidP="00602DBB">
            <w:pPr>
              <w:jc w:val="center"/>
              <w:rPr>
                <w:rFonts w:ascii="Arial Narrow" w:hAnsi="Arial Narrow" w:cs="Calibri"/>
                <w:b/>
                <w:color w:val="000000"/>
                <w:sz w:val="16"/>
                <w:szCs w:val="16"/>
              </w:rPr>
            </w:pPr>
            <w:r w:rsidRPr="008C6AB4">
              <w:rPr>
                <w:rFonts w:ascii="Arial Narrow" w:hAnsi="Arial Narrow" w:cs="Calibri"/>
                <w:color w:val="000000"/>
                <w:sz w:val="16"/>
                <w:szCs w:val="16"/>
              </w:rPr>
              <w:t>102%</w:t>
            </w:r>
          </w:p>
        </w:tc>
      </w:tr>
    </w:tbl>
    <w:p w14:paraId="14E9991F" w14:textId="5B21BFFF"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15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B637C6E" w14:textId="5ED10CEC" w:rsidR="00157528" w:rsidRPr="006632A0" w:rsidRDefault="00157528" w:rsidP="00157528">
      <w:pPr>
        <w:tabs>
          <w:tab w:val="left" w:pos="7655"/>
        </w:tabs>
        <w:spacing w:before="3"/>
        <w:jc w:val="both"/>
        <w:rPr>
          <w:rFonts w:ascii="Arial" w:hAnsi="Arial" w:cs="Arial"/>
          <w:sz w:val="15"/>
        </w:rPr>
      </w:pPr>
    </w:p>
    <w:p w14:paraId="19B5B813" w14:textId="77777777" w:rsidR="00157528" w:rsidRPr="007D0241" w:rsidRDefault="00157528" w:rsidP="005A3C61">
      <w:pPr>
        <w:pStyle w:val="Textoindependiente"/>
        <w:ind w:right="-1"/>
        <w:jc w:val="both"/>
        <w:rPr>
          <w:rFonts w:ascii="Arial" w:hAnsi="Arial" w:cs="Arial"/>
          <w:sz w:val="22"/>
          <w:szCs w:val="22"/>
        </w:rPr>
      </w:pPr>
    </w:p>
    <w:p w14:paraId="4C236F91" w14:textId="509DBD16" w:rsidR="0067478A" w:rsidRPr="0067478A" w:rsidRDefault="0067478A" w:rsidP="005A3C61">
      <w:pPr>
        <w:pStyle w:val="Textoindependiente"/>
        <w:ind w:right="-1"/>
        <w:jc w:val="both"/>
        <w:rPr>
          <w:rFonts w:ascii="Arial" w:hAnsi="Arial" w:cs="Arial"/>
          <w:sz w:val="22"/>
          <w:szCs w:val="22"/>
        </w:rPr>
      </w:pPr>
      <w:r>
        <w:rPr>
          <w:rFonts w:ascii="Arial" w:hAnsi="Arial" w:cs="Arial"/>
          <w:sz w:val="22"/>
          <w:szCs w:val="22"/>
        </w:rPr>
        <w:t>L</w:t>
      </w:r>
      <w:r w:rsidRPr="0067478A">
        <w:rPr>
          <w:rFonts w:ascii="Arial" w:hAnsi="Arial" w:cs="Arial"/>
          <w:sz w:val="22"/>
          <w:szCs w:val="22"/>
        </w:rPr>
        <w:t xml:space="preserve">as comisiones relacionadas fueron liquidadas durante el IV trimestre del 2021, y las comisiones realizadas sin viáticos </w:t>
      </w:r>
      <w:r w:rsidR="00A25C97">
        <w:rPr>
          <w:rFonts w:ascii="Arial" w:hAnsi="Arial" w:cs="Arial"/>
          <w:sz w:val="22"/>
          <w:szCs w:val="22"/>
        </w:rPr>
        <w:t xml:space="preserve">que </w:t>
      </w:r>
      <w:r w:rsidRPr="0067478A">
        <w:rPr>
          <w:rFonts w:ascii="Arial" w:hAnsi="Arial" w:cs="Arial"/>
          <w:sz w:val="22"/>
          <w:szCs w:val="22"/>
        </w:rPr>
        <w:t>corresponden a 33</w:t>
      </w:r>
      <w:r w:rsidR="00A65CBE">
        <w:rPr>
          <w:rFonts w:ascii="Arial" w:hAnsi="Arial" w:cs="Arial"/>
          <w:sz w:val="22"/>
          <w:szCs w:val="22"/>
        </w:rPr>
        <w:t>,</w:t>
      </w:r>
      <w:r w:rsidRPr="0067478A">
        <w:rPr>
          <w:rFonts w:ascii="Arial" w:hAnsi="Arial" w:cs="Arial"/>
          <w:sz w:val="22"/>
          <w:szCs w:val="22"/>
        </w:rPr>
        <w:t xml:space="preserve"> </w:t>
      </w:r>
      <w:r w:rsidR="00A65CBE">
        <w:rPr>
          <w:rFonts w:ascii="Arial" w:hAnsi="Arial" w:cs="Arial"/>
          <w:sz w:val="22"/>
          <w:szCs w:val="22"/>
        </w:rPr>
        <w:t>fueron invitaciones</w:t>
      </w:r>
      <w:r w:rsidRPr="0067478A">
        <w:rPr>
          <w:rFonts w:ascii="Arial" w:hAnsi="Arial" w:cs="Arial"/>
          <w:sz w:val="22"/>
          <w:szCs w:val="22"/>
        </w:rPr>
        <w:t xml:space="preserve"> </w:t>
      </w:r>
      <w:r w:rsidR="00D6166D">
        <w:rPr>
          <w:rFonts w:ascii="Arial" w:hAnsi="Arial" w:cs="Arial"/>
          <w:sz w:val="22"/>
          <w:szCs w:val="22"/>
        </w:rPr>
        <w:t xml:space="preserve">a </w:t>
      </w:r>
      <w:r w:rsidR="00DD0D71">
        <w:rPr>
          <w:rFonts w:ascii="Arial" w:hAnsi="Arial" w:cs="Arial"/>
          <w:sz w:val="22"/>
          <w:szCs w:val="22"/>
        </w:rPr>
        <w:t xml:space="preserve">los </w:t>
      </w:r>
      <w:r w:rsidR="00DD0D71" w:rsidRPr="0067478A">
        <w:rPr>
          <w:rFonts w:ascii="Arial" w:hAnsi="Arial" w:cs="Arial"/>
          <w:sz w:val="22"/>
          <w:szCs w:val="22"/>
        </w:rPr>
        <w:t>eventos</w:t>
      </w:r>
      <w:r w:rsidRPr="0067478A">
        <w:rPr>
          <w:rFonts w:ascii="Arial" w:hAnsi="Arial" w:cs="Arial"/>
          <w:sz w:val="22"/>
          <w:szCs w:val="22"/>
        </w:rPr>
        <w:t xml:space="preserve"> </w:t>
      </w:r>
      <w:r w:rsidR="00A25C97">
        <w:rPr>
          <w:rFonts w:ascii="Arial" w:hAnsi="Arial" w:cs="Arial"/>
          <w:sz w:val="22"/>
          <w:szCs w:val="22"/>
        </w:rPr>
        <w:t xml:space="preserve">de </w:t>
      </w:r>
      <w:proofErr w:type="gramStart"/>
      <w:r w:rsidR="00A25C97">
        <w:rPr>
          <w:rFonts w:ascii="Arial" w:hAnsi="Arial" w:cs="Arial"/>
          <w:sz w:val="22"/>
          <w:szCs w:val="22"/>
        </w:rPr>
        <w:t xml:space="preserve">las </w:t>
      </w:r>
      <w:r w:rsidR="00D6166D">
        <w:rPr>
          <w:rFonts w:ascii="Arial" w:hAnsi="Arial" w:cs="Arial"/>
          <w:sz w:val="22"/>
          <w:szCs w:val="22"/>
        </w:rPr>
        <w:t xml:space="preserve"> </w:t>
      </w:r>
      <w:r w:rsidRPr="0067478A">
        <w:rPr>
          <w:rFonts w:ascii="Arial" w:hAnsi="Arial" w:cs="Arial"/>
          <w:sz w:val="22"/>
          <w:szCs w:val="22"/>
        </w:rPr>
        <w:t>organizaciones</w:t>
      </w:r>
      <w:proofErr w:type="gramEnd"/>
      <w:r w:rsidRPr="0067478A">
        <w:rPr>
          <w:rFonts w:ascii="Arial" w:hAnsi="Arial" w:cs="Arial"/>
          <w:sz w:val="22"/>
          <w:szCs w:val="22"/>
        </w:rPr>
        <w:t xml:space="preserve"> por lo que no gener</w:t>
      </w:r>
      <w:r w:rsidR="00A25C97">
        <w:rPr>
          <w:rFonts w:ascii="Arial" w:hAnsi="Arial" w:cs="Arial"/>
          <w:sz w:val="22"/>
          <w:szCs w:val="22"/>
        </w:rPr>
        <w:t xml:space="preserve">aron </w:t>
      </w:r>
      <w:r w:rsidRPr="0067478A">
        <w:rPr>
          <w:rFonts w:ascii="Arial" w:hAnsi="Arial" w:cs="Arial"/>
          <w:sz w:val="22"/>
          <w:szCs w:val="22"/>
        </w:rPr>
        <w:t xml:space="preserve"> gastos.  </w:t>
      </w:r>
    </w:p>
    <w:p w14:paraId="067BF4A2" w14:textId="77777777" w:rsidR="0067478A" w:rsidRPr="0067478A" w:rsidRDefault="0067478A" w:rsidP="005A3C61">
      <w:pPr>
        <w:overflowPunct w:val="0"/>
        <w:autoSpaceDE w:val="0"/>
        <w:autoSpaceDN w:val="0"/>
        <w:adjustRightInd w:val="0"/>
        <w:jc w:val="both"/>
        <w:textAlignment w:val="baseline"/>
        <w:rPr>
          <w:rFonts w:ascii="Arial" w:eastAsia="Arial Narrow" w:hAnsi="Arial" w:cs="Arial"/>
          <w:sz w:val="22"/>
          <w:szCs w:val="22"/>
          <w:lang w:bidi="es-ES"/>
        </w:rPr>
      </w:pPr>
    </w:p>
    <w:p w14:paraId="2410EFEF" w14:textId="3A0B5236" w:rsidR="00960664" w:rsidRDefault="0067478A" w:rsidP="005A3C61">
      <w:pPr>
        <w:overflowPunct w:val="0"/>
        <w:autoSpaceDE w:val="0"/>
        <w:autoSpaceDN w:val="0"/>
        <w:adjustRightInd w:val="0"/>
        <w:jc w:val="both"/>
        <w:textAlignment w:val="baseline"/>
        <w:rPr>
          <w:rFonts w:ascii="Arial" w:eastAsia="Arial Narrow" w:hAnsi="Arial" w:cs="Arial"/>
          <w:sz w:val="22"/>
          <w:szCs w:val="22"/>
          <w:lang w:bidi="es-ES"/>
        </w:rPr>
      </w:pPr>
      <w:r w:rsidRPr="0067478A">
        <w:rPr>
          <w:rFonts w:ascii="Arial" w:eastAsia="Arial Narrow" w:hAnsi="Arial" w:cs="Arial"/>
          <w:sz w:val="22"/>
          <w:szCs w:val="22"/>
          <w:lang w:bidi="es-ES"/>
        </w:rPr>
        <w:t xml:space="preserve">Para este </w:t>
      </w:r>
      <w:r w:rsidR="00EF20A9">
        <w:rPr>
          <w:rFonts w:ascii="Arial" w:eastAsia="Arial Narrow" w:hAnsi="Arial" w:cs="Arial"/>
          <w:sz w:val="22"/>
          <w:szCs w:val="22"/>
          <w:lang w:bidi="es-ES"/>
        </w:rPr>
        <w:t>trim</w:t>
      </w:r>
      <w:r w:rsidRPr="0067478A">
        <w:rPr>
          <w:rFonts w:ascii="Arial" w:eastAsia="Arial Narrow" w:hAnsi="Arial" w:cs="Arial"/>
          <w:sz w:val="22"/>
          <w:szCs w:val="22"/>
          <w:lang w:bidi="es-ES"/>
        </w:rPr>
        <w:t>estre se cumplieron actos administrativos</w:t>
      </w:r>
      <w:r w:rsidR="00960664">
        <w:rPr>
          <w:rFonts w:ascii="Arial" w:eastAsia="Arial Narrow" w:hAnsi="Arial" w:cs="Arial"/>
          <w:sz w:val="22"/>
          <w:szCs w:val="22"/>
          <w:lang w:bidi="es-ES"/>
        </w:rPr>
        <w:t xml:space="preserve"> que se resumen a continuación :</w:t>
      </w:r>
    </w:p>
    <w:p w14:paraId="56282771" w14:textId="77777777" w:rsidR="00960664" w:rsidRDefault="00960664" w:rsidP="005A3C61">
      <w:pPr>
        <w:overflowPunct w:val="0"/>
        <w:autoSpaceDE w:val="0"/>
        <w:autoSpaceDN w:val="0"/>
        <w:adjustRightInd w:val="0"/>
        <w:jc w:val="both"/>
        <w:textAlignment w:val="baseline"/>
        <w:rPr>
          <w:rFonts w:ascii="Arial" w:eastAsia="Arial Narrow" w:hAnsi="Arial" w:cs="Arial"/>
          <w:sz w:val="22"/>
          <w:szCs w:val="22"/>
          <w:lang w:bidi="es-ES"/>
        </w:rPr>
      </w:pPr>
    </w:p>
    <w:p w14:paraId="2F5F6754" w14:textId="5F07FFF7" w:rsidR="00960664" w:rsidRPr="00960664" w:rsidRDefault="00960664" w:rsidP="005A3C61">
      <w:pPr>
        <w:pStyle w:val="Prrafodelista"/>
        <w:numPr>
          <w:ilvl w:val="0"/>
          <w:numId w:val="10"/>
        </w:numPr>
        <w:overflowPunct w:val="0"/>
        <w:autoSpaceDE w:val="0"/>
        <w:autoSpaceDN w:val="0"/>
        <w:adjustRightInd w:val="0"/>
        <w:jc w:val="both"/>
        <w:textAlignment w:val="baseline"/>
        <w:rPr>
          <w:rFonts w:ascii="Arial" w:eastAsia="Arial Narrow" w:hAnsi="Arial" w:cs="Arial"/>
          <w:sz w:val="22"/>
          <w:szCs w:val="22"/>
          <w:lang w:bidi="es-ES"/>
        </w:rPr>
      </w:pPr>
      <w:r w:rsidRPr="00960664">
        <w:rPr>
          <w:rFonts w:ascii="Arial" w:eastAsia="Arial Narrow" w:hAnsi="Arial" w:cs="Arial"/>
          <w:sz w:val="22"/>
          <w:szCs w:val="22"/>
          <w:lang w:bidi="es-ES"/>
        </w:rPr>
        <w:t>F</w:t>
      </w:r>
      <w:r w:rsidR="0067478A" w:rsidRPr="00960664">
        <w:rPr>
          <w:rFonts w:ascii="Arial" w:eastAsia="Arial Narrow" w:hAnsi="Arial" w:cs="Arial"/>
          <w:sz w:val="22"/>
          <w:szCs w:val="22"/>
          <w:lang w:bidi="es-ES"/>
        </w:rPr>
        <w:t xml:space="preserve">iscalía, </w:t>
      </w:r>
      <w:r>
        <w:rPr>
          <w:rFonts w:ascii="Arial" w:eastAsia="Arial Narrow" w:hAnsi="Arial" w:cs="Arial"/>
          <w:sz w:val="22"/>
          <w:szCs w:val="22"/>
          <w:lang w:bidi="es-ES"/>
        </w:rPr>
        <w:t>contraloría, rendición de cuentas</w:t>
      </w:r>
      <w:r w:rsidR="00A65CBE">
        <w:rPr>
          <w:rFonts w:ascii="Arial" w:eastAsia="Arial Narrow" w:hAnsi="Arial" w:cs="Arial"/>
          <w:sz w:val="22"/>
          <w:szCs w:val="22"/>
          <w:lang w:bidi="es-ES"/>
        </w:rPr>
        <w:t>.</w:t>
      </w:r>
    </w:p>
    <w:p w14:paraId="311C6410" w14:textId="44609FAC" w:rsidR="00960664" w:rsidRPr="00960664" w:rsidRDefault="00960664" w:rsidP="005A3C61">
      <w:pPr>
        <w:pStyle w:val="Prrafodelista"/>
        <w:numPr>
          <w:ilvl w:val="0"/>
          <w:numId w:val="10"/>
        </w:numPr>
        <w:overflowPunct w:val="0"/>
        <w:autoSpaceDE w:val="0"/>
        <w:autoSpaceDN w:val="0"/>
        <w:adjustRightInd w:val="0"/>
        <w:jc w:val="both"/>
        <w:textAlignment w:val="baseline"/>
        <w:rPr>
          <w:rFonts w:ascii="Arial" w:eastAsia="Arial Narrow" w:hAnsi="Arial" w:cs="Arial"/>
          <w:sz w:val="22"/>
          <w:szCs w:val="22"/>
          <w:lang w:bidi="es-ES"/>
        </w:rPr>
      </w:pPr>
      <w:r>
        <w:rPr>
          <w:rFonts w:ascii="Arial" w:eastAsia="Arial Narrow" w:hAnsi="Arial" w:cs="Arial"/>
          <w:sz w:val="22"/>
          <w:szCs w:val="22"/>
          <w:lang w:bidi="es-ES"/>
        </w:rPr>
        <w:t>D</w:t>
      </w:r>
      <w:r w:rsidR="0067478A" w:rsidRPr="00960664">
        <w:rPr>
          <w:rFonts w:ascii="Arial" w:eastAsia="Arial Narrow" w:hAnsi="Arial" w:cs="Arial"/>
          <w:sz w:val="22"/>
          <w:szCs w:val="22"/>
          <w:lang w:bidi="es-ES"/>
        </w:rPr>
        <w:t>emarcaciones geográficas de más de 1000 hectáreas</w:t>
      </w:r>
      <w:r w:rsidR="00A65CBE">
        <w:rPr>
          <w:rFonts w:ascii="Arial" w:eastAsia="Arial Narrow" w:hAnsi="Arial" w:cs="Arial"/>
          <w:sz w:val="22"/>
          <w:szCs w:val="22"/>
          <w:lang w:bidi="es-ES"/>
        </w:rPr>
        <w:t>.</w:t>
      </w:r>
    </w:p>
    <w:p w14:paraId="534249AF" w14:textId="49DA6A84" w:rsidR="00960664" w:rsidRPr="00960664" w:rsidRDefault="00960664" w:rsidP="005A3C61">
      <w:pPr>
        <w:pStyle w:val="Prrafodelista"/>
        <w:numPr>
          <w:ilvl w:val="0"/>
          <w:numId w:val="10"/>
        </w:numPr>
        <w:overflowPunct w:val="0"/>
        <w:autoSpaceDE w:val="0"/>
        <w:autoSpaceDN w:val="0"/>
        <w:adjustRightInd w:val="0"/>
        <w:jc w:val="both"/>
        <w:textAlignment w:val="baseline"/>
        <w:rPr>
          <w:rFonts w:ascii="Arial" w:eastAsia="Arial Narrow" w:hAnsi="Arial" w:cs="Arial"/>
          <w:sz w:val="22"/>
          <w:szCs w:val="22"/>
          <w:lang w:bidi="es-ES"/>
        </w:rPr>
      </w:pPr>
      <w:r w:rsidRPr="00960664">
        <w:rPr>
          <w:rFonts w:ascii="Arial" w:eastAsia="Arial Narrow" w:hAnsi="Arial" w:cs="Arial"/>
          <w:sz w:val="22"/>
          <w:szCs w:val="22"/>
          <w:lang w:bidi="es-ES"/>
        </w:rPr>
        <w:t>E</w:t>
      </w:r>
      <w:r w:rsidR="0067478A" w:rsidRPr="00960664">
        <w:rPr>
          <w:rFonts w:ascii="Arial" w:eastAsia="Arial Narrow" w:hAnsi="Arial" w:cs="Arial"/>
          <w:sz w:val="22"/>
          <w:szCs w:val="22"/>
          <w:lang w:bidi="es-ES"/>
        </w:rPr>
        <w:t>ntregas de escrituras</w:t>
      </w:r>
      <w:r w:rsidR="00A65CBE">
        <w:rPr>
          <w:rFonts w:ascii="Arial" w:eastAsia="Arial Narrow" w:hAnsi="Arial" w:cs="Arial"/>
          <w:sz w:val="22"/>
          <w:szCs w:val="22"/>
          <w:lang w:bidi="es-ES"/>
        </w:rPr>
        <w:t>.</w:t>
      </w:r>
    </w:p>
    <w:p w14:paraId="5E1789DF" w14:textId="5B352C68" w:rsidR="00960664" w:rsidRPr="00960664" w:rsidRDefault="00960664" w:rsidP="005A3C61">
      <w:pPr>
        <w:pStyle w:val="Prrafodelista"/>
        <w:numPr>
          <w:ilvl w:val="0"/>
          <w:numId w:val="10"/>
        </w:numPr>
        <w:overflowPunct w:val="0"/>
        <w:autoSpaceDE w:val="0"/>
        <w:autoSpaceDN w:val="0"/>
        <w:adjustRightInd w:val="0"/>
        <w:jc w:val="both"/>
        <w:textAlignment w:val="baseline"/>
        <w:rPr>
          <w:rFonts w:ascii="Arial" w:eastAsia="Arial Narrow" w:hAnsi="Arial" w:cs="Arial"/>
          <w:sz w:val="22"/>
          <w:szCs w:val="22"/>
          <w:lang w:bidi="es-ES"/>
        </w:rPr>
      </w:pPr>
      <w:r w:rsidRPr="00960664">
        <w:rPr>
          <w:rFonts w:ascii="Arial" w:eastAsia="Arial Narrow" w:hAnsi="Arial" w:cs="Arial"/>
          <w:sz w:val="22"/>
          <w:szCs w:val="22"/>
          <w:lang w:bidi="es-ES"/>
        </w:rPr>
        <w:t>A</w:t>
      </w:r>
      <w:r w:rsidR="0067478A" w:rsidRPr="00960664">
        <w:rPr>
          <w:rFonts w:ascii="Arial" w:eastAsia="Arial Narrow" w:hAnsi="Arial" w:cs="Arial"/>
          <w:sz w:val="22"/>
          <w:szCs w:val="22"/>
          <w:lang w:bidi="es-ES"/>
        </w:rPr>
        <w:t>perturas de nuevas sedes como Bucaramanga, Mompox</w:t>
      </w:r>
      <w:r w:rsidR="00A65CBE">
        <w:rPr>
          <w:rFonts w:ascii="Arial" w:eastAsia="Arial Narrow" w:hAnsi="Arial" w:cs="Arial"/>
          <w:sz w:val="22"/>
          <w:szCs w:val="22"/>
          <w:lang w:bidi="es-ES"/>
        </w:rPr>
        <w:t>.</w:t>
      </w:r>
    </w:p>
    <w:p w14:paraId="224BCC64" w14:textId="38C13A2E" w:rsidR="00960664" w:rsidRPr="00960664" w:rsidRDefault="00960664" w:rsidP="005A3C61">
      <w:pPr>
        <w:pStyle w:val="Prrafodelista"/>
        <w:numPr>
          <w:ilvl w:val="0"/>
          <w:numId w:val="10"/>
        </w:numPr>
        <w:overflowPunct w:val="0"/>
        <w:autoSpaceDE w:val="0"/>
        <w:autoSpaceDN w:val="0"/>
        <w:adjustRightInd w:val="0"/>
        <w:jc w:val="both"/>
        <w:textAlignment w:val="baseline"/>
        <w:rPr>
          <w:rFonts w:ascii="Arial" w:eastAsia="Arial Narrow" w:hAnsi="Arial" w:cs="Arial"/>
          <w:sz w:val="22"/>
          <w:szCs w:val="22"/>
          <w:lang w:bidi="es-ES"/>
        </w:rPr>
      </w:pPr>
      <w:r w:rsidRPr="00960664">
        <w:rPr>
          <w:rFonts w:ascii="Arial" w:eastAsia="Arial Narrow" w:hAnsi="Arial" w:cs="Arial"/>
          <w:sz w:val="22"/>
          <w:szCs w:val="22"/>
          <w:lang w:bidi="es-ES"/>
        </w:rPr>
        <w:t>M</w:t>
      </w:r>
      <w:r w:rsidR="0067478A" w:rsidRPr="00960664">
        <w:rPr>
          <w:rFonts w:ascii="Arial" w:eastAsia="Arial Narrow" w:hAnsi="Arial" w:cs="Arial"/>
          <w:sz w:val="22"/>
          <w:szCs w:val="22"/>
          <w:lang w:bidi="es-ES"/>
        </w:rPr>
        <w:t xml:space="preserve">esas de trabajo con entidades estatales para cerrar los compromisos que tenía la ANT </w:t>
      </w:r>
      <w:r w:rsidR="00A65CBE" w:rsidRPr="00960664">
        <w:rPr>
          <w:rFonts w:ascii="Arial" w:eastAsia="Arial Narrow" w:hAnsi="Arial" w:cs="Arial"/>
          <w:sz w:val="22"/>
          <w:szCs w:val="22"/>
          <w:lang w:bidi="es-ES"/>
        </w:rPr>
        <w:t>con las</w:t>
      </w:r>
      <w:r w:rsidRPr="00960664">
        <w:rPr>
          <w:rFonts w:ascii="Arial" w:eastAsia="Arial Narrow" w:hAnsi="Arial" w:cs="Arial"/>
          <w:sz w:val="22"/>
          <w:szCs w:val="22"/>
          <w:lang w:bidi="es-ES"/>
        </w:rPr>
        <w:t xml:space="preserve"> diferentes </w:t>
      </w:r>
      <w:r w:rsidR="0067478A" w:rsidRPr="00960664">
        <w:rPr>
          <w:rFonts w:ascii="Arial" w:eastAsia="Arial Narrow" w:hAnsi="Arial" w:cs="Arial"/>
          <w:sz w:val="22"/>
          <w:szCs w:val="22"/>
          <w:lang w:bidi="es-ES"/>
        </w:rPr>
        <w:t>comunidades</w:t>
      </w:r>
      <w:r w:rsidR="00A65CBE">
        <w:rPr>
          <w:rFonts w:ascii="Arial" w:eastAsia="Arial Narrow" w:hAnsi="Arial" w:cs="Arial"/>
          <w:sz w:val="22"/>
          <w:szCs w:val="22"/>
          <w:lang w:bidi="es-ES"/>
        </w:rPr>
        <w:t>.</w:t>
      </w:r>
    </w:p>
    <w:p w14:paraId="2E4047E6" w14:textId="631117AF" w:rsidR="00960664" w:rsidRDefault="00960664" w:rsidP="005A3C61">
      <w:pPr>
        <w:pStyle w:val="Prrafodelista"/>
        <w:numPr>
          <w:ilvl w:val="0"/>
          <w:numId w:val="10"/>
        </w:numPr>
        <w:overflowPunct w:val="0"/>
        <w:autoSpaceDE w:val="0"/>
        <w:autoSpaceDN w:val="0"/>
        <w:adjustRightInd w:val="0"/>
        <w:jc w:val="both"/>
        <w:textAlignment w:val="baseline"/>
        <w:rPr>
          <w:rFonts w:ascii="Arial" w:eastAsia="Arial Narrow" w:hAnsi="Arial" w:cs="Arial"/>
          <w:sz w:val="22"/>
          <w:szCs w:val="22"/>
          <w:lang w:bidi="es-ES"/>
        </w:rPr>
      </w:pPr>
      <w:r w:rsidRPr="00960664">
        <w:rPr>
          <w:rFonts w:ascii="Arial" w:eastAsia="Arial Narrow" w:hAnsi="Arial" w:cs="Arial"/>
          <w:sz w:val="22"/>
          <w:szCs w:val="22"/>
          <w:lang w:bidi="es-ES"/>
        </w:rPr>
        <w:t>C</w:t>
      </w:r>
      <w:r w:rsidR="0067478A" w:rsidRPr="00960664">
        <w:rPr>
          <w:rFonts w:ascii="Arial" w:eastAsia="Arial Narrow" w:hAnsi="Arial" w:cs="Arial"/>
          <w:sz w:val="22"/>
          <w:szCs w:val="22"/>
          <w:lang w:bidi="es-ES"/>
        </w:rPr>
        <w:t>ensos con las poblaciones</w:t>
      </w:r>
      <w:r w:rsidR="00A65CBE">
        <w:rPr>
          <w:rFonts w:ascii="Arial" w:eastAsia="Arial Narrow" w:hAnsi="Arial" w:cs="Arial"/>
          <w:sz w:val="22"/>
          <w:szCs w:val="22"/>
          <w:lang w:bidi="es-ES"/>
        </w:rPr>
        <w:t>.</w:t>
      </w:r>
    </w:p>
    <w:p w14:paraId="5424E2FC" w14:textId="72B49E28" w:rsidR="00A25C97" w:rsidRDefault="00A25C97" w:rsidP="005A3C61">
      <w:pPr>
        <w:overflowPunct w:val="0"/>
        <w:autoSpaceDE w:val="0"/>
        <w:autoSpaceDN w:val="0"/>
        <w:adjustRightInd w:val="0"/>
        <w:jc w:val="both"/>
        <w:textAlignment w:val="baseline"/>
        <w:rPr>
          <w:rFonts w:ascii="Arial" w:eastAsia="Arial Narrow" w:hAnsi="Arial" w:cs="Arial"/>
          <w:sz w:val="22"/>
          <w:szCs w:val="22"/>
          <w:lang w:bidi="es-ES"/>
        </w:rPr>
      </w:pPr>
    </w:p>
    <w:p w14:paraId="16246363" w14:textId="14850684" w:rsidR="00A25C97" w:rsidRPr="00A25C97" w:rsidRDefault="005A0382" w:rsidP="005A3C61">
      <w:pPr>
        <w:overflowPunct w:val="0"/>
        <w:autoSpaceDE w:val="0"/>
        <w:autoSpaceDN w:val="0"/>
        <w:adjustRightInd w:val="0"/>
        <w:jc w:val="both"/>
        <w:textAlignment w:val="baseline"/>
        <w:rPr>
          <w:rFonts w:ascii="Arial" w:eastAsia="Arial Narrow" w:hAnsi="Arial" w:cs="Arial"/>
          <w:sz w:val="22"/>
          <w:szCs w:val="22"/>
          <w:lang w:bidi="es-ES"/>
        </w:rPr>
      </w:pPr>
      <w:r>
        <w:rPr>
          <w:rFonts w:ascii="Arial" w:eastAsia="Arial Narrow" w:hAnsi="Arial" w:cs="Arial"/>
          <w:sz w:val="22"/>
          <w:szCs w:val="22"/>
          <w:lang w:bidi="es-ES"/>
        </w:rPr>
        <w:t>Del numero</w:t>
      </w:r>
      <w:r w:rsidRPr="005A0382">
        <w:rPr>
          <w:rFonts w:ascii="Arial" w:eastAsia="Arial Narrow" w:hAnsi="Arial" w:cs="Arial"/>
          <w:sz w:val="22"/>
          <w:szCs w:val="22"/>
          <w:lang w:bidi="es-ES"/>
        </w:rPr>
        <w:t xml:space="preserve"> de comisiones aprobadas</w:t>
      </w:r>
      <w:r>
        <w:rPr>
          <w:rFonts w:ascii="Arial" w:eastAsia="Arial Narrow" w:hAnsi="Arial" w:cs="Arial"/>
          <w:sz w:val="22"/>
          <w:szCs w:val="22"/>
          <w:lang w:bidi="es-ES"/>
        </w:rPr>
        <w:t xml:space="preserve"> en el IV trimestre del 2021 comparado con el IV trimestre del año pasado aumento  en 195.</w:t>
      </w:r>
    </w:p>
    <w:p w14:paraId="3B584CDA" w14:textId="77777777" w:rsidR="00960664" w:rsidRDefault="00960664" w:rsidP="005A3C61">
      <w:pPr>
        <w:overflowPunct w:val="0"/>
        <w:autoSpaceDE w:val="0"/>
        <w:autoSpaceDN w:val="0"/>
        <w:adjustRightInd w:val="0"/>
        <w:jc w:val="both"/>
        <w:textAlignment w:val="baseline"/>
        <w:rPr>
          <w:rFonts w:ascii="Arial" w:eastAsia="Arial Narrow" w:hAnsi="Arial" w:cs="Arial"/>
          <w:sz w:val="22"/>
          <w:szCs w:val="22"/>
          <w:lang w:bidi="es-ES"/>
        </w:rPr>
      </w:pPr>
    </w:p>
    <w:p w14:paraId="61F8DE6A" w14:textId="3ECB8782" w:rsidR="005A0382" w:rsidRDefault="005A0382" w:rsidP="005A3C61">
      <w:pPr>
        <w:overflowPunct w:val="0"/>
        <w:autoSpaceDE w:val="0"/>
        <w:autoSpaceDN w:val="0"/>
        <w:adjustRightInd w:val="0"/>
        <w:jc w:val="both"/>
        <w:textAlignment w:val="baseline"/>
        <w:rPr>
          <w:rFonts w:ascii="Arial" w:eastAsia="Arial Narrow" w:hAnsi="Arial" w:cs="Arial"/>
          <w:sz w:val="22"/>
          <w:szCs w:val="22"/>
          <w:lang w:bidi="es-ES"/>
        </w:rPr>
      </w:pPr>
      <w:r>
        <w:rPr>
          <w:rFonts w:ascii="Arial" w:eastAsia="Arial Narrow" w:hAnsi="Arial" w:cs="Arial"/>
          <w:sz w:val="22"/>
          <w:szCs w:val="22"/>
          <w:lang w:bidi="es-ES"/>
        </w:rPr>
        <w:t>Del numero</w:t>
      </w:r>
      <w:r w:rsidRPr="005A0382">
        <w:rPr>
          <w:rFonts w:ascii="Arial" w:eastAsia="Arial Narrow" w:hAnsi="Arial" w:cs="Arial"/>
          <w:sz w:val="22"/>
          <w:szCs w:val="22"/>
          <w:lang w:bidi="es-ES"/>
        </w:rPr>
        <w:t xml:space="preserve"> de comisiones </w:t>
      </w:r>
      <w:r>
        <w:rPr>
          <w:rFonts w:ascii="Arial" w:eastAsia="Arial Narrow" w:hAnsi="Arial" w:cs="Arial"/>
          <w:sz w:val="22"/>
          <w:szCs w:val="22"/>
          <w:lang w:bidi="es-ES"/>
        </w:rPr>
        <w:t>efectuadas  en el IV trimestre del 2021 comparado con el IV trimestre del año pasado aumento en 303.</w:t>
      </w:r>
    </w:p>
    <w:p w14:paraId="5E5453BC" w14:textId="641D3381" w:rsidR="005A0382" w:rsidRDefault="005A0382" w:rsidP="005A3C61">
      <w:pPr>
        <w:overflowPunct w:val="0"/>
        <w:autoSpaceDE w:val="0"/>
        <w:autoSpaceDN w:val="0"/>
        <w:adjustRightInd w:val="0"/>
        <w:jc w:val="both"/>
        <w:textAlignment w:val="baseline"/>
        <w:rPr>
          <w:rFonts w:ascii="Arial" w:eastAsia="Arial Narrow" w:hAnsi="Arial" w:cs="Arial"/>
          <w:sz w:val="22"/>
          <w:szCs w:val="22"/>
          <w:lang w:bidi="es-ES"/>
        </w:rPr>
      </w:pPr>
    </w:p>
    <w:p w14:paraId="4F4DBE65" w14:textId="139FFF1D" w:rsidR="005A0382" w:rsidRPr="00A25C97" w:rsidRDefault="005A0382" w:rsidP="005A3C61">
      <w:pPr>
        <w:overflowPunct w:val="0"/>
        <w:autoSpaceDE w:val="0"/>
        <w:autoSpaceDN w:val="0"/>
        <w:adjustRightInd w:val="0"/>
        <w:jc w:val="both"/>
        <w:textAlignment w:val="baseline"/>
        <w:rPr>
          <w:rFonts w:ascii="Arial" w:eastAsia="Arial Narrow" w:hAnsi="Arial" w:cs="Arial"/>
          <w:sz w:val="22"/>
          <w:szCs w:val="22"/>
          <w:lang w:eastAsia="es-ES" w:bidi="es-ES"/>
        </w:rPr>
      </w:pPr>
      <w:r>
        <w:rPr>
          <w:rFonts w:ascii="Arial" w:eastAsia="Arial Narrow" w:hAnsi="Arial" w:cs="Arial"/>
          <w:sz w:val="22"/>
          <w:szCs w:val="22"/>
          <w:lang w:bidi="es-ES"/>
        </w:rPr>
        <w:t>El v</w:t>
      </w:r>
      <w:r w:rsidRPr="005A0382">
        <w:rPr>
          <w:rFonts w:ascii="Arial" w:eastAsia="Arial Narrow" w:hAnsi="Arial" w:cs="Arial"/>
          <w:sz w:val="22"/>
          <w:szCs w:val="22"/>
          <w:lang w:bidi="es-ES"/>
        </w:rPr>
        <w:t>alor paga</w:t>
      </w:r>
      <w:r>
        <w:rPr>
          <w:rFonts w:ascii="Arial" w:eastAsia="Arial Narrow" w:hAnsi="Arial" w:cs="Arial"/>
          <w:sz w:val="22"/>
          <w:szCs w:val="22"/>
          <w:lang w:bidi="es-ES"/>
        </w:rPr>
        <w:t>do</w:t>
      </w:r>
      <w:r w:rsidRPr="005A0382">
        <w:rPr>
          <w:rFonts w:ascii="Arial" w:eastAsia="Arial Narrow" w:hAnsi="Arial" w:cs="Arial"/>
          <w:sz w:val="22"/>
          <w:szCs w:val="22"/>
          <w:lang w:bidi="es-ES"/>
        </w:rPr>
        <w:t xml:space="preserve"> por concepto de comisiones</w:t>
      </w:r>
      <w:r>
        <w:rPr>
          <w:rFonts w:ascii="Arial" w:eastAsia="Arial Narrow" w:hAnsi="Arial" w:cs="Arial"/>
          <w:sz w:val="22"/>
          <w:szCs w:val="22"/>
          <w:lang w:bidi="es-ES"/>
        </w:rPr>
        <w:t xml:space="preserve"> en el IV trimestre del 2021 comparado con el IV trimestre del año pasado </w:t>
      </w:r>
      <w:r w:rsidR="004C4545">
        <w:rPr>
          <w:rFonts w:ascii="Arial" w:eastAsia="Arial Narrow" w:hAnsi="Arial" w:cs="Arial"/>
          <w:sz w:val="22"/>
          <w:szCs w:val="22"/>
          <w:lang w:bidi="es-ES"/>
        </w:rPr>
        <w:t xml:space="preserve"> tuvo un </w:t>
      </w:r>
      <w:r>
        <w:rPr>
          <w:rFonts w:ascii="Arial" w:eastAsia="Arial Narrow" w:hAnsi="Arial" w:cs="Arial"/>
          <w:sz w:val="22"/>
          <w:szCs w:val="22"/>
          <w:lang w:bidi="es-ES"/>
        </w:rPr>
        <w:t xml:space="preserve">aumento </w:t>
      </w:r>
      <w:r w:rsidR="004C4545">
        <w:rPr>
          <w:rFonts w:ascii="Arial" w:eastAsia="Arial Narrow" w:hAnsi="Arial" w:cs="Arial"/>
          <w:sz w:val="22"/>
          <w:szCs w:val="22"/>
          <w:lang w:bidi="es-ES"/>
        </w:rPr>
        <w:t>de</w:t>
      </w:r>
      <w:r>
        <w:rPr>
          <w:rFonts w:ascii="Arial" w:eastAsia="Arial Narrow" w:hAnsi="Arial" w:cs="Arial"/>
          <w:sz w:val="22"/>
          <w:szCs w:val="22"/>
          <w:lang w:bidi="es-ES"/>
        </w:rPr>
        <w:t xml:space="preserve"> </w:t>
      </w:r>
      <w:r w:rsidR="004C4545">
        <w:rPr>
          <w:rFonts w:ascii="Arial" w:eastAsia="Arial Narrow" w:hAnsi="Arial" w:cs="Arial"/>
          <w:sz w:val="22"/>
          <w:szCs w:val="22"/>
          <w:lang w:bidi="es-ES"/>
        </w:rPr>
        <w:t xml:space="preserve"> </w:t>
      </w:r>
      <w:r w:rsidR="004C4545" w:rsidRPr="004C4545">
        <w:rPr>
          <w:rFonts w:ascii="Arial" w:eastAsia="Arial Narrow" w:hAnsi="Arial" w:cs="Arial"/>
          <w:sz w:val="22"/>
          <w:szCs w:val="22"/>
          <w:lang w:eastAsia="es-ES" w:bidi="es-ES"/>
        </w:rPr>
        <w:t xml:space="preserve">$509.287.249. Esta variación es explicada por la emergencia sanitaria </w:t>
      </w:r>
      <w:proofErr w:type="spellStart"/>
      <w:r w:rsidR="004C4545" w:rsidRPr="004C4545">
        <w:rPr>
          <w:rFonts w:ascii="Arial" w:eastAsia="Arial Narrow" w:hAnsi="Arial" w:cs="Arial"/>
          <w:sz w:val="22"/>
          <w:szCs w:val="22"/>
          <w:lang w:eastAsia="es-ES" w:bidi="es-ES"/>
        </w:rPr>
        <w:t>Covid</w:t>
      </w:r>
      <w:proofErr w:type="spellEnd"/>
      <w:r w:rsidR="004C4545" w:rsidRPr="004C4545">
        <w:rPr>
          <w:rFonts w:ascii="Arial" w:eastAsia="Arial Narrow" w:hAnsi="Arial" w:cs="Arial"/>
          <w:sz w:val="22"/>
          <w:szCs w:val="22"/>
          <w:lang w:eastAsia="es-ES" w:bidi="es-ES"/>
        </w:rPr>
        <w:t>.</w:t>
      </w:r>
    </w:p>
    <w:p w14:paraId="32A72F3C" w14:textId="77777777" w:rsidR="004801F8" w:rsidRDefault="004801F8" w:rsidP="00A26990">
      <w:pPr>
        <w:overflowPunct w:val="0"/>
        <w:autoSpaceDE w:val="0"/>
        <w:autoSpaceDN w:val="0"/>
        <w:adjustRightInd w:val="0"/>
        <w:jc w:val="both"/>
        <w:textAlignment w:val="baseline"/>
        <w:rPr>
          <w:rFonts w:ascii="Arial" w:eastAsia="Arial Narrow" w:hAnsi="Arial" w:cs="Arial"/>
          <w:sz w:val="22"/>
          <w:szCs w:val="22"/>
          <w:lang w:bidi="es-ES"/>
        </w:rPr>
      </w:pPr>
    </w:p>
    <w:p w14:paraId="5F7D5805" w14:textId="36A49C65" w:rsidR="00553C36" w:rsidRPr="00A65CBE" w:rsidRDefault="0095157F" w:rsidP="008D2569">
      <w:pPr>
        <w:pStyle w:val="Prrafodelista"/>
        <w:numPr>
          <w:ilvl w:val="1"/>
          <w:numId w:val="2"/>
        </w:numPr>
        <w:overflowPunct w:val="0"/>
        <w:autoSpaceDE w:val="0"/>
        <w:autoSpaceDN w:val="0"/>
        <w:adjustRightInd w:val="0"/>
        <w:jc w:val="both"/>
        <w:textAlignment w:val="baseline"/>
        <w:rPr>
          <w:rFonts w:ascii="Arial" w:eastAsia="Arial Narrow" w:hAnsi="Arial" w:cs="Arial"/>
          <w:sz w:val="22"/>
          <w:szCs w:val="22"/>
          <w:lang w:bidi="es-ES"/>
        </w:rPr>
      </w:pPr>
      <w:r w:rsidRPr="00A65CBE">
        <w:rPr>
          <w:rFonts w:ascii="Arial" w:hAnsi="Arial" w:cs="Arial"/>
          <w:b/>
          <w:bCs/>
          <w:sz w:val="22"/>
          <w:szCs w:val="22"/>
        </w:rPr>
        <w:t>Comisiones de forma extemporánea</w:t>
      </w:r>
    </w:p>
    <w:p w14:paraId="6410AF46" w14:textId="31A1DBB5" w:rsidR="00456700" w:rsidRDefault="00456700" w:rsidP="00456700">
      <w:pPr>
        <w:overflowPunct w:val="0"/>
        <w:autoSpaceDE w:val="0"/>
        <w:autoSpaceDN w:val="0"/>
        <w:adjustRightInd w:val="0"/>
        <w:jc w:val="both"/>
        <w:textAlignment w:val="baseline"/>
        <w:rPr>
          <w:rFonts w:ascii="Arial" w:eastAsia="Arial Narrow" w:hAnsi="Arial" w:cs="Arial"/>
          <w:sz w:val="22"/>
          <w:szCs w:val="22"/>
          <w:lang w:bidi="es-ES"/>
        </w:rPr>
      </w:pPr>
    </w:p>
    <w:tbl>
      <w:tblPr>
        <w:tblStyle w:val="Tablaconcuadrcula"/>
        <w:tblW w:w="9375" w:type="dxa"/>
        <w:jc w:val="center"/>
        <w:tblLook w:val="04A0" w:firstRow="1" w:lastRow="0" w:firstColumn="1" w:lastColumn="0" w:noHBand="0" w:noVBand="1"/>
      </w:tblPr>
      <w:tblGrid>
        <w:gridCol w:w="2428"/>
        <w:gridCol w:w="1517"/>
        <w:gridCol w:w="1629"/>
        <w:gridCol w:w="1220"/>
        <w:gridCol w:w="1560"/>
        <w:gridCol w:w="1021"/>
      </w:tblGrid>
      <w:tr w:rsidR="0071445E" w:rsidRPr="001F7B3B" w14:paraId="189D619E" w14:textId="77777777" w:rsidTr="00595F4A">
        <w:trPr>
          <w:trHeight w:val="677"/>
          <w:jc w:val="center"/>
        </w:trPr>
        <w:tc>
          <w:tcPr>
            <w:tcW w:w="2428" w:type="dxa"/>
            <w:vMerge w:val="restart"/>
            <w:hideMark/>
          </w:tcPr>
          <w:p w14:paraId="192267C5" w14:textId="77777777" w:rsidR="0071445E" w:rsidRPr="00724500" w:rsidRDefault="0071445E" w:rsidP="00724500">
            <w:pPr>
              <w:jc w:val="center"/>
              <w:rPr>
                <w:rFonts w:ascii="Arial Narrow" w:hAnsi="Arial Narrow" w:cs="Calibri"/>
                <w:b/>
                <w:bCs/>
                <w:color w:val="000000"/>
                <w:sz w:val="16"/>
                <w:szCs w:val="16"/>
              </w:rPr>
            </w:pPr>
            <w:r w:rsidRPr="00724500">
              <w:rPr>
                <w:rFonts w:ascii="Arial Narrow" w:hAnsi="Arial Narrow" w:cs="Calibri"/>
                <w:b/>
                <w:bCs/>
                <w:color w:val="000000"/>
                <w:sz w:val="16"/>
                <w:szCs w:val="16"/>
              </w:rPr>
              <w:t>VARIABLE/PERIODO</w:t>
            </w:r>
          </w:p>
        </w:tc>
        <w:tc>
          <w:tcPr>
            <w:tcW w:w="1517" w:type="dxa"/>
            <w:hideMark/>
          </w:tcPr>
          <w:p w14:paraId="57F3BD5E" w14:textId="77777777" w:rsidR="0071445E" w:rsidRDefault="0071445E" w:rsidP="00602DBB">
            <w:pPr>
              <w:jc w:val="center"/>
              <w:rPr>
                <w:rFonts w:ascii="Arial Narrow" w:hAnsi="Arial Narrow"/>
                <w:b/>
                <w:bCs/>
                <w:color w:val="000000"/>
                <w:sz w:val="16"/>
                <w:szCs w:val="16"/>
              </w:rPr>
            </w:pPr>
            <w:r>
              <w:rPr>
                <w:rFonts w:ascii="Arial Narrow" w:hAnsi="Arial Narrow"/>
                <w:b/>
                <w:bCs/>
                <w:color w:val="000000"/>
                <w:sz w:val="16"/>
                <w:szCs w:val="16"/>
              </w:rPr>
              <w:t>Cuarto</w:t>
            </w:r>
          </w:p>
          <w:p w14:paraId="3CB49FF5" w14:textId="77777777" w:rsidR="0071445E" w:rsidRPr="001F7B3B" w:rsidRDefault="0071445E" w:rsidP="00602DBB">
            <w:pPr>
              <w:jc w:val="center"/>
              <w:rPr>
                <w:rFonts w:ascii="Arial Narrow" w:hAnsi="Arial Narrow" w:cs="Calibri"/>
                <w:color w:val="000000"/>
                <w:sz w:val="18"/>
                <w:szCs w:val="18"/>
              </w:rPr>
            </w:pPr>
            <w:r>
              <w:rPr>
                <w:rFonts w:ascii="Arial Narrow" w:hAnsi="Arial Narrow"/>
                <w:b/>
                <w:bCs/>
                <w:color w:val="000000"/>
                <w:sz w:val="16"/>
                <w:szCs w:val="16"/>
              </w:rPr>
              <w:t>Trimestre 2021</w:t>
            </w:r>
          </w:p>
        </w:tc>
        <w:tc>
          <w:tcPr>
            <w:tcW w:w="1629" w:type="dxa"/>
            <w:hideMark/>
          </w:tcPr>
          <w:p w14:paraId="7869478D" w14:textId="77777777" w:rsidR="0071445E" w:rsidRPr="001F7B3B" w:rsidRDefault="0071445E" w:rsidP="00602DBB">
            <w:pPr>
              <w:jc w:val="center"/>
              <w:rPr>
                <w:rFonts w:ascii="Arial Narrow" w:hAnsi="Arial Narrow" w:cs="Calibri"/>
                <w:color w:val="000000"/>
                <w:sz w:val="18"/>
                <w:szCs w:val="18"/>
              </w:rPr>
            </w:pPr>
            <w:r>
              <w:rPr>
                <w:rFonts w:ascii="Arial Narrow" w:hAnsi="Arial Narrow"/>
                <w:b/>
                <w:bCs/>
                <w:color w:val="000000"/>
                <w:sz w:val="16"/>
                <w:szCs w:val="16"/>
              </w:rPr>
              <w:t>Cuarto Trimestre 2020</w:t>
            </w:r>
          </w:p>
        </w:tc>
        <w:tc>
          <w:tcPr>
            <w:tcW w:w="1220" w:type="dxa"/>
            <w:vMerge w:val="restart"/>
          </w:tcPr>
          <w:p w14:paraId="79EAEC59" w14:textId="77777777" w:rsidR="0071445E" w:rsidRPr="00ED6EA1" w:rsidRDefault="0071445E" w:rsidP="00602DBB">
            <w:pPr>
              <w:jc w:val="center"/>
              <w:rPr>
                <w:rFonts w:ascii="Arial Narrow" w:hAnsi="Arial Narrow"/>
                <w:b/>
                <w:bCs/>
                <w:color w:val="000000"/>
                <w:sz w:val="18"/>
                <w:szCs w:val="18"/>
              </w:rPr>
            </w:pPr>
            <w:r>
              <w:rPr>
                <w:rFonts w:ascii="Arial Narrow" w:hAnsi="Arial Narrow"/>
                <w:b/>
                <w:bCs/>
                <w:color w:val="000000"/>
                <w:sz w:val="16"/>
                <w:szCs w:val="16"/>
              </w:rPr>
              <w:t>Var % IV-2021 vs IV-2020</w:t>
            </w:r>
          </w:p>
        </w:tc>
        <w:tc>
          <w:tcPr>
            <w:tcW w:w="1560" w:type="dxa"/>
          </w:tcPr>
          <w:p w14:paraId="447A038C" w14:textId="77777777" w:rsidR="0071445E" w:rsidRDefault="0071445E" w:rsidP="00602DBB">
            <w:pPr>
              <w:jc w:val="center"/>
              <w:rPr>
                <w:rFonts w:ascii="Arial Narrow" w:hAnsi="Arial Narrow"/>
                <w:b/>
                <w:bCs/>
                <w:color w:val="000000"/>
                <w:sz w:val="16"/>
                <w:szCs w:val="16"/>
              </w:rPr>
            </w:pPr>
            <w:r>
              <w:rPr>
                <w:rFonts w:ascii="Arial Narrow" w:hAnsi="Arial Narrow"/>
                <w:b/>
                <w:bCs/>
                <w:color w:val="000000"/>
                <w:sz w:val="16"/>
                <w:szCs w:val="16"/>
              </w:rPr>
              <w:t>Tercer</w:t>
            </w:r>
          </w:p>
          <w:p w14:paraId="17E6FD62" w14:textId="77777777" w:rsidR="0071445E" w:rsidRPr="001F7B3B" w:rsidRDefault="0071445E" w:rsidP="00602DBB">
            <w:pPr>
              <w:jc w:val="center"/>
              <w:rPr>
                <w:rFonts w:ascii="Arial Narrow" w:hAnsi="Arial Narrow" w:cs="Calibri"/>
                <w:color w:val="000000"/>
                <w:sz w:val="18"/>
                <w:szCs w:val="18"/>
              </w:rPr>
            </w:pPr>
            <w:r>
              <w:rPr>
                <w:rFonts w:ascii="Arial Narrow" w:hAnsi="Arial Narrow"/>
                <w:b/>
                <w:bCs/>
                <w:color w:val="000000"/>
                <w:sz w:val="16"/>
                <w:szCs w:val="16"/>
              </w:rPr>
              <w:t>Trimestre 2021</w:t>
            </w:r>
          </w:p>
        </w:tc>
        <w:tc>
          <w:tcPr>
            <w:tcW w:w="1021" w:type="dxa"/>
            <w:vMerge w:val="restart"/>
            <w:hideMark/>
          </w:tcPr>
          <w:p w14:paraId="1393652E" w14:textId="77777777" w:rsidR="0071445E" w:rsidRPr="00ED6EA1" w:rsidRDefault="0071445E" w:rsidP="00602DBB">
            <w:pPr>
              <w:jc w:val="center"/>
              <w:rPr>
                <w:rFonts w:ascii="Arial Narrow" w:hAnsi="Arial Narrow" w:cs="Calibri"/>
                <w:b/>
                <w:color w:val="000000"/>
                <w:sz w:val="18"/>
                <w:szCs w:val="18"/>
              </w:rPr>
            </w:pPr>
            <w:r>
              <w:rPr>
                <w:rFonts w:ascii="Arial Narrow" w:hAnsi="Arial Narrow"/>
                <w:b/>
                <w:bCs/>
                <w:color w:val="000000"/>
                <w:sz w:val="16"/>
                <w:szCs w:val="16"/>
              </w:rPr>
              <w:t>Var % IV- 2021 vs III-2021</w:t>
            </w:r>
          </w:p>
        </w:tc>
      </w:tr>
      <w:tr w:rsidR="0071445E" w:rsidRPr="001F7B3B" w14:paraId="34A99D2B" w14:textId="77777777" w:rsidTr="00595F4A">
        <w:trPr>
          <w:trHeight w:val="273"/>
          <w:jc w:val="center"/>
        </w:trPr>
        <w:tc>
          <w:tcPr>
            <w:tcW w:w="0" w:type="auto"/>
            <w:vMerge/>
            <w:hideMark/>
          </w:tcPr>
          <w:p w14:paraId="68B69DF2" w14:textId="77777777" w:rsidR="0071445E" w:rsidRPr="00724500" w:rsidRDefault="0071445E" w:rsidP="00724500">
            <w:pPr>
              <w:jc w:val="center"/>
              <w:rPr>
                <w:rFonts w:ascii="Arial Narrow" w:hAnsi="Arial Narrow" w:cs="Calibri"/>
                <w:color w:val="000000"/>
                <w:sz w:val="16"/>
                <w:szCs w:val="16"/>
              </w:rPr>
            </w:pPr>
          </w:p>
        </w:tc>
        <w:tc>
          <w:tcPr>
            <w:tcW w:w="1517" w:type="dxa"/>
            <w:hideMark/>
          </w:tcPr>
          <w:p w14:paraId="40D64BEB" w14:textId="77777777" w:rsidR="0071445E" w:rsidRPr="001F7B3B" w:rsidRDefault="0071445E" w:rsidP="00602DBB">
            <w:pPr>
              <w:jc w:val="center"/>
              <w:rPr>
                <w:rFonts w:ascii="Arial Narrow" w:hAnsi="Arial Narrow" w:cs="Calibri"/>
                <w:color w:val="000000"/>
                <w:sz w:val="18"/>
                <w:szCs w:val="18"/>
              </w:rPr>
            </w:pPr>
            <w:r>
              <w:rPr>
                <w:rFonts w:ascii="Arial Narrow" w:hAnsi="Arial Narrow"/>
                <w:b/>
                <w:bCs/>
                <w:color w:val="000000"/>
                <w:sz w:val="16"/>
                <w:szCs w:val="16"/>
              </w:rPr>
              <w:t>(IV-2021)</w:t>
            </w:r>
          </w:p>
        </w:tc>
        <w:tc>
          <w:tcPr>
            <w:tcW w:w="1629" w:type="dxa"/>
            <w:hideMark/>
          </w:tcPr>
          <w:p w14:paraId="782B4BA3" w14:textId="77777777" w:rsidR="0071445E" w:rsidRPr="001F7B3B" w:rsidRDefault="0071445E" w:rsidP="00602DBB">
            <w:pPr>
              <w:jc w:val="center"/>
              <w:rPr>
                <w:rFonts w:ascii="Arial Narrow" w:hAnsi="Arial Narrow" w:cs="Calibri"/>
                <w:color w:val="000000"/>
                <w:sz w:val="18"/>
                <w:szCs w:val="18"/>
              </w:rPr>
            </w:pPr>
            <w:r>
              <w:rPr>
                <w:rFonts w:ascii="Arial Narrow" w:hAnsi="Arial Narrow"/>
                <w:b/>
                <w:bCs/>
                <w:color w:val="000000"/>
                <w:sz w:val="16"/>
                <w:szCs w:val="16"/>
              </w:rPr>
              <w:t>(IV-2020)</w:t>
            </w:r>
          </w:p>
        </w:tc>
        <w:tc>
          <w:tcPr>
            <w:tcW w:w="1220" w:type="dxa"/>
            <w:vMerge/>
          </w:tcPr>
          <w:p w14:paraId="3001A12E" w14:textId="77777777" w:rsidR="0071445E" w:rsidRPr="00ED6EA1" w:rsidRDefault="0071445E" w:rsidP="00602DBB">
            <w:pPr>
              <w:rPr>
                <w:rFonts w:ascii="Arial Narrow" w:hAnsi="Arial Narrow"/>
                <w:b/>
                <w:bCs/>
                <w:color w:val="000000"/>
                <w:sz w:val="18"/>
                <w:szCs w:val="18"/>
              </w:rPr>
            </w:pPr>
          </w:p>
        </w:tc>
        <w:tc>
          <w:tcPr>
            <w:tcW w:w="1560" w:type="dxa"/>
          </w:tcPr>
          <w:p w14:paraId="49912A04" w14:textId="77777777" w:rsidR="0071445E" w:rsidRPr="001F7B3B" w:rsidRDefault="0071445E" w:rsidP="00602DBB">
            <w:pPr>
              <w:jc w:val="center"/>
              <w:rPr>
                <w:rFonts w:ascii="Arial Narrow" w:hAnsi="Arial Narrow" w:cs="Calibri"/>
                <w:color w:val="000000"/>
                <w:sz w:val="18"/>
                <w:szCs w:val="18"/>
              </w:rPr>
            </w:pPr>
            <w:r w:rsidRPr="001F7B3B">
              <w:rPr>
                <w:rFonts w:ascii="Arial Narrow" w:hAnsi="Arial Narrow"/>
                <w:b/>
                <w:bCs/>
                <w:color w:val="000000"/>
                <w:sz w:val="18"/>
                <w:szCs w:val="18"/>
              </w:rPr>
              <w:t>(I</w:t>
            </w:r>
            <w:r>
              <w:rPr>
                <w:rFonts w:ascii="Arial Narrow" w:hAnsi="Arial Narrow"/>
                <w:b/>
                <w:bCs/>
                <w:color w:val="000000"/>
                <w:sz w:val="18"/>
                <w:szCs w:val="18"/>
              </w:rPr>
              <w:t>I</w:t>
            </w:r>
            <w:r w:rsidRPr="001F7B3B">
              <w:rPr>
                <w:rFonts w:ascii="Arial Narrow" w:hAnsi="Arial Narrow"/>
                <w:b/>
                <w:bCs/>
                <w:color w:val="000000"/>
                <w:sz w:val="18"/>
                <w:szCs w:val="18"/>
              </w:rPr>
              <w:t>I-2021)</w:t>
            </w:r>
          </w:p>
        </w:tc>
        <w:tc>
          <w:tcPr>
            <w:tcW w:w="1021" w:type="dxa"/>
            <w:vMerge/>
            <w:hideMark/>
          </w:tcPr>
          <w:p w14:paraId="6105C028" w14:textId="77777777" w:rsidR="0071445E" w:rsidRPr="00ED6EA1" w:rsidRDefault="0071445E" w:rsidP="00602DBB">
            <w:pPr>
              <w:rPr>
                <w:rFonts w:ascii="Arial Narrow" w:hAnsi="Arial Narrow" w:cs="Calibri"/>
                <w:b/>
                <w:color w:val="000000"/>
                <w:sz w:val="18"/>
                <w:szCs w:val="18"/>
              </w:rPr>
            </w:pPr>
          </w:p>
        </w:tc>
      </w:tr>
      <w:tr w:rsidR="0071445E" w:rsidRPr="001F7B3B" w14:paraId="3687131A" w14:textId="77777777" w:rsidTr="00595F4A">
        <w:trPr>
          <w:trHeight w:val="450"/>
          <w:jc w:val="center"/>
        </w:trPr>
        <w:tc>
          <w:tcPr>
            <w:tcW w:w="2428" w:type="dxa"/>
            <w:vMerge w:val="restart"/>
            <w:hideMark/>
          </w:tcPr>
          <w:p w14:paraId="69FF3DE8" w14:textId="77777777" w:rsidR="0071445E" w:rsidRPr="00724500" w:rsidRDefault="0071445E" w:rsidP="00724500">
            <w:pPr>
              <w:jc w:val="center"/>
              <w:rPr>
                <w:rFonts w:ascii="Arial Narrow" w:hAnsi="Arial Narrow" w:cs="Calibri"/>
                <w:color w:val="000000"/>
                <w:sz w:val="16"/>
                <w:szCs w:val="16"/>
              </w:rPr>
            </w:pPr>
            <w:r w:rsidRPr="00724500">
              <w:rPr>
                <w:rFonts w:ascii="Arial Narrow" w:hAnsi="Arial Narrow" w:cs="Calibri"/>
                <w:color w:val="000000"/>
                <w:sz w:val="16"/>
                <w:szCs w:val="16"/>
              </w:rPr>
              <w:t>No. de comisiones extemporáneas aprobadas</w:t>
            </w:r>
          </w:p>
        </w:tc>
        <w:tc>
          <w:tcPr>
            <w:tcW w:w="1517" w:type="dxa"/>
            <w:vMerge w:val="restart"/>
          </w:tcPr>
          <w:p w14:paraId="7FF6CB76" w14:textId="77777777" w:rsidR="0071445E" w:rsidRPr="001F7B3B" w:rsidRDefault="0071445E" w:rsidP="00602DBB">
            <w:pPr>
              <w:jc w:val="center"/>
              <w:rPr>
                <w:rFonts w:ascii="Arial Narrow" w:hAnsi="Arial Narrow" w:cs="Calibri"/>
                <w:color w:val="000000"/>
                <w:sz w:val="18"/>
                <w:szCs w:val="18"/>
              </w:rPr>
            </w:pPr>
            <w:r>
              <w:rPr>
                <w:rFonts w:ascii="Arial Narrow" w:hAnsi="Arial Narrow" w:cs="Calibri"/>
                <w:color w:val="000000"/>
                <w:sz w:val="16"/>
                <w:szCs w:val="16"/>
              </w:rPr>
              <w:t>267</w:t>
            </w:r>
          </w:p>
        </w:tc>
        <w:tc>
          <w:tcPr>
            <w:tcW w:w="1629" w:type="dxa"/>
            <w:vMerge w:val="restart"/>
          </w:tcPr>
          <w:p w14:paraId="39E87A6F" w14:textId="77777777" w:rsidR="0071445E" w:rsidRPr="001F7B3B" w:rsidRDefault="0071445E" w:rsidP="00602DBB">
            <w:pPr>
              <w:jc w:val="center"/>
              <w:rPr>
                <w:rFonts w:ascii="Arial Narrow" w:hAnsi="Arial Narrow" w:cs="Calibri"/>
                <w:color w:val="000000"/>
                <w:sz w:val="18"/>
                <w:szCs w:val="18"/>
              </w:rPr>
            </w:pPr>
            <w:r>
              <w:rPr>
                <w:rFonts w:ascii="Arial Narrow" w:hAnsi="Arial Narrow" w:cs="Calibri"/>
                <w:color w:val="000000"/>
                <w:sz w:val="16"/>
                <w:szCs w:val="16"/>
              </w:rPr>
              <w:t>196</w:t>
            </w:r>
          </w:p>
        </w:tc>
        <w:tc>
          <w:tcPr>
            <w:tcW w:w="1220" w:type="dxa"/>
            <w:vMerge w:val="restart"/>
          </w:tcPr>
          <w:p w14:paraId="26ADC4E0" w14:textId="77777777" w:rsidR="0071445E" w:rsidRDefault="0071445E" w:rsidP="00602DBB">
            <w:pPr>
              <w:jc w:val="center"/>
              <w:rPr>
                <w:rFonts w:ascii="Arial Narrow" w:hAnsi="Arial Narrow"/>
                <w:b/>
                <w:bCs/>
                <w:color w:val="000000"/>
                <w:sz w:val="16"/>
                <w:szCs w:val="16"/>
              </w:rPr>
            </w:pPr>
          </w:p>
          <w:p w14:paraId="736682F7" w14:textId="77777777" w:rsidR="0071445E" w:rsidRPr="00ED6EA1" w:rsidRDefault="0071445E" w:rsidP="00602DBB">
            <w:pPr>
              <w:jc w:val="center"/>
              <w:rPr>
                <w:rFonts w:ascii="Arial Narrow" w:hAnsi="Arial Narrow"/>
                <w:b/>
                <w:bCs/>
                <w:color w:val="000000"/>
                <w:sz w:val="18"/>
                <w:szCs w:val="18"/>
              </w:rPr>
            </w:pPr>
            <w:r>
              <w:rPr>
                <w:rFonts w:ascii="Arial Narrow" w:hAnsi="Arial Narrow"/>
                <w:bCs/>
                <w:color w:val="000000"/>
                <w:sz w:val="16"/>
                <w:szCs w:val="16"/>
              </w:rPr>
              <w:t>79%</w:t>
            </w:r>
          </w:p>
        </w:tc>
        <w:tc>
          <w:tcPr>
            <w:tcW w:w="1560" w:type="dxa"/>
            <w:vMerge w:val="restart"/>
          </w:tcPr>
          <w:p w14:paraId="3EBB2369" w14:textId="77777777" w:rsidR="0071445E" w:rsidRPr="001F7B3B" w:rsidRDefault="0071445E" w:rsidP="00602DBB">
            <w:pPr>
              <w:jc w:val="center"/>
              <w:rPr>
                <w:rFonts w:ascii="Arial Narrow" w:hAnsi="Arial Narrow" w:cs="Calibri"/>
                <w:color w:val="000000"/>
                <w:sz w:val="18"/>
                <w:szCs w:val="18"/>
              </w:rPr>
            </w:pPr>
            <w:r>
              <w:rPr>
                <w:rFonts w:ascii="Arial Narrow" w:hAnsi="Arial Narrow" w:cs="Calibri"/>
                <w:color w:val="000000"/>
                <w:sz w:val="16"/>
                <w:szCs w:val="16"/>
              </w:rPr>
              <w:t>279</w:t>
            </w:r>
          </w:p>
        </w:tc>
        <w:tc>
          <w:tcPr>
            <w:tcW w:w="1021" w:type="dxa"/>
            <w:vMerge w:val="restart"/>
            <w:hideMark/>
          </w:tcPr>
          <w:p w14:paraId="2C4A395B" w14:textId="77777777" w:rsidR="0071445E" w:rsidRPr="00ED6EA1" w:rsidRDefault="0071445E" w:rsidP="00602DBB">
            <w:pPr>
              <w:jc w:val="center"/>
              <w:rPr>
                <w:rFonts w:ascii="Arial Narrow" w:hAnsi="Arial Narrow" w:cs="Calibri"/>
                <w:b/>
                <w:color w:val="000000"/>
                <w:sz w:val="18"/>
                <w:szCs w:val="18"/>
              </w:rPr>
            </w:pPr>
            <w:r>
              <w:rPr>
                <w:rFonts w:ascii="Arial Narrow" w:hAnsi="Arial Narrow"/>
                <w:color w:val="000000"/>
                <w:sz w:val="16"/>
                <w:szCs w:val="16"/>
              </w:rPr>
              <w:t>96%</w:t>
            </w:r>
          </w:p>
        </w:tc>
      </w:tr>
      <w:tr w:rsidR="0071445E" w:rsidRPr="001F7B3B" w14:paraId="5F844E9D" w14:textId="77777777" w:rsidTr="00595F4A">
        <w:trPr>
          <w:trHeight w:val="450"/>
          <w:jc w:val="center"/>
        </w:trPr>
        <w:tc>
          <w:tcPr>
            <w:tcW w:w="0" w:type="auto"/>
            <w:vMerge/>
            <w:hideMark/>
          </w:tcPr>
          <w:p w14:paraId="76F4AB60" w14:textId="77777777" w:rsidR="0071445E" w:rsidRPr="00724500" w:rsidRDefault="0071445E" w:rsidP="00724500">
            <w:pPr>
              <w:jc w:val="center"/>
              <w:rPr>
                <w:rFonts w:ascii="Arial Narrow" w:hAnsi="Arial Narrow" w:cs="Calibri"/>
                <w:color w:val="000000"/>
                <w:sz w:val="16"/>
                <w:szCs w:val="16"/>
              </w:rPr>
            </w:pPr>
          </w:p>
        </w:tc>
        <w:tc>
          <w:tcPr>
            <w:tcW w:w="0" w:type="auto"/>
            <w:vMerge/>
          </w:tcPr>
          <w:p w14:paraId="235F8766" w14:textId="77777777" w:rsidR="0071445E" w:rsidRPr="001F7B3B" w:rsidRDefault="0071445E" w:rsidP="00602DBB">
            <w:pPr>
              <w:rPr>
                <w:rFonts w:ascii="Arial Narrow" w:hAnsi="Arial Narrow" w:cs="Calibri"/>
                <w:color w:val="000000"/>
                <w:sz w:val="18"/>
                <w:szCs w:val="18"/>
              </w:rPr>
            </w:pPr>
          </w:p>
        </w:tc>
        <w:tc>
          <w:tcPr>
            <w:tcW w:w="1629" w:type="dxa"/>
            <w:vMerge/>
          </w:tcPr>
          <w:p w14:paraId="22DA21E8" w14:textId="77777777" w:rsidR="0071445E" w:rsidRPr="001F7B3B" w:rsidRDefault="0071445E" w:rsidP="00602DBB">
            <w:pPr>
              <w:jc w:val="center"/>
              <w:rPr>
                <w:rFonts w:ascii="Arial Narrow" w:hAnsi="Arial Narrow" w:cs="Calibri"/>
                <w:color w:val="000000"/>
                <w:sz w:val="18"/>
                <w:szCs w:val="18"/>
              </w:rPr>
            </w:pPr>
          </w:p>
        </w:tc>
        <w:tc>
          <w:tcPr>
            <w:tcW w:w="1220" w:type="dxa"/>
            <w:vMerge/>
          </w:tcPr>
          <w:p w14:paraId="2553908F" w14:textId="77777777" w:rsidR="0071445E" w:rsidRPr="00ED6EA1" w:rsidRDefault="0071445E" w:rsidP="00602DBB">
            <w:pPr>
              <w:jc w:val="center"/>
              <w:rPr>
                <w:rFonts w:ascii="Arial Narrow" w:hAnsi="Arial Narrow"/>
                <w:b/>
                <w:bCs/>
                <w:color w:val="000000"/>
                <w:sz w:val="18"/>
                <w:szCs w:val="18"/>
              </w:rPr>
            </w:pPr>
          </w:p>
        </w:tc>
        <w:tc>
          <w:tcPr>
            <w:tcW w:w="1560" w:type="dxa"/>
            <w:vMerge/>
          </w:tcPr>
          <w:p w14:paraId="11DD782C" w14:textId="77777777" w:rsidR="0071445E" w:rsidRPr="001F7B3B" w:rsidRDefault="0071445E" w:rsidP="00602DBB">
            <w:pPr>
              <w:jc w:val="center"/>
              <w:rPr>
                <w:rFonts w:ascii="Arial Narrow" w:hAnsi="Arial Narrow" w:cs="Calibri"/>
                <w:color w:val="000000"/>
                <w:sz w:val="18"/>
                <w:szCs w:val="18"/>
              </w:rPr>
            </w:pPr>
          </w:p>
        </w:tc>
        <w:tc>
          <w:tcPr>
            <w:tcW w:w="1021" w:type="dxa"/>
            <w:vMerge/>
            <w:hideMark/>
          </w:tcPr>
          <w:p w14:paraId="7857E8A1" w14:textId="77777777" w:rsidR="0071445E" w:rsidRPr="00ED6EA1" w:rsidRDefault="0071445E" w:rsidP="00602DBB">
            <w:pPr>
              <w:rPr>
                <w:rFonts w:ascii="Arial Narrow" w:hAnsi="Arial Narrow" w:cs="Calibri"/>
                <w:b/>
                <w:color w:val="000000"/>
                <w:sz w:val="18"/>
                <w:szCs w:val="18"/>
              </w:rPr>
            </w:pPr>
          </w:p>
        </w:tc>
      </w:tr>
      <w:tr w:rsidR="0071445E" w:rsidRPr="001F7B3B" w14:paraId="4AC2C4D5" w14:textId="77777777" w:rsidTr="00595F4A">
        <w:trPr>
          <w:trHeight w:val="131"/>
          <w:jc w:val="center"/>
        </w:trPr>
        <w:tc>
          <w:tcPr>
            <w:tcW w:w="2428" w:type="dxa"/>
          </w:tcPr>
          <w:p w14:paraId="71C8CD0D" w14:textId="77777777" w:rsidR="0071445E" w:rsidRPr="00724500" w:rsidRDefault="0071445E" w:rsidP="00724500">
            <w:pPr>
              <w:jc w:val="center"/>
              <w:rPr>
                <w:rFonts w:ascii="Arial Narrow" w:hAnsi="Arial Narrow" w:cs="Calibri"/>
                <w:color w:val="000000"/>
                <w:sz w:val="16"/>
                <w:szCs w:val="16"/>
              </w:rPr>
            </w:pPr>
            <w:r w:rsidRPr="00724500">
              <w:rPr>
                <w:rFonts w:ascii="Arial Narrow" w:hAnsi="Arial Narrow" w:cs="Calibri"/>
                <w:color w:val="000000"/>
                <w:sz w:val="16"/>
                <w:szCs w:val="16"/>
              </w:rPr>
              <w:t>No. de comisiones extemporáneas excluyendo las liberadas (*)</w:t>
            </w:r>
          </w:p>
        </w:tc>
        <w:tc>
          <w:tcPr>
            <w:tcW w:w="1517" w:type="dxa"/>
          </w:tcPr>
          <w:p w14:paraId="3F6F5AC4" w14:textId="77777777" w:rsidR="0071445E" w:rsidRPr="001F7B3B" w:rsidRDefault="0071445E" w:rsidP="00602DBB">
            <w:pPr>
              <w:jc w:val="center"/>
              <w:rPr>
                <w:rFonts w:ascii="Arial Narrow" w:hAnsi="Arial Narrow"/>
                <w:color w:val="000000"/>
                <w:sz w:val="18"/>
                <w:szCs w:val="18"/>
              </w:rPr>
            </w:pPr>
            <w:r>
              <w:rPr>
                <w:rFonts w:ascii="Arial Narrow" w:hAnsi="Arial Narrow"/>
                <w:color w:val="000000"/>
                <w:sz w:val="16"/>
                <w:szCs w:val="16"/>
              </w:rPr>
              <w:t>12</w:t>
            </w:r>
          </w:p>
        </w:tc>
        <w:tc>
          <w:tcPr>
            <w:tcW w:w="1629" w:type="dxa"/>
          </w:tcPr>
          <w:p w14:paraId="2DF9F289" w14:textId="77777777" w:rsidR="0071445E" w:rsidRPr="001F7B3B" w:rsidRDefault="0071445E" w:rsidP="00602DBB">
            <w:pPr>
              <w:jc w:val="center"/>
              <w:rPr>
                <w:rFonts w:ascii="Arial Narrow" w:hAnsi="Arial Narrow"/>
                <w:color w:val="000000"/>
                <w:sz w:val="18"/>
                <w:szCs w:val="18"/>
              </w:rPr>
            </w:pPr>
            <w:r>
              <w:rPr>
                <w:rFonts w:ascii="Arial Narrow" w:hAnsi="Arial Narrow"/>
                <w:color w:val="000000"/>
                <w:sz w:val="16"/>
                <w:szCs w:val="16"/>
              </w:rPr>
              <w:t>159</w:t>
            </w:r>
          </w:p>
        </w:tc>
        <w:tc>
          <w:tcPr>
            <w:tcW w:w="1220" w:type="dxa"/>
          </w:tcPr>
          <w:p w14:paraId="68DA49BC" w14:textId="77777777" w:rsidR="0071445E" w:rsidRDefault="0071445E" w:rsidP="00602DBB">
            <w:pPr>
              <w:jc w:val="center"/>
              <w:rPr>
                <w:rFonts w:ascii="Arial Narrow" w:hAnsi="Arial Narrow"/>
                <w:b/>
                <w:bCs/>
                <w:color w:val="000000"/>
                <w:sz w:val="16"/>
                <w:szCs w:val="16"/>
              </w:rPr>
            </w:pPr>
          </w:p>
          <w:p w14:paraId="194B9494" w14:textId="77777777" w:rsidR="0071445E" w:rsidRPr="00ED6EA1" w:rsidRDefault="0071445E" w:rsidP="00602DBB">
            <w:pPr>
              <w:jc w:val="center"/>
              <w:rPr>
                <w:rFonts w:ascii="Arial Narrow" w:hAnsi="Arial Narrow"/>
                <w:b/>
                <w:bCs/>
                <w:color w:val="000000"/>
                <w:sz w:val="18"/>
                <w:szCs w:val="18"/>
              </w:rPr>
            </w:pPr>
            <w:r>
              <w:rPr>
                <w:rFonts w:ascii="Arial Narrow" w:hAnsi="Arial Narrow"/>
                <w:bCs/>
                <w:sz w:val="16"/>
                <w:szCs w:val="16"/>
              </w:rPr>
              <w:t>71%</w:t>
            </w:r>
          </w:p>
        </w:tc>
        <w:tc>
          <w:tcPr>
            <w:tcW w:w="1560" w:type="dxa"/>
          </w:tcPr>
          <w:p w14:paraId="038FBF18" w14:textId="77777777" w:rsidR="0071445E" w:rsidRPr="001F7B3B" w:rsidRDefault="0071445E" w:rsidP="00602DBB">
            <w:pPr>
              <w:jc w:val="center"/>
              <w:rPr>
                <w:rFonts w:ascii="Arial Narrow" w:hAnsi="Arial Narrow"/>
                <w:color w:val="000000"/>
                <w:sz w:val="18"/>
                <w:szCs w:val="18"/>
              </w:rPr>
            </w:pPr>
            <w:r>
              <w:rPr>
                <w:rFonts w:ascii="Arial Narrow" w:hAnsi="Arial Narrow"/>
                <w:color w:val="000000"/>
                <w:sz w:val="16"/>
                <w:szCs w:val="16"/>
              </w:rPr>
              <w:t>268</w:t>
            </w:r>
          </w:p>
        </w:tc>
        <w:tc>
          <w:tcPr>
            <w:tcW w:w="1021" w:type="dxa"/>
          </w:tcPr>
          <w:p w14:paraId="3CA2C094" w14:textId="77777777" w:rsidR="0071445E" w:rsidRPr="00ED6EA1" w:rsidRDefault="0071445E" w:rsidP="00602DBB">
            <w:pPr>
              <w:jc w:val="center"/>
              <w:rPr>
                <w:rFonts w:ascii="Arial Narrow" w:hAnsi="Arial Narrow"/>
                <w:b/>
                <w:color w:val="000000"/>
                <w:sz w:val="18"/>
                <w:szCs w:val="18"/>
              </w:rPr>
            </w:pPr>
            <w:r>
              <w:rPr>
                <w:rFonts w:ascii="Arial Narrow" w:hAnsi="Arial Narrow"/>
                <w:color w:val="000000"/>
                <w:sz w:val="16"/>
                <w:szCs w:val="16"/>
              </w:rPr>
              <w:t>4%</w:t>
            </w:r>
          </w:p>
        </w:tc>
      </w:tr>
      <w:tr w:rsidR="0071445E" w:rsidRPr="001F7B3B" w14:paraId="71E245C4" w14:textId="77777777" w:rsidTr="00595F4A">
        <w:trPr>
          <w:trHeight w:val="665"/>
          <w:jc w:val="center"/>
        </w:trPr>
        <w:tc>
          <w:tcPr>
            <w:tcW w:w="2428" w:type="dxa"/>
            <w:vMerge w:val="restart"/>
            <w:hideMark/>
          </w:tcPr>
          <w:p w14:paraId="2D05FBC4" w14:textId="77777777" w:rsidR="0071445E" w:rsidRPr="00724500" w:rsidRDefault="0071445E" w:rsidP="00724500">
            <w:pPr>
              <w:jc w:val="center"/>
              <w:rPr>
                <w:rFonts w:ascii="Arial Narrow" w:hAnsi="Arial Narrow" w:cs="Calibri"/>
                <w:color w:val="000000"/>
                <w:sz w:val="16"/>
                <w:szCs w:val="16"/>
              </w:rPr>
            </w:pPr>
            <w:r w:rsidRPr="00724500">
              <w:rPr>
                <w:rFonts w:ascii="Arial Narrow" w:hAnsi="Arial Narrow" w:cs="Calibri"/>
                <w:color w:val="000000"/>
                <w:sz w:val="16"/>
                <w:szCs w:val="16"/>
              </w:rPr>
              <w:t>Valor por concepto de comisiones extemporáneas excluyendo las liberadas</w:t>
            </w:r>
          </w:p>
        </w:tc>
        <w:tc>
          <w:tcPr>
            <w:tcW w:w="1517" w:type="dxa"/>
            <w:vMerge w:val="restart"/>
          </w:tcPr>
          <w:p w14:paraId="5998669E" w14:textId="77777777" w:rsidR="0071445E" w:rsidRPr="001F7B3B" w:rsidRDefault="0071445E" w:rsidP="00602DBB">
            <w:pPr>
              <w:jc w:val="center"/>
              <w:rPr>
                <w:rFonts w:ascii="Arial Narrow" w:hAnsi="Arial Narrow" w:cs="Calibri"/>
                <w:color w:val="000000"/>
                <w:sz w:val="18"/>
                <w:szCs w:val="18"/>
              </w:rPr>
            </w:pPr>
            <w:r>
              <w:rPr>
                <w:rFonts w:ascii="Arial Narrow" w:hAnsi="Arial Narrow" w:cs="Calibri"/>
                <w:color w:val="000000"/>
                <w:sz w:val="16"/>
                <w:szCs w:val="16"/>
              </w:rPr>
              <w:t>$ 195.833.116</w:t>
            </w:r>
          </w:p>
        </w:tc>
        <w:tc>
          <w:tcPr>
            <w:tcW w:w="1629" w:type="dxa"/>
            <w:vMerge w:val="restart"/>
          </w:tcPr>
          <w:p w14:paraId="46A5A220" w14:textId="77777777" w:rsidR="0071445E" w:rsidRPr="001F7B3B" w:rsidRDefault="0071445E" w:rsidP="00602DBB">
            <w:pPr>
              <w:jc w:val="center"/>
              <w:rPr>
                <w:rFonts w:ascii="Arial Narrow" w:hAnsi="Arial Narrow" w:cs="Calibri"/>
                <w:color w:val="000000"/>
                <w:sz w:val="18"/>
                <w:szCs w:val="18"/>
              </w:rPr>
            </w:pPr>
            <w:r>
              <w:rPr>
                <w:rFonts w:ascii="Arial Narrow" w:hAnsi="Arial Narrow" w:cs="Calibri"/>
                <w:color w:val="000000"/>
                <w:sz w:val="16"/>
                <w:szCs w:val="16"/>
              </w:rPr>
              <w:t>$ 98.862.286</w:t>
            </w:r>
          </w:p>
        </w:tc>
        <w:tc>
          <w:tcPr>
            <w:tcW w:w="1220" w:type="dxa"/>
            <w:vMerge w:val="restart"/>
          </w:tcPr>
          <w:p w14:paraId="5B498096" w14:textId="77777777" w:rsidR="0071445E" w:rsidRDefault="0071445E" w:rsidP="00602DBB">
            <w:pPr>
              <w:jc w:val="center"/>
              <w:rPr>
                <w:rFonts w:ascii="Arial Narrow" w:hAnsi="Arial Narrow"/>
                <w:b/>
                <w:bCs/>
                <w:color w:val="000000"/>
                <w:sz w:val="16"/>
                <w:szCs w:val="16"/>
              </w:rPr>
            </w:pPr>
          </w:p>
          <w:p w14:paraId="2DD6E7F7" w14:textId="77777777" w:rsidR="0071445E" w:rsidRDefault="0071445E" w:rsidP="00602DBB">
            <w:pPr>
              <w:jc w:val="center"/>
              <w:rPr>
                <w:rFonts w:ascii="Arial Narrow" w:hAnsi="Arial Narrow"/>
                <w:b/>
                <w:bCs/>
                <w:color w:val="000000"/>
                <w:sz w:val="16"/>
                <w:szCs w:val="16"/>
              </w:rPr>
            </w:pPr>
          </w:p>
          <w:p w14:paraId="288DB0AB" w14:textId="77777777" w:rsidR="0071445E" w:rsidRPr="00ED6EA1" w:rsidRDefault="0071445E" w:rsidP="00602DBB">
            <w:pPr>
              <w:jc w:val="center"/>
              <w:rPr>
                <w:rFonts w:ascii="Arial Narrow" w:hAnsi="Arial Narrow"/>
                <w:b/>
                <w:bCs/>
                <w:color w:val="000000"/>
                <w:sz w:val="18"/>
                <w:szCs w:val="18"/>
              </w:rPr>
            </w:pPr>
            <w:r w:rsidRPr="009320A1">
              <w:rPr>
                <w:rFonts w:ascii="Arial Narrow" w:hAnsi="Arial Narrow"/>
                <w:bCs/>
                <w:sz w:val="16"/>
                <w:szCs w:val="16"/>
              </w:rPr>
              <w:t>50%</w:t>
            </w:r>
          </w:p>
        </w:tc>
        <w:tc>
          <w:tcPr>
            <w:tcW w:w="1560" w:type="dxa"/>
            <w:vMerge w:val="restart"/>
          </w:tcPr>
          <w:p w14:paraId="5EBF63F7" w14:textId="77777777" w:rsidR="0071445E" w:rsidRPr="001F7B3B" w:rsidRDefault="0071445E" w:rsidP="00602DBB">
            <w:pPr>
              <w:jc w:val="center"/>
              <w:rPr>
                <w:rFonts w:ascii="Arial Narrow" w:hAnsi="Arial Narrow" w:cs="Calibri"/>
                <w:color w:val="000000"/>
                <w:sz w:val="18"/>
                <w:szCs w:val="18"/>
              </w:rPr>
            </w:pPr>
            <w:r>
              <w:rPr>
                <w:rFonts w:ascii="Arial Narrow" w:hAnsi="Arial Narrow" w:cs="Calibri"/>
                <w:color w:val="000000"/>
                <w:sz w:val="16"/>
                <w:szCs w:val="16"/>
              </w:rPr>
              <w:t>$ 261.540.488</w:t>
            </w:r>
          </w:p>
        </w:tc>
        <w:tc>
          <w:tcPr>
            <w:tcW w:w="1021" w:type="dxa"/>
            <w:vMerge w:val="restart"/>
            <w:hideMark/>
          </w:tcPr>
          <w:p w14:paraId="6F6ADE62" w14:textId="77777777" w:rsidR="0071445E" w:rsidRPr="00ED6EA1" w:rsidRDefault="0071445E" w:rsidP="00602DBB">
            <w:pPr>
              <w:jc w:val="center"/>
              <w:rPr>
                <w:rFonts w:ascii="Arial Narrow" w:hAnsi="Arial Narrow" w:cs="Calibri"/>
                <w:b/>
                <w:color w:val="000000"/>
                <w:sz w:val="18"/>
                <w:szCs w:val="18"/>
              </w:rPr>
            </w:pPr>
            <w:r>
              <w:rPr>
                <w:rFonts w:ascii="Arial Narrow" w:hAnsi="Arial Narrow"/>
                <w:color w:val="000000"/>
                <w:sz w:val="16"/>
                <w:szCs w:val="16"/>
              </w:rPr>
              <w:t>74%</w:t>
            </w:r>
          </w:p>
        </w:tc>
      </w:tr>
      <w:tr w:rsidR="0071445E" w:rsidRPr="001F7B3B" w14:paraId="61A2BFB7" w14:textId="77777777" w:rsidTr="00595F4A">
        <w:trPr>
          <w:trHeight w:val="450"/>
          <w:jc w:val="center"/>
        </w:trPr>
        <w:tc>
          <w:tcPr>
            <w:tcW w:w="0" w:type="auto"/>
            <w:vMerge/>
            <w:hideMark/>
          </w:tcPr>
          <w:p w14:paraId="109B6D43" w14:textId="77777777" w:rsidR="0071445E" w:rsidRPr="001F7B3B" w:rsidRDefault="0071445E" w:rsidP="00602DBB">
            <w:pPr>
              <w:rPr>
                <w:rFonts w:ascii="Arial Narrow" w:hAnsi="Arial Narrow" w:cs="Calibri"/>
                <w:color w:val="000000"/>
                <w:sz w:val="18"/>
                <w:szCs w:val="18"/>
              </w:rPr>
            </w:pPr>
          </w:p>
        </w:tc>
        <w:tc>
          <w:tcPr>
            <w:tcW w:w="0" w:type="auto"/>
            <w:vMerge/>
          </w:tcPr>
          <w:p w14:paraId="35BB5CF6" w14:textId="77777777" w:rsidR="0071445E" w:rsidRPr="001F7B3B" w:rsidRDefault="0071445E" w:rsidP="00602DBB">
            <w:pPr>
              <w:rPr>
                <w:rFonts w:ascii="Arial Narrow" w:hAnsi="Arial Narrow" w:cs="Calibri"/>
                <w:color w:val="000000"/>
                <w:sz w:val="18"/>
                <w:szCs w:val="18"/>
              </w:rPr>
            </w:pPr>
          </w:p>
        </w:tc>
        <w:tc>
          <w:tcPr>
            <w:tcW w:w="1629" w:type="dxa"/>
            <w:vMerge/>
          </w:tcPr>
          <w:p w14:paraId="6FEA16FE" w14:textId="77777777" w:rsidR="0071445E" w:rsidRPr="001F7B3B" w:rsidRDefault="0071445E" w:rsidP="00602DBB">
            <w:pPr>
              <w:rPr>
                <w:rFonts w:ascii="Arial Narrow" w:hAnsi="Arial Narrow" w:cs="Calibri"/>
                <w:color w:val="000000"/>
                <w:sz w:val="18"/>
                <w:szCs w:val="18"/>
              </w:rPr>
            </w:pPr>
          </w:p>
        </w:tc>
        <w:tc>
          <w:tcPr>
            <w:tcW w:w="1220" w:type="dxa"/>
            <w:vMerge/>
          </w:tcPr>
          <w:p w14:paraId="0280EF03" w14:textId="77777777" w:rsidR="0071445E" w:rsidRPr="001F7B3B" w:rsidRDefault="0071445E" w:rsidP="00602DBB">
            <w:pPr>
              <w:rPr>
                <w:rFonts w:ascii="Arial Narrow" w:hAnsi="Arial Narrow"/>
                <w:b/>
                <w:bCs/>
                <w:color w:val="000000"/>
                <w:sz w:val="18"/>
                <w:szCs w:val="18"/>
              </w:rPr>
            </w:pPr>
          </w:p>
        </w:tc>
        <w:tc>
          <w:tcPr>
            <w:tcW w:w="1560" w:type="dxa"/>
            <w:vMerge/>
          </w:tcPr>
          <w:p w14:paraId="275DE663" w14:textId="77777777" w:rsidR="0071445E" w:rsidRPr="001F7B3B" w:rsidRDefault="0071445E" w:rsidP="00602DBB">
            <w:pPr>
              <w:rPr>
                <w:rFonts w:ascii="Arial Narrow" w:hAnsi="Arial Narrow" w:cs="Calibri"/>
                <w:color w:val="000000"/>
                <w:sz w:val="18"/>
                <w:szCs w:val="18"/>
              </w:rPr>
            </w:pPr>
          </w:p>
        </w:tc>
        <w:tc>
          <w:tcPr>
            <w:tcW w:w="1021" w:type="dxa"/>
            <w:vMerge/>
            <w:hideMark/>
          </w:tcPr>
          <w:p w14:paraId="585C2275" w14:textId="77777777" w:rsidR="0071445E" w:rsidRPr="001F7B3B" w:rsidRDefault="0071445E" w:rsidP="00602DBB">
            <w:pPr>
              <w:rPr>
                <w:rFonts w:ascii="Arial Narrow" w:hAnsi="Arial Narrow" w:cs="Calibri"/>
                <w:color w:val="000000"/>
                <w:sz w:val="18"/>
                <w:szCs w:val="18"/>
              </w:rPr>
            </w:pPr>
          </w:p>
        </w:tc>
      </w:tr>
    </w:tbl>
    <w:p w14:paraId="60A3F681" w14:textId="6ACED394"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16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29767AE2" w14:textId="5271C271" w:rsidR="00456700" w:rsidRDefault="00456700" w:rsidP="00456700">
      <w:pPr>
        <w:overflowPunct w:val="0"/>
        <w:autoSpaceDE w:val="0"/>
        <w:autoSpaceDN w:val="0"/>
        <w:adjustRightInd w:val="0"/>
        <w:jc w:val="both"/>
        <w:textAlignment w:val="baseline"/>
        <w:rPr>
          <w:rFonts w:ascii="Arial" w:eastAsia="Arial Narrow" w:hAnsi="Arial" w:cs="Arial"/>
          <w:sz w:val="22"/>
          <w:szCs w:val="22"/>
          <w:lang w:bidi="es-ES"/>
        </w:rPr>
      </w:pPr>
    </w:p>
    <w:p w14:paraId="0D150658" w14:textId="0F53A4BE" w:rsidR="00456700" w:rsidRDefault="0071445E" w:rsidP="00A65CBE">
      <w:pPr>
        <w:overflowPunct w:val="0"/>
        <w:autoSpaceDE w:val="0"/>
        <w:autoSpaceDN w:val="0"/>
        <w:adjustRightInd w:val="0"/>
        <w:jc w:val="both"/>
        <w:textAlignment w:val="baseline"/>
        <w:rPr>
          <w:rFonts w:ascii="Arial" w:eastAsia="Arial Narrow" w:hAnsi="Arial" w:cs="Arial"/>
          <w:sz w:val="22"/>
          <w:szCs w:val="22"/>
          <w:lang w:val="es-MX" w:bidi="es-ES"/>
        </w:rPr>
      </w:pPr>
      <w:r>
        <w:rPr>
          <w:rFonts w:ascii="Arial" w:eastAsia="Arial Narrow" w:hAnsi="Arial" w:cs="Arial"/>
          <w:sz w:val="22"/>
          <w:szCs w:val="22"/>
          <w:lang w:val="es-MX" w:bidi="es-ES"/>
        </w:rPr>
        <w:lastRenderedPageBreak/>
        <w:t>S</w:t>
      </w:r>
      <w:r w:rsidRPr="0071445E">
        <w:rPr>
          <w:rFonts w:ascii="Arial" w:eastAsia="Arial Narrow" w:hAnsi="Arial" w:cs="Arial"/>
          <w:sz w:val="22"/>
          <w:szCs w:val="22"/>
          <w:lang w:val="es-MX" w:bidi="es-ES"/>
        </w:rPr>
        <w:t>e realizaron comisiones</w:t>
      </w:r>
      <w:r>
        <w:rPr>
          <w:rFonts w:ascii="Arial" w:eastAsia="Arial Narrow" w:hAnsi="Arial" w:cs="Arial"/>
          <w:sz w:val="22"/>
          <w:szCs w:val="22"/>
          <w:lang w:val="es-MX" w:bidi="es-ES"/>
        </w:rPr>
        <w:t xml:space="preserve"> que fueron</w:t>
      </w:r>
      <w:r w:rsidRPr="0071445E">
        <w:rPr>
          <w:rFonts w:ascii="Arial" w:eastAsia="Arial Narrow" w:hAnsi="Arial" w:cs="Arial"/>
          <w:sz w:val="22"/>
          <w:szCs w:val="22"/>
          <w:lang w:val="es-MX" w:bidi="es-ES"/>
        </w:rPr>
        <w:t xml:space="preserve"> </w:t>
      </w:r>
      <w:r w:rsidR="002E6280">
        <w:rPr>
          <w:rFonts w:ascii="Arial" w:eastAsia="Arial Narrow" w:hAnsi="Arial" w:cs="Arial"/>
          <w:sz w:val="22"/>
          <w:szCs w:val="22"/>
          <w:lang w:val="es-MX" w:bidi="es-ES"/>
        </w:rPr>
        <w:t>envidadas</w:t>
      </w:r>
      <w:r w:rsidRPr="0071445E">
        <w:rPr>
          <w:rFonts w:ascii="Arial" w:eastAsia="Arial Narrow" w:hAnsi="Arial" w:cs="Arial"/>
          <w:sz w:val="22"/>
          <w:szCs w:val="22"/>
          <w:lang w:val="es-MX" w:bidi="es-ES"/>
        </w:rPr>
        <w:t xml:space="preserve"> por otras entidades </w:t>
      </w:r>
      <w:r w:rsidR="00A65CBE" w:rsidRPr="0071445E">
        <w:rPr>
          <w:rFonts w:ascii="Arial" w:eastAsia="Arial Narrow" w:hAnsi="Arial" w:cs="Arial"/>
          <w:sz w:val="22"/>
          <w:szCs w:val="22"/>
          <w:lang w:val="es-MX" w:bidi="es-ES"/>
        </w:rPr>
        <w:t xml:space="preserve">de </w:t>
      </w:r>
      <w:r w:rsidR="00A65CBE">
        <w:rPr>
          <w:rFonts w:ascii="Arial" w:eastAsia="Arial Narrow" w:hAnsi="Arial" w:cs="Arial"/>
          <w:sz w:val="22"/>
          <w:szCs w:val="22"/>
          <w:lang w:val="es-MX" w:bidi="es-ES"/>
        </w:rPr>
        <w:t>forma</w:t>
      </w:r>
      <w:r>
        <w:rPr>
          <w:rFonts w:ascii="Arial" w:eastAsia="Arial Narrow" w:hAnsi="Arial" w:cs="Arial"/>
          <w:sz w:val="22"/>
          <w:szCs w:val="22"/>
          <w:lang w:val="es-MX" w:bidi="es-ES"/>
        </w:rPr>
        <w:t xml:space="preserve"> </w:t>
      </w:r>
      <w:r w:rsidRPr="0071445E">
        <w:rPr>
          <w:rFonts w:ascii="Arial" w:eastAsia="Arial Narrow" w:hAnsi="Arial" w:cs="Arial"/>
          <w:sz w:val="22"/>
          <w:szCs w:val="22"/>
          <w:lang w:val="es-MX" w:bidi="es-ES"/>
        </w:rPr>
        <w:t>extemporánea</w:t>
      </w:r>
      <w:r w:rsidR="002E6280">
        <w:rPr>
          <w:rFonts w:ascii="Arial" w:eastAsia="Arial Narrow" w:hAnsi="Arial" w:cs="Arial"/>
          <w:sz w:val="22"/>
          <w:szCs w:val="22"/>
          <w:lang w:val="es-MX" w:bidi="es-ES"/>
        </w:rPr>
        <w:t xml:space="preserve"> </w:t>
      </w:r>
      <w:r w:rsidR="00A65CBE">
        <w:rPr>
          <w:rFonts w:ascii="Arial" w:eastAsia="Arial Narrow" w:hAnsi="Arial" w:cs="Arial"/>
          <w:sz w:val="22"/>
          <w:szCs w:val="22"/>
          <w:lang w:val="es-MX" w:bidi="es-ES"/>
        </w:rPr>
        <w:t xml:space="preserve">en </w:t>
      </w:r>
      <w:r w:rsidR="00A65CBE" w:rsidRPr="0071445E">
        <w:rPr>
          <w:rFonts w:ascii="Arial" w:eastAsia="Arial Narrow" w:hAnsi="Arial" w:cs="Arial"/>
          <w:sz w:val="22"/>
          <w:szCs w:val="22"/>
          <w:lang w:val="es-MX" w:bidi="es-ES"/>
        </w:rPr>
        <w:t>donde</w:t>
      </w:r>
      <w:r w:rsidRPr="0071445E">
        <w:rPr>
          <w:rFonts w:ascii="Arial" w:eastAsia="Arial Narrow" w:hAnsi="Arial" w:cs="Arial"/>
          <w:sz w:val="22"/>
          <w:szCs w:val="22"/>
          <w:lang w:val="es-MX" w:bidi="es-ES"/>
        </w:rPr>
        <w:t xml:space="preserve"> no se </w:t>
      </w:r>
      <w:r w:rsidR="00A65CBE" w:rsidRPr="0071445E">
        <w:rPr>
          <w:rFonts w:ascii="Arial" w:eastAsia="Arial Narrow" w:hAnsi="Arial" w:cs="Arial"/>
          <w:sz w:val="22"/>
          <w:szCs w:val="22"/>
          <w:lang w:val="es-MX" w:bidi="es-ES"/>
        </w:rPr>
        <w:t>gener</w:t>
      </w:r>
      <w:r w:rsidR="00A65CBE">
        <w:rPr>
          <w:rFonts w:ascii="Arial" w:eastAsia="Arial Narrow" w:hAnsi="Arial" w:cs="Arial"/>
          <w:sz w:val="22"/>
          <w:szCs w:val="22"/>
          <w:lang w:val="es-MX" w:bidi="es-ES"/>
        </w:rPr>
        <w:t xml:space="preserve">aron </w:t>
      </w:r>
      <w:r w:rsidR="00A65CBE" w:rsidRPr="0071445E">
        <w:rPr>
          <w:rFonts w:ascii="Arial" w:eastAsia="Arial Narrow" w:hAnsi="Arial" w:cs="Arial"/>
          <w:sz w:val="22"/>
          <w:szCs w:val="22"/>
          <w:lang w:val="es-MX" w:bidi="es-ES"/>
        </w:rPr>
        <w:t>viáticos</w:t>
      </w:r>
      <w:r w:rsidRPr="0071445E">
        <w:rPr>
          <w:rFonts w:ascii="Arial" w:eastAsia="Arial Narrow" w:hAnsi="Arial" w:cs="Arial"/>
          <w:sz w:val="22"/>
          <w:szCs w:val="22"/>
          <w:lang w:val="es-MX" w:bidi="es-ES"/>
        </w:rPr>
        <w:t xml:space="preserve"> </w:t>
      </w:r>
      <w:r>
        <w:rPr>
          <w:rFonts w:ascii="Arial" w:eastAsia="Arial Narrow" w:hAnsi="Arial" w:cs="Arial"/>
          <w:sz w:val="22"/>
          <w:szCs w:val="22"/>
          <w:lang w:val="es-MX" w:bidi="es-ES"/>
        </w:rPr>
        <w:t xml:space="preserve"> y que </w:t>
      </w:r>
      <w:r w:rsidRPr="0071445E">
        <w:rPr>
          <w:rFonts w:ascii="Arial" w:eastAsia="Arial Narrow" w:hAnsi="Arial" w:cs="Arial"/>
          <w:sz w:val="22"/>
          <w:szCs w:val="22"/>
          <w:lang w:val="es-MX" w:bidi="es-ES"/>
        </w:rPr>
        <w:t>correspond</w:t>
      </w:r>
      <w:r w:rsidR="00E85AEC">
        <w:rPr>
          <w:rFonts w:ascii="Arial" w:eastAsia="Arial Narrow" w:hAnsi="Arial" w:cs="Arial"/>
          <w:sz w:val="22"/>
          <w:szCs w:val="22"/>
          <w:lang w:val="es-MX" w:bidi="es-ES"/>
        </w:rPr>
        <w:t>en</w:t>
      </w:r>
      <w:r w:rsidRPr="0071445E">
        <w:rPr>
          <w:rFonts w:ascii="Arial" w:eastAsia="Arial Narrow" w:hAnsi="Arial" w:cs="Arial"/>
          <w:sz w:val="22"/>
          <w:szCs w:val="22"/>
          <w:lang w:val="es-MX" w:bidi="es-ES"/>
        </w:rPr>
        <w:t xml:space="preserve"> a</w:t>
      </w:r>
      <w:r w:rsidR="00A65CBE">
        <w:rPr>
          <w:rFonts w:ascii="Arial" w:eastAsia="Arial Narrow" w:hAnsi="Arial" w:cs="Arial"/>
          <w:sz w:val="22"/>
          <w:szCs w:val="22"/>
          <w:lang w:val="es-MX" w:bidi="es-ES"/>
        </w:rPr>
        <w:t xml:space="preserve"> un total de</w:t>
      </w:r>
      <w:r w:rsidRPr="0071445E">
        <w:rPr>
          <w:rFonts w:ascii="Arial" w:eastAsia="Arial Narrow" w:hAnsi="Arial" w:cs="Arial"/>
          <w:sz w:val="22"/>
          <w:szCs w:val="22"/>
          <w:lang w:val="es-MX" w:bidi="es-ES"/>
        </w:rPr>
        <w:t xml:space="preserve"> 26</w:t>
      </w:r>
      <w:r>
        <w:rPr>
          <w:rFonts w:ascii="Arial" w:eastAsia="Arial Narrow" w:hAnsi="Arial" w:cs="Arial"/>
          <w:sz w:val="22"/>
          <w:szCs w:val="22"/>
          <w:lang w:val="es-MX" w:bidi="es-ES"/>
        </w:rPr>
        <w:t xml:space="preserve">. La Oficina de Control Interno </w:t>
      </w:r>
      <w:r w:rsidR="00A65CBE">
        <w:rPr>
          <w:rFonts w:ascii="Arial" w:eastAsia="Arial Narrow" w:hAnsi="Arial" w:cs="Arial"/>
          <w:sz w:val="22"/>
          <w:szCs w:val="22"/>
          <w:lang w:val="es-MX" w:bidi="es-ES"/>
        </w:rPr>
        <w:t>evidenció que</w:t>
      </w:r>
      <w:r>
        <w:rPr>
          <w:rFonts w:ascii="Arial" w:eastAsia="Arial Narrow" w:hAnsi="Arial" w:cs="Arial"/>
          <w:sz w:val="22"/>
          <w:szCs w:val="22"/>
          <w:lang w:val="es-MX" w:bidi="es-ES"/>
        </w:rPr>
        <w:t xml:space="preserve"> </w:t>
      </w:r>
      <w:r w:rsidRPr="0071445E">
        <w:rPr>
          <w:rFonts w:ascii="Arial" w:eastAsia="Arial Narrow" w:hAnsi="Arial" w:cs="Arial"/>
          <w:sz w:val="22"/>
          <w:szCs w:val="22"/>
          <w:lang w:val="es-MX" w:bidi="es-ES"/>
        </w:rPr>
        <w:t xml:space="preserve">estas solicitudes </w:t>
      </w:r>
      <w:r>
        <w:rPr>
          <w:rFonts w:ascii="Arial" w:eastAsia="Arial Narrow" w:hAnsi="Arial" w:cs="Arial"/>
          <w:sz w:val="22"/>
          <w:szCs w:val="22"/>
          <w:lang w:val="es-MX" w:bidi="es-ES"/>
        </w:rPr>
        <w:t xml:space="preserve">se hacen de acuerdo </w:t>
      </w:r>
      <w:r w:rsidR="00A65CBE">
        <w:rPr>
          <w:rFonts w:ascii="Arial" w:eastAsia="Arial Narrow" w:hAnsi="Arial" w:cs="Arial"/>
          <w:sz w:val="22"/>
          <w:szCs w:val="22"/>
          <w:lang w:val="es-MX" w:bidi="es-ES"/>
        </w:rPr>
        <w:t xml:space="preserve">al </w:t>
      </w:r>
      <w:r w:rsidR="00A65CBE" w:rsidRPr="0071445E">
        <w:rPr>
          <w:rFonts w:ascii="Arial" w:eastAsia="Arial Narrow" w:hAnsi="Arial" w:cs="Arial"/>
          <w:sz w:val="22"/>
          <w:szCs w:val="22"/>
          <w:lang w:val="es-MX" w:bidi="es-ES"/>
        </w:rPr>
        <w:t>procedimiento</w:t>
      </w:r>
      <w:r w:rsidRPr="0071445E">
        <w:rPr>
          <w:rFonts w:ascii="Arial" w:eastAsia="Arial Narrow" w:hAnsi="Arial" w:cs="Arial"/>
          <w:sz w:val="22"/>
          <w:szCs w:val="22"/>
          <w:lang w:val="es-MX" w:bidi="es-ES"/>
        </w:rPr>
        <w:t xml:space="preserve"> y </w:t>
      </w:r>
      <w:r w:rsidR="00223280">
        <w:rPr>
          <w:rFonts w:ascii="Arial" w:eastAsia="Arial Narrow" w:hAnsi="Arial" w:cs="Arial"/>
          <w:sz w:val="22"/>
          <w:szCs w:val="22"/>
          <w:lang w:val="es-MX" w:bidi="es-ES"/>
        </w:rPr>
        <w:t xml:space="preserve">a </w:t>
      </w:r>
      <w:r>
        <w:rPr>
          <w:rFonts w:ascii="Arial" w:eastAsia="Arial Narrow" w:hAnsi="Arial" w:cs="Arial"/>
          <w:sz w:val="22"/>
          <w:szCs w:val="22"/>
          <w:lang w:val="es-MX" w:bidi="es-ES"/>
        </w:rPr>
        <w:t xml:space="preserve"> la </w:t>
      </w:r>
      <w:r w:rsidRPr="0071445E">
        <w:rPr>
          <w:rFonts w:ascii="Arial" w:eastAsia="Arial Narrow" w:hAnsi="Arial" w:cs="Arial"/>
          <w:sz w:val="22"/>
          <w:szCs w:val="22"/>
          <w:lang w:val="es-MX" w:bidi="es-ES"/>
        </w:rPr>
        <w:t>circular</w:t>
      </w:r>
      <w:r>
        <w:rPr>
          <w:rFonts w:ascii="Arial" w:eastAsia="Arial Narrow" w:hAnsi="Arial" w:cs="Arial"/>
          <w:sz w:val="22"/>
          <w:szCs w:val="22"/>
          <w:lang w:val="es-MX" w:bidi="es-ES"/>
        </w:rPr>
        <w:t xml:space="preserve"> emitida por la ANTen </w:t>
      </w:r>
      <w:r w:rsidR="00223280">
        <w:rPr>
          <w:rFonts w:ascii="Arial" w:eastAsia="Arial Narrow" w:hAnsi="Arial" w:cs="Arial"/>
          <w:sz w:val="22"/>
          <w:szCs w:val="22"/>
          <w:lang w:val="es-MX" w:bidi="es-ES"/>
        </w:rPr>
        <w:t xml:space="preserve">donde se </w:t>
      </w:r>
      <w:r>
        <w:rPr>
          <w:rFonts w:ascii="Arial" w:eastAsia="Arial Narrow" w:hAnsi="Arial" w:cs="Arial"/>
          <w:sz w:val="22"/>
          <w:szCs w:val="22"/>
          <w:lang w:val="es-MX" w:bidi="es-ES"/>
        </w:rPr>
        <w:t xml:space="preserve"> establece </w:t>
      </w:r>
      <w:r w:rsidRPr="0071445E">
        <w:rPr>
          <w:rFonts w:ascii="Arial" w:eastAsia="Arial Narrow" w:hAnsi="Arial" w:cs="Arial"/>
          <w:sz w:val="22"/>
          <w:szCs w:val="22"/>
          <w:lang w:val="es-MX" w:bidi="es-ES"/>
        </w:rPr>
        <w:t xml:space="preserve"> que es el jefe inmediato o director del área </w:t>
      </w:r>
      <w:r w:rsidR="00144C34">
        <w:rPr>
          <w:rFonts w:ascii="Arial" w:eastAsia="Arial Narrow" w:hAnsi="Arial" w:cs="Arial"/>
          <w:sz w:val="22"/>
          <w:szCs w:val="22"/>
          <w:lang w:val="es-MX" w:bidi="es-ES"/>
        </w:rPr>
        <w:t xml:space="preserve">es </w:t>
      </w:r>
      <w:r w:rsidRPr="0071445E">
        <w:rPr>
          <w:rFonts w:ascii="Arial" w:eastAsia="Arial Narrow" w:hAnsi="Arial" w:cs="Arial"/>
          <w:sz w:val="22"/>
          <w:szCs w:val="22"/>
          <w:lang w:val="es-MX" w:bidi="es-ES"/>
        </w:rPr>
        <w:t>quien</w:t>
      </w:r>
      <w:r w:rsidR="00223280">
        <w:rPr>
          <w:rFonts w:ascii="Arial" w:eastAsia="Arial Narrow" w:hAnsi="Arial" w:cs="Arial"/>
          <w:sz w:val="22"/>
          <w:szCs w:val="22"/>
          <w:lang w:val="es-MX" w:bidi="es-ES"/>
        </w:rPr>
        <w:t xml:space="preserve"> </w:t>
      </w:r>
      <w:r w:rsidR="003A135C">
        <w:rPr>
          <w:rFonts w:ascii="Arial" w:eastAsia="Arial Narrow" w:hAnsi="Arial" w:cs="Arial"/>
          <w:sz w:val="22"/>
          <w:szCs w:val="22"/>
          <w:lang w:val="es-MX" w:bidi="es-ES"/>
        </w:rPr>
        <w:t>las aprueba.</w:t>
      </w:r>
    </w:p>
    <w:p w14:paraId="6369A1E9" w14:textId="66756359" w:rsidR="00C650D1" w:rsidRDefault="00C650D1" w:rsidP="00A65CBE">
      <w:pPr>
        <w:overflowPunct w:val="0"/>
        <w:autoSpaceDE w:val="0"/>
        <w:autoSpaceDN w:val="0"/>
        <w:adjustRightInd w:val="0"/>
        <w:jc w:val="both"/>
        <w:textAlignment w:val="baseline"/>
        <w:rPr>
          <w:rFonts w:ascii="Arial" w:eastAsia="Arial Narrow" w:hAnsi="Arial" w:cs="Arial"/>
          <w:sz w:val="22"/>
          <w:szCs w:val="22"/>
          <w:lang w:val="es-MX" w:bidi="es-ES"/>
        </w:rPr>
      </w:pPr>
    </w:p>
    <w:p w14:paraId="40714944" w14:textId="2303231D" w:rsidR="00C650D1" w:rsidRDefault="00C650D1" w:rsidP="00A65CBE">
      <w:pPr>
        <w:overflowPunct w:val="0"/>
        <w:autoSpaceDE w:val="0"/>
        <w:autoSpaceDN w:val="0"/>
        <w:adjustRightInd w:val="0"/>
        <w:jc w:val="both"/>
        <w:textAlignment w:val="baseline"/>
        <w:rPr>
          <w:rFonts w:ascii="Arial" w:eastAsia="Arial Narrow" w:hAnsi="Arial" w:cs="Arial"/>
          <w:sz w:val="22"/>
          <w:szCs w:val="22"/>
          <w:lang w:val="es-MX" w:bidi="es-ES"/>
        </w:rPr>
      </w:pPr>
      <w:r>
        <w:rPr>
          <w:rFonts w:ascii="Arial" w:eastAsia="Arial Narrow" w:hAnsi="Arial" w:cs="Arial"/>
          <w:sz w:val="22"/>
          <w:szCs w:val="22"/>
          <w:lang w:val="es-MX" w:bidi="es-ES"/>
        </w:rPr>
        <w:t xml:space="preserve">El numero de </w:t>
      </w:r>
      <w:r w:rsidR="00A65CBE">
        <w:rPr>
          <w:rFonts w:ascii="Arial" w:eastAsia="Arial Narrow" w:hAnsi="Arial" w:cs="Arial"/>
          <w:sz w:val="22"/>
          <w:szCs w:val="22"/>
          <w:lang w:val="es-MX" w:bidi="es-ES"/>
        </w:rPr>
        <w:t>comisiones</w:t>
      </w:r>
      <w:r>
        <w:rPr>
          <w:rFonts w:ascii="Arial" w:eastAsia="Arial Narrow" w:hAnsi="Arial" w:cs="Arial"/>
          <w:sz w:val="22"/>
          <w:szCs w:val="22"/>
          <w:lang w:val="es-MX" w:bidi="es-ES"/>
        </w:rPr>
        <w:t xml:space="preserve"> </w:t>
      </w:r>
      <w:r w:rsidR="00A65CBE">
        <w:rPr>
          <w:rFonts w:ascii="Arial" w:eastAsia="Arial Narrow" w:hAnsi="Arial" w:cs="Arial"/>
          <w:sz w:val="22"/>
          <w:szCs w:val="22"/>
          <w:lang w:val="es-MX" w:bidi="es-ES"/>
        </w:rPr>
        <w:t>extemporáneas</w:t>
      </w:r>
      <w:r>
        <w:rPr>
          <w:rFonts w:ascii="Arial" w:eastAsia="Arial Narrow" w:hAnsi="Arial" w:cs="Arial"/>
          <w:sz w:val="22"/>
          <w:szCs w:val="22"/>
          <w:lang w:val="es-MX" w:bidi="es-ES"/>
        </w:rPr>
        <w:t xml:space="preserve"> aprobadas aument</w:t>
      </w:r>
      <w:r w:rsidR="00A65CBE">
        <w:rPr>
          <w:rFonts w:ascii="Arial" w:eastAsia="Arial Narrow" w:hAnsi="Arial" w:cs="Arial"/>
          <w:sz w:val="22"/>
          <w:szCs w:val="22"/>
          <w:lang w:val="es-MX" w:bidi="es-ES"/>
        </w:rPr>
        <w:t>ó</w:t>
      </w:r>
      <w:r>
        <w:rPr>
          <w:rFonts w:ascii="Arial" w:eastAsia="Arial Narrow" w:hAnsi="Arial" w:cs="Arial"/>
          <w:sz w:val="22"/>
          <w:szCs w:val="22"/>
          <w:lang w:val="es-MX" w:bidi="es-ES"/>
        </w:rPr>
        <w:t xml:space="preserve"> en 71 con respecto al trimestre anterior.</w:t>
      </w:r>
    </w:p>
    <w:p w14:paraId="0B1F9DCB" w14:textId="56F5284C" w:rsidR="00435E80" w:rsidRDefault="00435E80" w:rsidP="00A65CBE">
      <w:pPr>
        <w:overflowPunct w:val="0"/>
        <w:autoSpaceDE w:val="0"/>
        <w:autoSpaceDN w:val="0"/>
        <w:adjustRightInd w:val="0"/>
        <w:jc w:val="both"/>
        <w:textAlignment w:val="baseline"/>
        <w:rPr>
          <w:rFonts w:ascii="Arial" w:eastAsia="Arial Narrow" w:hAnsi="Arial" w:cs="Arial"/>
          <w:sz w:val="22"/>
          <w:szCs w:val="22"/>
          <w:lang w:val="es-MX" w:bidi="es-ES"/>
        </w:rPr>
      </w:pPr>
    </w:p>
    <w:p w14:paraId="1617C441" w14:textId="20AE3E94" w:rsidR="00435E80" w:rsidRDefault="00435E80" w:rsidP="00A65CBE">
      <w:pPr>
        <w:overflowPunct w:val="0"/>
        <w:autoSpaceDE w:val="0"/>
        <w:autoSpaceDN w:val="0"/>
        <w:adjustRightInd w:val="0"/>
        <w:jc w:val="both"/>
        <w:textAlignment w:val="baseline"/>
        <w:rPr>
          <w:rFonts w:ascii="Arial" w:eastAsia="Arial Narrow" w:hAnsi="Arial" w:cs="Arial"/>
          <w:sz w:val="22"/>
          <w:szCs w:val="22"/>
          <w:lang w:val="es-MX" w:bidi="es-ES"/>
        </w:rPr>
      </w:pPr>
      <w:r w:rsidRPr="009D7AD6">
        <w:rPr>
          <w:rFonts w:ascii="Arial" w:eastAsia="Arial Narrow" w:hAnsi="Arial" w:cs="Arial"/>
          <w:sz w:val="22"/>
          <w:szCs w:val="22"/>
          <w:lang w:val="es-MX" w:bidi="es-ES"/>
        </w:rPr>
        <w:t>El valor de las comi</w:t>
      </w:r>
      <w:r w:rsidR="00A65CBE">
        <w:rPr>
          <w:rFonts w:ascii="Arial" w:eastAsia="Arial Narrow" w:hAnsi="Arial" w:cs="Arial"/>
          <w:sz w:val="22"/>
          <w:szCs w:val="22"/>
          <w:lang w:val="es-MX" w:bidi="es-ES"/>
        </w:rPr>
        <w:t>s</w:t>
      </w:r>
      <w:r w:rsidRPr="009D7AD6">
        <w:rPr>
          <w:rFonts w:ascii="Arial" w:eastAsia="Arial Narrow" w:hAnsi="Arial" w:cs="Arial"/>
          <w:sz w:val="22"/>
          <w:szCs w:val="22"/>
          <w:lang w:val="es-MX" w:bidi="es-ES"/>
        </w:rPr>
        <w:t>iones extempor</w:t>
      </w:r>
      <w:r w:rsidR="00A65CBE">
        <w:rPr>
          <w:rFonts w:ascii="Arial" w:eastAsia="Arial Narrow" w:hAnsi="Arial" w:cs="Arial"/>
          <w:sz w:val="22"/>
          <w:szCs w:val="22"/>
          <w:lang w:val="es-MX" w:bidi="es-ES"/>
        </w:rPr>
        <w:t>á</w:t>
      </w:r>
      <w:r w:rsidRPr="009D7AD6">
        <w:rPr>
          <w:rFonts w:ascii="Arial" w:eastAsia="Arial Narrow" w:hAnsi="Arial" w:cs="Arial"/>
          <w:sz w:val="22"/>
          <w:szCs w:val="22"/>
          <w:lang w:val="es-MX" w:bidi="es-ES"/>
        </w:rPr>
        <w:t>neas di</w:t>
      </w:r>
      <w:r w:rsidR="00880188" w:rsidRPr="009D7AD6">
        <w:rPr>
          <w:rFonts w:ascii="Arial" w:eastAsia="Arial Narrow" w:hAnsi="Arial" w:cs="Arial"/>
          <w:sz w:val="22"/>
          <w:szCs w:val="22"/>
          <w:lang w:val="es-MX" w:bidi="es-ES"/>
        </w:rPr>
        <w:t>s</w:t>
      </w:r>
      <w:r w:rsidRPr="009D7AD6">
        <w:rPr>
          <w:rFonts w:ascii="Arial" w:eastAsia="Arial Narrow" w:hAnsi="Arial" w:cs="Arial"/>
          <w:sz w:val="22"/>
          <w:szCs w:val="22"/>
          <w:lang w:val="es-MX" w:bidi="es-ES"/>
        </w:rPr>
        <w:t>m</w:t>
      </w:r>
      <w:r w:rsidR="00880188" w:rsidRPr="009D7AD6">
        <w:rPr>
          <w:rFonts w:ascii="Arial" w:eastAsia="Arial Narrow" w:hAnsi="Arial" w:cs="Arial"/>
          <w:sz w:val="22"/>
          <w:szCs w:val="22"/>
          <w:lang w:val="es-MX" w:bidi="es-ES"/>
        </w:rPr>
        <w:t>i</w:t>
      </w:r>
      <w:r w:rsidRPr="009D7AD6">
        <w:rPr>
          <w:rFonts w:ascii="Arial" w:eastAsia="Arial Narrow" w:hAnsi="Arial" w:cs="Arial"/>
          <w:sz w:val="22"/>
          <w:szCs w:val="22"/>
          <w:lang w:val="es-MX" w:bidi="es-ES"/>
        </w:rPr>
        <w:t>nuy</w:t>
      </w:r>
      <w:r w:rsidR="00A65CBE">
        <w:rPr>
          <w:rFonts w:ascii="Arial" w:eastAsia="Arial Narrow" w:hAnsi="Arial" w:cs="Arial"/>
          <w:sz w:val="22"/>
          <w:szCs w:val="22"/>
          <w:lang w:val="es-MX" w:bidi="es-ES"/>
        </w:rPr>
        <w:t>ó</w:t>
      </w:r>
      <w:r w:rsidRPr="009D7AD6">
        <w:rPr>
          <w:rFonts w:ascii="Arial" w:eastAsia="Arial Narrow" w:hAnsi="Arial" w:cs="Arial"/>
          <w:sz w:val="22"/>
          <w:szCs w:val="22"/>
          <w:lang w:val="es-MX" w:bidi="es-ES"/>
        </w:rPr>
        <w:t xml:space="preserve"> en $96.970.830</w:t>
      </w:r>
      <w:r w:rsidR="00DB4B5B" w:rsidRPr="009D7AD6">
        <w:rPr>
          <w:rFonts w:ascii="Arial" w:eastAsia="Arial Narrow" w:hAnsi="Arial" w:cs="Arial"/>
          <w:sz w:val="22"/>
          <w:szCs w:val="22"/>
          <w:lang w:val="es-MX" w:bidi="es-ES"/>
        </w:rPr>
        <w:t xml:space="preserve"> en comparaci</w:t>
      </w:r>
      <w:r w:rsidR="00A65CBE">
        <w:rPr>
          <w:rFonts w:ascii="Arial" w:eastAsia="Arial Narrow" w:hAnsi="Arial" w:cs="Arial"/>
          <w:sz w:val="22"/>
          <w:szCs w:val="22"/>
          <w:lang w:val="es-MX" w:bidi="es-ES"/>
        </w:rPr>
        <w:t>ó</w:t>
      </w:r>
      <w:r w:rsidR="00DB4B5B" w:rsidRPr="009D7AD6">
        <w:rPr>
          <w:rFonts w:ascii="Arial" w:eastAsia="Arial Narrow" w:hAnsi="Arial" w:cs="Arial"/>
          <w:sz w:val="22"/>
          <w:szCs w:val="22"/>
          <w:lang w:val="es-MX" w:bidi="es-ES"/>
        </w:rPr>
        <w:t>n con el trimestre del año pasado.</w:t>
      </w:r>
    </w:p>
    <w:p w14:paraId="78080601" w14:textId="66DB5098" w:rsidR="00FF047C" w:rsidRDefault="00FF047C" w:rsidP="00456700">
      <w:pPr>
        <w:overflowPunct w:val="0"/>
        <w:autoSpaceDE w:val="0"/>
        <w:autoSpaceDN w:val="0"/>
        <w:adjustRightInd w:val="0"/>
        <w:jc w:val="both"/>
        <w:textAlignment w:val="baseline"/>
        <w:rPr>
          <w:rFonts w:ascii="Arial" w:eastAsia="Arial Narrow" w:hAnsi="Arial" w:cs="Arial"/>
          <w:sz w:val="22"/>
          <w:szCs w:val="22"/>
          <w:lang w:val="es-MX" w:bidi="es-ES"/>
        </w:rPr>
      </w:pPr>
    </w:p>
    <w:p w14:paraId="5FCA6377" w14:textId="65843ED1" w:rsidR="00FF047C" w:rsidRPr="00A65CBE" w:rsidRDefault="00FF047C" w:rsidP="008D2569">
      <w:pPr>
        <w:pStyle w:val="Prrafodelista"/>
        <w:numPr>
          <w:ilvl w:val="1"/>
          <w:numId w:val="2"/>
        </w:numPr>
        <w:overflowPunct w:val="0"/>
        <w:autoSpaceDE w:val="0"/>
        <w:autoSpaceDN w:val="0"/>
        <w:adjustRightInd w:val="0"/>
        <w:jc w:val="both"/>
        <w:textAlignment w:val="baseline"/>
        <w:rPr>
          <w:rFonts w:ascii="Arial" w:hAnsi="Arial" w:cs="Arial"/>
          <w:b/>
          <w:sz w:val="22"/>
          <w:szCs w:val="22"/>
        </w:rPr>
      </w:pPr>
      <w:r w:rsidRPr="00A65CBE">
        <w:rPr>
          <w:rFonts w:ascii="Arial" w:hAnsi="Arial" w:cs="Arial"/>
          <w:b/>
          <w:sz w:val="22"/>
          <w:szCs w:val="22"/>
        </w:rPr>
        <w:t>Comisiones del Exterior:</w:t>
      </w:r>
    </w:p>
    <w:p w14:paraId="06AFB75B" w14:textId="77777777" w:rsidR="00FF047C" w:rsidRDefault="00FF047C" w:rsidP="00456700">
      <w:pPr>
        <w:overflowPunct w:val="0"/>
        <w:autoSpaceDE w:val="0"/>
        <w:autoSpaceDN w:val="0"/>
        <w:adjustRightInd w:val="0"/>
        <w:jc w:val="both"/>
        <w:textAlignment w:val="baseline"/>
        <w:rPr>
          <w:rFonts w:ascii="Arial" w:eastAsia="Arial Narrow" w:hAnsi="Arial" w:cs="Arial"/>
          <w:sz w:val="22"/>
          <w:szCs w:val="22"/>
          <w:lang w:val="es-MX" w:bidi="es-ES"/>
        </w:rPr>
      </w:pPr>
    </w:p>
    <w:p w14:paraId="27E3DEFA" w14:textId="4151AF57" w:rsidR="00082A2C" w:rsidRDefault="00082A2C" w:rsidP="00456700">
      <w:pPr>
        <w:overflowPunct w:val="0"/>
        <w:autoSpaceDE w:val="0"/>
        <w:autoSpaceDN w:val="0"/>
        <w:adjustRightInd w:val="0"/>
        <w:jc w:val="both"/>
        <w:textAlignment w:val="baseline"/>
        <w:rPr>
          <w:rFonts w:ascii="Arial" w:eastAsia="Arial Narrow" w:hAnsi="Arial" w:cs="Arial"/>
          <w:sz w:val="22"/>
          <w:szCs w:val="22"/>
          <w:lang w:val="es-MX" w:bidi="es-ES"/>
        </w:rPr>
      </w:pPr>
    </w:p>
    <w:tbl>
      <w:tblPr>
        <w:tblStyle w:val="Tablaconcuadrcula"/>
        <w:tblW w:w="4995" w:type="pct"/>
        <w:tblLayout w:type="fixed"/>
        <w:tblLook w:val="04A0" w:firstRow="1" w:lastRow="0" w:firstColumn="1" w:lastColumn="0" w:noHBand="0" w:noVBand="1"/>
      </w:tblPr>
      <w:tblGrid>
        <w:gridCol w:w="3227"/>
        <w:gridCol w:w="1284"/>
        <w:gridCol w:w="1284"/>
        <w:gridCol w:w="1002"/>
        <w:gridCol w:w="1161"/>
        <w:gridCol w:w="861"/>
      </w:tblGrid>
      <w:tr w:rsidR="00FF047C" w:rsidRPr="009320A1" w14:paraId="47CB2E2B" w14:textId="77777777" w:rsidTr="00FB353A">
        <w:trPr>
          <w:trHeight w:val="660"/>
        </w:trPr>
        <w:tc>
          <w:tcPr>
            <w:tcW w:w="1830" w:type="pct"/>
            <w:vMerge w:val="restart"/>
            <w:hideMark/>
          </w:tcPr>
          <w:p w14:paraId="23CCD869" w14:textId="77777777" w:rsidR="00FF047C" w:rsidRPr="008E6B59" w:rsidRDefault="00FF047C" w:rsidP="00602DBB">
            <w:pPr>
              <w:jc w:val="center"/>
              <w:rPr>
                <w:rFonts w:ascii="Arial Narrow" w:hAnsi="Arial Narrow" w:cs="Arial"/>
                <w:b/>
                <w:bCs/>
                <w:sz w:val="16"/>
                <w:szCs w:val="16"/>
                <w:lang w:eastAsia="es-CO"/>
              </w:rPr>
            </w:pPr>
            <w:r w:rsidRPr="008E6B59">
              <w:rPr>
                <w:rFonts w:ascii="Arial Narrow" w:hAnsi="Arial Narrow" w:cs="Arial"/>
                <w:b/>
                <w:bCs/>
                <w:sz w:val="16"/>
                <w:szCs w:val="16"/>
                <w:lang w:eastAsia="es-CO"/>
              </w:rPr>
              <w:t>VARIABLE/PERIODO</w:t>
            </w:r>
          </w:p>
        </w:tc>
        <w:tc>
          <w:tcPr>
            <w:tcW w:w="728" w:type="pct"/>
            <w:hideMark/>
          </w:tcPr>
          <w:p w14:paraId="0496FDF4" w14:textId="77777777" w:rsidR="00FF047C" w:rsidRPr="008E6B59" w:rsidRDefault="00FF047C" w:rsidP="00602DBB">
            <w:pPr>
              <w:jc w:val="center"/>
              <w:rPr>
                <w:rFonts w:ascii="Arial Narrow" w:hAnsi="Arial Narrow" w:cs="Arial"/>
                <w:b/>
                <w:bCs/>
                <w:sz w:val="16"/>
                <w:szCs w:val="16"/>
                <w:lang w:eastAsia="es-CO"/>
              </w:rPr>
            </w:pPr>
            <w:r w:rsidRPr="008E6B59">
              <w:rPr>
                <w:rFonts w:ascii="Arial Narrow" w:hAnsi="Arial Narrow" w:cs="Arial"/>
                <w:b/>
                <w:bCs/>
                <w:sz w:val="16"/>
                <w:szCs w:val="16"/>
                <w:lang w:eastAsia="es-CO"/>
              </w:rPr>
              <w:t>Cuarto</w:t>
            </w:r>
          </w:p>
          <w:p w14:paraId="2F9929E5" w14:textId="77777777" w:rsidR="00FF047C" w:rsidRPr="008E6B59" w:rsidRDefault="00FF047C" w:rsidP="00602DBB">
            <w:pPr>
              <w:jc w:val="center"/>
              <w:rPr>
                <w:rFonts w:ascii="Arial Narrow" w:hAnsi="Arial Narrow"/>
                <w:b/>
                <w:bCs/>
                <w:sz w:val="16"/>
                <w:szCs w:val="16"/>
                <w:lang w:eastAsia="es-CO"/>
              </w:rPr>
            </w:pPr>
            <w:r w:rsidRPr="008E6B59">
              <w:rPr>
                <w:rFonts w:ascii="Arial Narrow" w:hAnsi="Arial Narrow" w:cs="Arial"/>
                <w:b/>
                <w:bCs/>
                <w:sz w:val="16"/>
                <w:szCs w:val="16"/>
                <w:lang w:eastAsia="es-CO"/>
              </w:rPr>
              <w:t>Trimestre 2021</w:t>
            </w:r>
          </w:p>
        </w:tc>
        <w:tc>
          <w:tcPr>
            <w:tcW w:w="728" w:type="pct"/>
          </w:tcPr>
          <w:p w14:paraId="21E90F22" w14:textId="77777777" w:rsidR="00FF047C" w:rsidRPr="008E6B59" w:rsidRDefault="00FF047C" w:rsidP="00602DBB">
            <w:pPr>
              <w:jc w:val="center"/>
              <w:rPr>
                <w:rFonts w:ascii="Arial Narrow" w:hAnsi="Arial Narrow" w:cs="Arial"/>
                <w:b/>
                <w:bCs/>
                <w:sz w:val="16"/>
                <w:szCs w:val="16"/>
                <w:lang w:eastAsia="es-CO"/>
              </w:rPr>
            </w:pPr>
            <w:r w:rsidRPr="008E6B59">
              <w:rPr>
                <w:rFonts w:ascii="Arial Narrow" w:hAnsi="Arial Narrow" w:cs="Arial"/>
                <w:b/>
                <w:bCs/>
                <w:sz w:val="16"/>
                <w:szCs w:val="16"/>
                <w:lang w:eastAsia="es-CO"/>
              </w:rPr>
              <w:t>Cuarto</w:t>
            </w:r>
          </w:p>
          <w:p w14:paraId="04F65622" w14:textId="77777777" w:rsidR="00FF047C" w:rsidRPr="008E6B59" w:rsidRDefault="00FF047C" w:rsidP="00602DBB">
            <w:pPr>
              <w:jc w:val="center"/>
              <w:rPr>
                <w:rFonts w:ascii="Arial Narrow" w:hAnsi="Arial Narrow"/>
                <w:b/>
                <w:bCs/>
                <w:sz w:val="16"/>
                <w:szCs w:val="16"/>
                <w:lang w:eastAsia="es-CO"/>
              </w:rPr>
            </w:pPr>
            <w:r w:rsidRPr="008E6B59">
              <w:rPr>
                <w:rFonts w:ascii="Arial Narrow" w:hAnsi="Arial Narrow" w:cs="Arial"/>
                <w:b/>
                <w:bCs/>
                <w:sz w:val="16"/>
                <w:szCs w:val="16"/>
                <w:lang w:eastAsia="es-CO"/>
              </w:rPr>
              <w:t>Trimestre 2020</w:t>
            </w:r>
          </w:p>
        </w:tc>
        <w:tc>
          <w:tcPr>
            <w:tcW w:w="568" w:type="pct"/>
            <w:vMerge w:val="restart"/>
            <w:hideMark/>
          </w:tcPr>
          <w:p w14:paraId="79531477" w14:textId="77777777" w:rsidR="00FF047C" w:rsidRPr="008E6B59" w:rsidRDefault="00FF047C" w:rsidP="00602DBB">
            <w:pPr>
              <w:jc w:val="center"/>
              <w:rPr>
                <w:rFonts w:ascii="Arial Narrow" w:hAnsi="Arial Narrow"/>
                <w:b/>
                <w:bCs/>
                <w:sz w:val="16"/>
                <w:szCs w:val="16"/>
                <w:lang w:eastAsia="es-CO"/>
              </w:rPr>
            </w:pPr>
            <w:r w:rsidRPr="008E6B59">
              <w:rPr>
                <w:rFonts w:ascii="Arial Narrow" w:hAnsi="Arial Narrow" w:cs="Arial"/>
                <w:b/>
                <w:bCs/>
                <w:sz w:val="16"/>
                <w:szCs w:val="16"/>
                <w:lang w:eastAsia="es-CO"/>
              </w:rPr>
              <w:t>Var % IV-2021 vs IV-2020</w:t>
            </w:r>
          </w:p>
        </w:tc>
        <w:tc>
          <w:tcPr>
            <w:tcW w:w="658" w:type="pct"/>
          </w:tcPr>
          <w:p w14:paraId="03450954" w14:textId="77777777" w:rsidR="00FF047C" w:rsidRPr="008E6B59" w:rsidRDefault="00FF047C" w:rsidP="00602DBB">
            <w:pPr>
              <w:jc w:val="center"/>
              <w:rPr>
                <w:rFonts w:ascii="Arial Narrow" w:hAnsi="Arial Narrow" w:cs="Arial"/>
                <w:b/>
                <w:bCs/>
                <w:sz w:val="16"/>
                <w:szCs w:val="16"/>
                <w:lang w:eastAsia="es-CO"/>
              </w:rPr>
            </w:pPr>
            <w:r w:rsidRPr="008E6B59">
              <w:rPr>
                <w:rFonts w:ascii="Arial Narrow" w:hAnsi="Arial Narrow" w:cs="Arial"/>
                <w:b/>
                <w:bCs/>
                <w:sz w:val="16"/>
                <w:szCs w:val="16"/>
                <w:lang w:eastAsia="es-CO"/>
              </w:rPr>
              <w:t>Tercer</w:t>
            </w:r>
          </w:p>
          <w:p w14:paraId="0A8384CE" w14:textId="77777777" w:rsidR="00FF047C" w:rsidRPr="008E6B59" w:rsidRDefault="00FF047C" w:rsidP="00602DBB">
            <w:pPr>
              <w:jc w:val="center"/>
              <w:rPr>
                <w:rFonts w:ascii="Arial Narrow" w:hAnsi="Arial Narrow"/>
                <w:b/>
                <w:bCs/>
                <w:sz w:val="16"/>
                <w:szCs w:val="16"/>
                <w:lang w:eastAsia="es-CO"/>
              </w:rPr>
            </w:pPr>
            <w:r w:rsidRPr="008E6B59">
              <w:rPr>
                <w:rFonts w:ascii="Arial Narrow" w:hAnsi="Arial Narrow" w:cs="Arial"/>
                <w:b/>
                <w:bCs/>
                <w:sz w:val="16"/>
                <w:szCs w:val="16"/>
                <w:lang w:eastAsia="es-CO"/>
              </w:rPr>
              <w:t>Trimestre 2021</w:t>
            </w:r>
          </w:p>
        </w:tc>
        <w:tc>
          <w:tcPr>
            <w:tcW w:w="488" w:type="pct"/>
            <w:vMerge w:val="restart"/>
            <w:hideMark/>
          </w:tcPr>
          <w:p w14:paraId="728A8988" w14:textId="77777777" w:rsidR="00FF047C" w:rsidRPr="008E6B59" w:rsidRDefault="00FF047C" w:rsidP="00602DBB">
            <w:pPr>
              <w:jc w:val="center"/>
              <w:rPr>
                <w:rFonts w:ascii="Arial Narrow" w:hAnsi="Arial Narrow"/>
                <w:b/>
                <w:bCs/>
                <w:sz w:val="16"/>
                <w:szCs w:val="16"/>
                <w:lang w:eastAsia="es-CO"/>
              </w:rPr>
            </w:pPr>
            <w:r w:rsidRPr="008E6B59">
              <w:rPr>
                <w:rFonts w:ascii="Arial Narrow" w:hAnsi="Arial Narrow" w:cs="Arial"/>
                <w:b/>
                <w:bCs/>
                <w:sz w:val="16"/>
                <w:szCs w:val="16"/>
                <w:lang w:eastAsia="es-CO"/>
              </w:rPr>
              <w:t>Var % IV-2021 vs III-2021</w:t>
            </w:r>
          </w:p>
        </w:tc>
      </w:tr>
      <w:tr w:rsidR="00FF047C" w:rsidRPr="009320A1" w14:paraId="679FC846" w14:textId="77777777" w:rsidTr="00FB353A">
        <w:trPr>
          <w:trHeight w:val="330"/>
        </w:trPr>
        <w:tc>
          <w:tcPr>
            <w:tcW w:w="1830" w:type="pct"/>
            <w:vMerge/>
            <w:hideMark/>
          </w:tcPr>
          <w:p w14:paraId="58B6F76B" w14:textId="77777777" w:rsidR="00FF047C" w:rsidRPr="00724500" w:rsidRDefault="00FF047C" w:rsidP="00724500">
            <w:pPr>
              <w:jc w:val="center"/>
              <w:rPr>
                <w:rFonts w:ascii="Arial Narrow" w:hAnsi="Arial Narrow" w:cs="Arial"/>
                <w:sz w:val="18"/>
                <w:szCs w:val="18"/>
                <w:lang w:eastAsia="es-CO"/>
              </w:rPr>
            </w:pPr>
          </w:p>
        </w:tc>
        <w:tc>
          <w:tcPr>
            <w:tcW w:w="728" w:type="pct"/>
            <w:hideMark/>
          </w:tcPr>
          <w:p w14:paraId="7E3EAEDD" w14:textId="77777777" w:rsidR="00FF047C" w:rsidRPr="009320A1" w:rsidRDefault="00FF047C" w:rsidP="00602DBB">
            <w:pPr>
              <w:jc w:val="center"/>
              <w:rPr>
                <w:rFonts w:ascii="Arial Narrow" w:hAnsi="Arial Narrow" w:cs="Arial"/>
                <w:b/>
                <w:bCs/>
                <w:sz w:val="18"/>
                <w:szCs w:val="18"/>
                <w:lang w:eastAsia="es-CO"/>
              </w:rPr>
            </w:pPr>
            <w:r w:rsidRPr="009320A1">
              <w:rPr>
                <w:rFonts w:ascii="Arial Narrow" w:hAnsi="Arial Narrow"/>
                <w:b/>
                <w:bCs/>
                <w:color w:val="000000"/>
                <w:sz w:val="18"/>
                <w:szCs w:val="18"/>
              </w:rPr>
              <w:t>(IV-2021)</w:t>
            </w:r>
          </w:p>
        </w:tc>
        <w:tc>
          <w:tcPr>
            <w:tcW w:w="728" w:type="pct"/>
          </w:tcPr>
          <w:p w14:paraId="45C7632C" w14:textId="77777777" w:rsidR="00FF047C" w:rsidRPr="009320A1" w:rsidRDefault="00FF047C" w:rsidP="00602DBB">
            <w:pPr>
              <w:jc w:val="center"/>
              <w:rPr>
                <w:rFonts w:ascii="Arial Narrow" w:hAnsi="Arial Narrow" w:cs="Arial"/>
                <w:b/>
                <w:bCs/>
                <w:sz w:val="18"/>
                <w:szCs w:val="18"/>
                <w:lang w:eastAsia="es-CO"/>
              </w:rPr>
            </w:pPr>
            <w:r w:rsidRPr="009320A1">
              <w:rPr>
                <w:rFonts w:ascii="Arial Narrow" w:hAnsi="Arial Narrow"/>
                <w:b/>
                <w:bCs/>
                <w:color w:val="000000"/>
                <w:sz w:val="18"/>
                <w:szCs w:val="18"/>
              </w:rPr>
              <w:t>(IV-2020)</w:t>
            </w:r>
          </w:p>
        </w:tc>
        <w:tc>
          <w:tcPr>
            <w:tcW w:w="568" w:type="pct"/>
            <w:vMerge/>
            <w:hideMark/>
          </w:tcPr>
          <w:p w14:paraId="0D3477D0" w14:textId="77777777" w:rsidR="00FF047C" w:rsidRPr="009320A1" w:rsidRDefault="00FF047C" w:rsidP="00602DBB">
            <w:pPr>
              <w:rPr>
                <w:rFonts w:ascii="Arial Narrow" w:hAnsi="Arial Narrow" w:cs="Arial"/>
                <w:b/>
                <w:bCs/>
                <w:sz w:val="18"/>
                <w:szCs w:val="18"/>
                <w:lang w:eastAsia="es-CO"/>
              </w:rPr>
            </w:pPr>
          </w:p>
        </w:tc>
        <w:tc>
          <w:tcPr>
            <w:tcW w:w="658" w:type="pct"/>
          </w:tcPr>
          <w:p w14:paraId="30E51E76" w14:textId="77777777" w:rsidR="00FF047C" w:rsidRPr="009320A1" w:rsidRDefault="00FF047C" w:rsidP="00602DBB">
            <w:pPr>
              <w:jc w:val="center"/>
              <w:rPr>
                <w:rFonts w:ascii="Arial Narrow" w:hAnsi="Arial Narrow" w:cs="Arial"/>
                <w:b/>
                <w:bCs/>
                <w:sz w:val="18"/>
                <w:szCs w:val="18"/>
                <w:lang w:eastAsia="es-CO"/>
              </w:rPr>
            </w:pPr>
            <w:r w:rsidRPr="009320A1">
              <w:rPr>
                <w:rFonts w:ascii="Arial Narrow" w:hAnsi="Arial Narrow"/>
                <w:b/>
                <w:bCs/>
                <w:color w:val="000000"/>
                <w:sz w:val="18"/>
                <w:szCs w:val="18"/>
              </w:rPr>
              <w:t>(III-2021)</w:t>
            </w:r>
          </w:p>
        </w:tc>
        <w:tc>
          <w:tcPr>
            <w:tcW w:w="488" w:type="pct"/>
            <w:vMerge/>
            <w:hideMark/>
          </w:tcPr>
          <w:p w14:paraId="60CE5BAC" w14:textId="77777777" w:rsidR="00FF047C" w:rsidRPr="009320A1" w:rsidRDefault="00FF047C" w:rsidP="00602DBB">
            <w:pPr>
              <w:rPr>
                <w:rFonts w:ascii="Arial Narrow" w:hAnsi="Arial Narrow"/>
                <w:b/>
                <w:bCs/>
                <w:sz w:val="18"/>
                <w:szCs w:val="18"/>
                <w:lang w:eastAsia="es-CO"/>
              </w:rPr>
            </w:pPr>
          </w:p>
        </w:tc>
      </w:tr>
      <w:tr w:rsidR="00FF047C" w:rsidRPr="009320A1" w14:paraId="499BDA4A" w14:textId="77777777" w:rsidTr="00FB353A">
        <w:trPr>
          <w:trHeight w:val="330"/>
        </w:trPr>
        <w:tc>
          <w:tcPr>
            <w:tcW w:w="1830" w:type="pct"/>
            <w:hideMark/>
          </w:tcPr>
          <w:p w14:paraId="77D309C1"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No. de comisiones aprobadas y efectuadas</w:t>
            </w:r>
          </w:p>
        </w:tc>
        <w:tc>
          <w:tcPr>
            <w:tcW w:w="728" w:type="pct"/>
          </w:tcPr>
          <w:p w14:paraId="762A39A1"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3</w:t>
            </w:r>
          </w:p>
        </w:tc>
        <w:tc>
          <w:tcPr>
            <w:tcW w:w="728" w:type="pct"/>
          </w:tcPr>
          <w:p w14:paraId="4CF1D3E4"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0</w:t>
            </w:r>
          </w:p>
        </w:tc>
        <w:tc>
          <w:tcPr>
            <w:tcW w:w="568" w:type="pct"/>
          </w:tcPr>
          <w:p w14:paraId="745ABC26"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100%</w:t>
            </w:r>
          </w:p>
        </w:tc>
        <w:tc>
          <w:tcPr>
            <w:tcW w:w="658" w:type="pct"/>
          </w:tcPr>
          <w:p w14:paraId="57F0F457"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0</w:t>
            </w:r>
          </w:p>
        </w:tc>
        <w:tc>
          <w:tcPr>
            <w:tcW w:w="488" w:type="pct"/>
          </w:tcPr>
          <w:p w14:paraId="51DA953B"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100%</w:t>
            </w:r>
          </w:p>
        </w:tc>
      </w:tr>
      <w:tr w:rsidR="00FF047C" w:rsidRPr="009320A1" w14:paraId="5EE0B43E" w14:textId="77777777" w:rsidTr="008E6B59">
        <w:trPr>
          <w:trHeight w:val="58"/>
        </w:trPr>
        <w:tc>
          <w:tcPr>
            <w:tcW w:w="1830" w:type="pct"/>
            <w:hideMark/>
          </w:tcPr>
          <w:p w14:paraId="7B122B43"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Valor por concepto de Comisiones</w:t>
            </w:r>
          </w:p>
        </w:tc>
        <w:tc>
          <w:tcPr>
            <w:tcW w:w="728" w:type="pct"/>
          </w:tcPr>
          <w:p w14:paraId="03129624" w14:textId="048FDC19" w:rsidR="00FF047C" w:rsidRPr="008E6B59" w:rsidRDefault="00FF047C" w:rsidP="008E6B59">
            <w:pPr>
              <w:jc w:val="center"/>
              <w:rPr>
                <w:rFonts w:ascii="Calibri" w:hAnsi="Calibri" w:cs="Calibri"/>
                <w:sz w:val="16"/>
                <w:szCs w:val="16"/>
              </w:rPr>
            </w:pPr>
            <w:r w:rsidRPr="008E6B59">
              <w:rPr>
                <w:rFonts w:ascii="Calibri" w:hAnsi="Calibri" w:cs="Calibri"/>
                <w:sz w:val="16"/>
                <w:szCs w:val="16"/>
              </w:rPr>
              <w:t xml:space="preserve">$ </w:t>
            </w:r>
            <w:r w:rsidRPr="008E6B59">
              <w:rPr>
                <w:rFonts w:ascii="Arial Narrow" w:hAnsi="Arial Narrow" w:cs="Calibri"/>
                <w:color w:val="212121"/>
                <w:sz w:val="16"/>
                <w:szCs w:val="16"/>
                <w:shd w:val="clear" w:color="auto" w:fill="FFFFFF"/>
              </w:rPr>
              <w:t>18.181.482</w:t>
            </w:r>
          </w:p>
        </w:tc>
        <w:tc>
          <w:tcPr>
            <w:tcW w:w="728" w:type="pct"/>
          </w:tcPr>
          <w:p w14:paraId="7B168CA9"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 xml:space="preserve">$ </w:t>
            </w:r>
            <w:r w:rsidRPr="008E6B59">
              <w:rPr>
                <w:rFonts w:ascii="Arial Narrow" w:hAnsi="Arial Narrow" w:cs="Calibri"/>
                <w:color w:val="212121"/>
                <w:sz w:val="16"/>
                <w:szCs w:val="16"/>
                <w:shd w:val="clear" w:color="auto" w:fill="FFFFFF"/>
              </w:rPr>
              <w:t>0</w:t>
            </w:r>
          </w:p>
        </w:tc>
        <w:tc>
          <w:tcPr>
            <w:tcW w:w="568" w:type="pct"/>
          </w:tcPr>
          <w:p w14:paraId="2B1F2855"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100%</w:t>
            </w:r>
          </w:p>
        </w:tc>
        <w:tc>
          <w:tcPr>
            <w:tcW w:w="658" w:type="pct"/>
          </w:tcPr>
          <w:p w14:paraId="655B15E0"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 xml:space="preserve">$ </w:t>
            </w:r>
            <w:r w:rsidRPr="008E6B59">
              <w:rPr>
                <w:rFonts w:ascii="Arial Narrow" w:hAnsi="Arial Narrow" w:cs="Calibri"/>
                <w:color w:val="212121"/>
                <w:sz w:val="16"/>
                <w:szCs w:val="16"/>
                <w:shd w:val="clear" w:color="auto" w:fill="FFFFFF"/>
              </w:rPr>
              <w:t>0</w:t>
            </w:r>
          </w:p>
        </w:tc>
        <w:tc>
          <w:tcPr>
            <w:tcW w:w="488" w:type="pct"/>
          </w:tcPr>
          <w:p w14:paraId="726319C6" w14:textId="77777777" w:rsidR="00FF047C" w:rsidRPr="008E6B59" w:rsidRDefault="00FF047C" w:rsidP="008E6B59">
            <w:pPr>
              <w:jc w:val="center"/>
              <w:rPr>
                <w:rFonts w:ascii="Arial Narrow" w:hAnsi="Arial Narrow" w:cs="Arial"/>
                <w:sz w:val="16"/>
                <w:szCs w:val="16"/>
                <w:lang w:eastAsia="es-CO"/>
              </w:rPr>
            </w:pPr>
            <w:r w:rsidRPr="008E6B59">
              <w:rPr>
                <w:rFonts w:ascii="Arial Narrow" w:hAnsi="Arial Narrow" w:cs="Arial"/>
                <w:sz w:val="16"/>
                <w:szCs w:val="16"/>
                <w:lang w:eastAsia="es-CO"/>
              </w:rPr>
              <w:t>100%</w:t>
            </w:r>
          </w:p>
        </w:tc>
      </w:tr>
    </w:tbl>
    <w:p w14:paraId="0D348E34" w14:textId="412DE084"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17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75C07C5C" w14:textId="77777777" w:rsidR="00FF047C" w:rsidRDefault="00FF047C" w:rsidP="00456700">
      <w:pPr>
        <w:overflowPunct w:val="0"/>
        <w:autoSpaceDE w:val="0"/>
        <w:autoSpaceDN w:val="0"/>
        <w:adjustRightInd w:val="0"/>
        <w:jc w:val="both"/>
        <w:textAlignment w:val="baseline"/>
        <w:rPr>
          <w:rFonts w:ascii="Arial" w:eastAsia="Arial Narrow" w:hAnsi="Arial" w:cs="Arial"/>
          <w:sz w:val="22"/>
          <w:szCs w:val="22"/>
          <w:lang w:val="es-MX" w:bidi="es-ES"/>
        </w:rPr>
      </w:pPr>
    </w:p>
    <w:p w14:paraId="51B6516D" w14:textId="336F2D73" w:rsidR="009A3159" w:rsidRDefault="009A3159" w:rsidP="009A3159">
      <w:pPr>
        <w:overflowPunct w:val="0"/>
        <w:autoSpaceDE w:val="0"/>
        <w:autoSpaceDN w:val="0"/>
        <w:adjustRightInd w:val="0"/>
        <w:jc w:val="both"/>
        <w:textAlignment w:val="baseline"/>
        <w:rPr>
          <w:rFonts w:ascii="Arial" w:eastAsia="Arial Narrow" w:hAnsi="Arial" w:cs="Arial"/>
          <w:sz w:val="22"/>
          <w:szCs w:val="22"/>
          <w:lang w:val="es-ES" w:bidi="es-ES"/>
        </w:rPr>
      </w:pPr>
      <w:r w:rsidRPr="009A3159">
        <w:rPr>
          <w:rFonts w:ascii="Arial" w:eastAsia="Arial Narrow" w:hAnsi="Arial" w:cs="Arial"/>
          <w:sz w:val="22"/>
          <w:szCs w:val="22"/>
          <w:lang w:val="es-ES" w:bidi="es-ES"/>
        </w:rPr>
        <w:t xml:space="preserve">La </w:t>
      </w:r>
      <w:r w:rsidR="00DD0D71">
        <w:rPr>
          <w:rFonts w:ascii="Arial" w:eastAsia="Arial Narrow" w:hAnsi="Arial" w:cs="Arial"/>
          <w:sz w:val="22"/>
          <w:szCs w:val="22"/>
          <w:lang w:val="es-ES" w:bidi="es-ES"/>
        </w:rPr>
        <w:t>directora general</w:t>
      </w:r>
      <w:r w:rsidRPr="009A3159">
        <w:rPr>
          <w:rFonts w:ascii="Arial" w:eastAsia="Arial Narrow" w:hAnsi="Arial" w:cs="Arial"/>
          <w:sz w:val="22"/>
          <w:szCs w:val="22"/>
          <w:lang w:val="es-ES" w:bidi="es-ES"/>
        </w:rPr>
        <w:t xml:space="preserve"> y dos asesores de</w:t>
      </w:r>
      <w:r>
        <w:rPr>
          <w:rFonts w:ascii="Arial" w:eastAsia="Arial Narrow" w:hAnsi="Arial" w:cs="Arial"/>
          <w:sz w:val="22"/>
          <w:szCs w:val="22"/>
          <w:lang w:val="es-ES" w:bidi="es-ES"/>
        </w:rPr>
        <w:t xml:space="preserve"> </w:t>
      </w:r>
      <w:r w:rsidR="00E13FE1">
        <w:rPr>
          <w:rFonts w:ascii="Arial" w:eastAsia="Arial Narrow" w:hAnsi="Arial" w:cs="Arial"/>
          <w:sz w:val="22"/>
          <w:szCs w:val="22"/>
          <w:lang w:val="es-ES" w:bidi="es-ES"/>
        </w:rPr>
        <w:t xml:space="preserve">la </w:t>
      </w:r>
      <w:r w:rsidR="00E13FE1" w:rsidRPr="009A3159">
        <w:rPr>
          <w:rFonts w:ascii="Arial" w:eastAsia="Arial Narrow" w:hAnsi="Arial" w:cs="Arial"/>
          <w:sz w:val="22"/>
          <w:szCs w:val="22"/>
          <w:lang w:val="es-ES" w:bidi="es-ES"/>
        </w:rPr>
        <w:t>dirección</w:t>
      </w:r>
      <w:r w:rsidRPr="009A3159">
        <w:rPr>
          <w:rFonts w:ascii="Arial" w:eastAsia="Arial Narrow" w:hAnsi="Arial" w:cs="Arial"/>
          <w:sz w:val="22"/>
          <w:szCs w:val="22"/>
          <w:lang w:val="es-ES" w:bidi="es-ES"/>
        </w:rPr>
        <w:t xml:space="preserve"> general por invitación del Ministerio de Agricultura a </w:t>
      </w:r>
      <w:r w:rsidR="00661FA8" w:rsidRPr="009A3159">
        <w:rPr>
          <w:rFonts w:ascii="Arial" w:eastAsia="Arial Narrow" w:hAnsi="Arial" w:cs="Arial"/>
          <w:sz w:val="22"/>
          <w:szCs w:val="22"/>
          <w:lang w:val="es-ES" w:bidi="es-ES"/>
        </w:rPr>
        <w:t>México</w:t>
      </w:r>
      <w:r w:rsidRPr="009A3159">
        <w:rPr>
          <w:rFonts w:ascii="Arial" w:eastAsia="Arial Narrow" w:hAnsi="Arial" w:cs="Arial"/>
          <w:sz w:val="22"/>
          <w:szCs w:val="22"/>
          <w:lang w:val="es-ES" w:bidi="es-ES"/>
        </w:rPr>
        <w:t xml:space="preserve"> asistieron y compartieron las buenas prácticas de la Agencia Nacional de Tierras frente a Mujer Rural ante la Secretaría de las Mujeres de México</w:t>
      </w:r>
      <w:r w:rsidR="00A65CBE">
        <w:rPr>
          <w:rFonts w:ascii="Arial" w:eastAsia="Arial Narrow" w:hAnsi="Arial" w:cs="Arial"/>
          <w:sz w:val="22"/>
          <w:szCs w:val="22"/>
          <w:lang w:val="es-ES" w:bidi="es-ES"/>
        </w:rPr>
        <w:t>,</w:t>
      </w:r>
      <w:r w:rsidR="00361C62">
        <w:rPr>
          <w:rFonts w:ascii="Arial" w:eastAsia="Arial Narrow" w:hAnsi="Arial" w:cs="Arial"/>
          <w:sz w:val="22"/>
          <w:szCs w:val="22"/>
          <w:lang w:val="es-ES" w:bidi="es-ES"/>
        </w:rPr>
        <w:t xml:space="preserve"> por tal motivo se generaron estas comisiones al exterior</w:t>
      </w:r>
      <w:r w:rsidRPr="009A3159">
        <w:rPr>
          <w:rFonts w:ascii="Arial" w:eastAsia="Arial Narrow" w:hAnsi="Arial" w:cs="Arial"/>
          <w:sz w:val="22"/>
          <w:szCs w:val="22"/>
          <w:lang w:val="es-ES" w:bidi="es-ES"/>
        </w:rPr>
        <w:t>.</w:t>
      </w:r>
    </w:p>
    <w:p w14:paraId="3FEA1782" w14:textId="1294AD39" w:rsidR="00E13FE1" w:rsidRDefault="00E13FE1" w:rsidP="009A3159">
      <w:pPr>
        <w:overflowPunct w:val="0"/>
        <w:autoSpaceDE w:val="0"/>
        <w:autoSpaceDN w:val="0"/>
        <w:adjustRightInd w:val="0"/>
        <w:jc w:val="both"/>
        <w:textAlignment w:val="baseline"/>
        <w:rPr>
          <w:rFonts w:ascii="Arial" w:eastAsia="Arial Narrow" w:hAnsi="Arial" w:cs="Arial"/>
          <w:sz w:val="22"/>
          <w:szCs w:val="22"/>
          <w:lang w:val="es-ES" w:bidi="es-ES"/>
        </w:rPr>
      </w:pPr>
    </w:p>
    <w:tbl>
      <w:tblPr>
        <w:tblStyle w:val="Tablaconcuadrcula"/>
        <w:tblW w:w="5524" w:type="dxa"/>
        <w:jc w:val="center"/>
        <w:tblLook w:val="04A0" w:firstRow="1" w:lastRow="0" w:firstColumn="1" w:lastColumn="0" w:noHBand="0" w:noVBand="1"/>
      </w:tblPr>
      <w:tblGrid>
        <w:gridCol w:w="2689"/>
        <w:gridCol w:w="1134"/>
        <w:gridCol w:w="1701"/>
      </w:tblGrid>
      <w:tr w:rsidR="006243EB" w:rsidRPr="0092291E" w14:paraId="5669D864" w14:textId="77777777" w:rsidTr="00595F4A">
        <w:trPr>
          <w:trHeight w:val="176"/>
          <w:jc w:val="center"/>
        </w:trPr>
        <w:tc>
          <w:tcPr>
            <w:tcW w:w="2689" w:type="dxa"/>
            <w:noWrap/>
            <w:hideMark/>
          </w:tcPr>
          <w:p w14:paraId="48695EE8" w14:textId="77777777" w:rsidR="006243EB" w:rsidRPr="008E6B59" w:rsidRDefault="006243EB" w:rsidP="00724500">
            <w:pPr>
              <w:jc w:val="center"/>
              <w:rPr>
                <w:rFonts w:ascii="Calibri" w:hAnsi="Calibri" w:cs="Calibri"/>
                <w:b/>
                <w:bCs/>
                <w:sz w:val="16"/>
                <w:szCs w:val="16"/>
                <w:lang w:eastAsia="es-CO"/>
              </w:rPr>
            </w:pPr>
            <w:r w:rsidRPr="008E6B59">
              <w:rPr>
                <w:rFonts w:ascii="Calibri" w:hAnsi="Calibri" w:cs="Calibri"/>
                <w:b/>
                <w:bCs/>
                <w:sz w:val="16"/>
                <w:szCs w:val="16"/>
                <w:lang w:eastAsia="es-CO"/>
              </w:rPr>
              <w:t>ESTADO</w:t>
            </w:r>
          </w:p>
        </w:tc>
        <w:tc>
          <w:tcPr>
            <w:tcW w:w="1134" w:type="dxa"/>
            <w:noWrap/>
            <w:hideMark/>
          </w:tcPr>
          <w:p w14:paraId="0D6AD056" w14:textId="77777777" w:rsidR="006243EB" w:rsidRPr="008E6B59" w:rsidRDefault="006243EB" w:rsidP="00724500">
            <w:pPr>
              <w:jc w:val="center"/>
              <w:rPr>
                <w:rFonts w:ascii="Calibri" w:hAnsi="Calibri" w:cs="Calibri"/>
                <w:b/>
                <w:bCs/>
                <w:color w:val="000000"/>
                <w:sz w:val="16"/>
                <w:szCs w:val="16"/>
                <w:lang w:eastAsia="es-CO"/>
              </w:rPr>
            </w:pPr>
            <w:r w:rsidRPr="008E6B59">
              <w:rPr>
                <w:rFonts w:ascii="Calibri" w:hAnsi="Calibri" w:cs="Calibri"/>
                <w:b/>
                <w:bCs/>
                <w:sz w:val="16"/>
                <w:szCs w:val="16"/>
                <w:lang w:eastAsia="es-CO"/>
              </w:rPr>
              <w:t>CANTIDAD</w:t>
            </w:r>
          </w:p>
        </w:tc>
        <w:tc>
          <w:tcPr>
            <w:tcW w:w="1701" w:type="dxa"/>
          </w:tcPr>
          <w:p w14:paraId="55C735DA" w14:textId="4FBCBAB7" w:rsidR="006243EB" w:rsidRPr="008E6B59" w:rsidRDefault="006243EB" w:rsidP="00724500">
            <w:pPr>
              <w:jc w:val="center"/>
              <w:rPr>
                <w:rFonts w:ascii="Calibri" w:hAnsi="Calibri" w:cs="Calibri"/>
                <w:b/>
                <w:bCs/>
                <w:sz w:val="16"/>
                <w:szCs w:val="16"/>
                <w:lang w:eastAsia="es-CO"/>
              </w:rPr>
            </w:pPr>
            <w:r w:rsidRPr="008E6B59">
              <w:rPr>
                <w:rFonts w:ascii="Calibri" w:hAnsi="Calibri" w:cs="Calibri"/>
                <w:b/>
                <w:bCs/>
                <w:sz w:val="16"/>
                <w:szCs w:val="16"/>
                <w:lang w:eastAsia="es-CO"/>
              </w:rPr>
              <w:t>% DE EJECUCION</w:t>
            </w:r>
          </w:p>
        </w:tc>
      </w:tr>
      <w:tr w:rsidR="006243EB" w:rsidRPr="0092291E" w14:paraId="30EAB873" w14:textId="77777777" w:rsidTr="00595F4A">
        <w:trPr>
          <w:trHeight w:val="300"/>
          <w:jc w:val="center"/>
        </w:trPr>
        <w:tc>
          <w:tcPr>
            <w:tcW w:w="2689" w:type="dxa"/>
            <w:noWrap/>
            <w:hideMark/>
          </w:tcPr>
          <w:p w14:paraId="359F5942"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LIBERADO</w:t>
            </w:r>
          </w:p>
        </w:tc>
        <w:tc>
          <w:tcPr>
            <w:tcW w:w="1134" w:type="dxa"/>
            <w:noWrap/>
            <w:hideMark/>
          </w:tcPr>
          <w:p w14:paraId="3D300627"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75</w:t>
            </w:r>
          </w:p>
        </w:tc>
        <w:tc>
          <w:tcPr>
            <w:tcW w:w="1701" w:type="dxa"/>
          </w:tcPr>
          <w:p w14:paraId="7668E373"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75%</w:t>
            </w:r>
          </w:p>
        </w:tc>
      </w:tr>
      <w:tr w:rsidR="006243EB" w:rsidRPr="0092291E" w14:paraId="46B0D48D" w14:textId="77777777" w:rsidTr="00595F4A">
        <w:trPr>
          <w:trHeight w:val="300"/>
          <w:jc w:val="center"/>
        </w:trPr>
        <w:tc>
          <w:tcPr>
            <w:tcW w:w="2689" w:type="dxa"/>
            <w:noWrap/>
            <w:hideMark/>
          </w:tcPr>
          <w:p w14:paraId="37B2EF6A"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LIQUIDADA</w:t>
            </w:r>
          </w:p>
        </w:tc>
        <w:tc>
          <w:tcPr>
            <w:tcW w:w="1134" w:type="dxa"/>
            <w:noWrap/>
            <w:hideMark/>
          </w:tcPr>
          <w:p w14:paraId="669794F7"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934</w:t>
            </w:r>
          </w:p>
        </w:tc>
        <w:tc>
          <w:tcPr>
            <w:tcW w:w="1701" w:type="dxa"/>
          </w:tcPr>
          <w:p w14:paraId="603AB14E"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90%</w:t>
            </w:r>
          </w:p>
        </w:tc>
      </w:tr>
      <w:tr w:rsidR="006243EB" w:rsidRPr="0092291E" w14:paraId="4969A385" w14:textId="77777777" w:rsidTr="00595F4A">
        <w:trPr>
          <w:trHeight w:val="300"/>
          <w:jc w:val="center"/>
        </w:trPr>
        <w:tc>
          <w:tcPr>
            <w:tcW w:w="2689" w:type="dxa"/>
            <w:noWrap/>
            <w:hideMark/>
          </w:tcPr>
          <w:p w14:paraId="08D70F8D"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REALIZADA SIN VIATICO</w:t>
            </w:r>
          </w:p>
        </w:tc>
        <w:tc>
          <w:tcPr>
            <w:tcW w:w="1134" w:type="dxa"/>
            <w:noWrap/>
            <w:hideMark/>
          </w:tcPr>
          <w:p w14:paraId="3D7C3E08"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33</w:t>
            </w:r>
          </w:p>
        </w:tc>
        <w:tc>
          <w:tcPr>
            <w:tcW w:w="1701" w:type="dxa"/>
          </w:tcPr>
          <w:p w14:paraId="6264A061"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3%</w:t>
            </w:r>
          </w:p>
        </w:tc>
      </w:tr>
      <w:tr w:rsidR="006243EB" w:rsidRPr="0092291E" w14:paraId="05C7648C" w14:textId="77777777" w:rsidTr="00595F4A">
        <w:trPr>
          <w:trHeight w:val="300"/>
          <w:jc w:val="center"/>
        </w:trPr>
        <w:tc>
          <w:tcPr>
            <w:tcW w:w="2689" w:type="dxa"/>
            <w:noWrap/>
            <w:hideMark/>
          </w:tcPr>
          <w:p w14:paraId="74B30FF0" w14:textId="5EB9F2A1" w:rsidR="006243EB" w:rsidRPr="008E6B59" w:rsidRDefault="00A41362"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TOTAL GENERAL COMISIONES APROBADAS</w:t>
            </w:r>
          </w:p>
        </w:tc>
        <w:tc>
          <w:tcPr>
            <w:tcW w:w="1134" w:type="dxa"/>
            <w:noWrap/>
            <w:hideMark/>
          </w:tcPr>
          <w:p w14:paraId="1477563D"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1042</w:t>
            </w:r>
          </w:p>
        </w:tc>
        <w:tc>
          <w:tcPr>
            <w:tcW w:w="1701" w:type="dxa"/>
          </w:tcPr>
          <w:p w14:paraId="413412F0" w14:textId="77777777" w:rsidR="006243EB" w:rsidRPr="008E6B59" w:rsidRDefault="006243EB" w:rsidP="00724500">
            <w:pPr>
              <w:jc w:val="center"/>
              <w:rPr>
                <w:rFonts w:ascii="Arial Narrow" w:hAnsi="Arial Narrow" w:cs="Arial"/>
                <w:sz w:val="16"/>
                <w:szCs w:val="16"/>
                <w:lang w:eastAsia="es-CO"/>
              </w:rPr>
            </w:pPr>
            <w:r w:rsidRPr="008E6B59">
              <w:rPr>
                <w:rFonts w:ascii="Arial Narrow" w:hAnsi="Arial Narrow" w:cs="Arial"/>
                <w:sz w:val="16"/>
                <w:szCs w:val="16"/>
                <w:lang w:eastAsia="es-CO"/>
              </w:rPr>
              <w:t>100</w:t>
            </w:r>
          </w:p>
        </w:tc>
      </w:tr>
    </w:tbl>
    <w:p w14:paraId="3440247A" w14:textId="471F2689"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18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CC612C2" w14:textId="77777777" w:rsidR="00E13FE1" w:rsidRPr="009A3159" w:rsidRDefault="00E13FE1" w:rsidP="009A3159">
      <w:pPr>
        <w:overflowPunct w:val="0"/>
        <w:autoSpaceDE w:val="0"/>
        <w:autoSpaceDN w:val="0"/>
        <w:adjustRightInd w:val="0"/>
        <w:jc w:val="both"/>
        <w:textAlignment w:val="baseline"/>
        <w:rPr>
          <w:rFonts w:ascii="Arial" w:eastAsia="Arial Narrow" w:hAnsi="Arial" w:cs="Arial"/>
          <w:sz w:val="22"/>
          <w:szCs w:val="22"/>
          <w:lang w:val="es-ES" w:bidi="es-ES"/>
        </w:rPr>
      </w:pPr>
    </w:p>
    <w:p w14:paraId="05EA5E42" w14:textId="4276A8A6" w:rsidR="00456700" w:rsidRDefault="006243EB" w:rsidP="00456700">
      <w:pPr>
        <w:overflowPunct w:val="0"/>
        <w:autoSpaceDE w:val="0"/>
        <w:autoSpaceDN w:val="0"/>
        <w:adjustRightInd w:val="0"/>
        <w:jc w:val="both"/>
        <w:textAlignment w:val="baseline"/>
        <w:rPr>
          <w:rFonts w:ascii="Arial" w:eastAsia="Arial Narrow" w:hAnsi="Arial" w:cs="Arial"/>
          <w:sz w:val="22"/>
          <w:szCs w:val="22"/>
          <w:lang w:val="es-ES" w:bidi="es-ES"/>
        </w:rPr>
      </w:pPr>
      <w:r w:rsidRPr="006243EB">
        <w:rPr>
          <w:rFonts w:ascii="Arial" w:eastAsia="Arial Narrow" w:hAnsi="Arial" w:cs="Arial"/>
          <w:sz w:val="22"/>
          <w:szCs w:val="22"/>
          <w:lang w:val="es-ES" w:bidi="es-ES"/>
        </w:rPr>
        <w:t>Las comisiones relacionadas fueron liquidadas durante el</w:t>
      </w:r>
      <w:r w:rsidR="00DA7396">
        <w:rPr>
          <w:rFonts w:ascii="Arial" w:eastAsia="Arial Narrow" w:hAnsi="Arial" w:cs="Arial"/>
          <w:sz w:val="22"/>
          <w:szCs w:val="22"/>
          <w:lang w:val="es-ES" w:bidi="es-ES"/>
        </w:rPr>
        <w:t xml:space="preserve"> </w:t>
      </w:r>
      <w:r w:rsidRPr="006243EB">
        <w:rPr>
          <w:rFonts w:ascii="Arial" w:eastAsia="Arial Narrow" w:hAnsi="Arial" w:cs="Arial"/>
          <w:sz w:val="22"/>
          <w:szCs w:val="22"/>
          <w:lang w:val="es-ES" w:bidi="es-ES"/>
        </w:rPr>
        <w:t xml:space="preserve">IV trimestre del 2021, y las comisiones realizadas sin viáticos corresponden a invitaciones de eventos por organizaciones por lo que </w:t>
      </w:r>
      <w:r w:rsidR="00DA7396" w:rsidRPr="006243EB">
        <w:rPr>
          <w:rFonts w:ascii="Arial" w:eastAsia="Arial Narrow" w:hAnsi="Arial" w:cs="Arial"/>
          <w:sz w:val="22"/>
          <w:szCs w:val="22"/>
          <w:lang w:val="es-ES" w:bidi="es-ES"/>
        </w:rPr>
        <w:t xml:space="preserve">no </w:t>
      </w:r>
      <w:r w:rsidR="00DA7396">
        <w:rPr>
          <w:rFonts w:ascii="Arial" w:eastAsia="Arial Narrow" w:hAnsi="Arial" w:cs="Arial"/>
          <w:sz w:val="22"/>
          <w:szCs w:val="22"/>
          <w:lang w:val="es-ES" w:bidi="es-ES"/>
        </w:rPr>
        <w:t xml:space="preserve">se </w:t>
      </w:r>
      <w:r w:rsidRPr="006243EB">
        <w:rPr>
          <w:rFonts w:ascii="Arial" w:eastAsia="Arial Narrow" w:hAnsi="Arial" w:cs="Arial"/>
          <w:sz w:val="22"/>
          <w:szCs w:val="22"/>
          <w:lang w:val="es-ES" w:bidi="es-ES"/>
        </w:rPr>
        <w:t>generaron gastos.</w:t>
      </w:r>
    </w:p>
    <w:p w14:paraId="5B41F756" w14:textId="0CBA9455" w:rsidR="006243EB" w:rsidRDefault="006243EB" w:rsidP="00456700">
      <w:pPr>
        <w:overflowPunct w:val="0"/>
        <w:autoSpaceDE w:val="0"/>
        <w:autoSpaceDN w:val="0"/>
        <w:adjustRightInd w:val="0"/>
        <w:jc w:val="both"/>
        <w:textAlignment w:val="baseline"/>
        <w:rPr>
          <w:rFonts w:ascii="Arial" w:eastAsia="Arial Narrow" w:hAnsi="Arial" w:cs="Arial"/>
          <w:sz w:val="22"/>
          <w:szCs w:val="22"/>
          <w:lang w:val="es-ES" w:bidi="es-ES"/>
        </w:rPr>
      </w:pPr>
    </w:p>
    <w:tbl>
      <w:tblPr>
        <w:tblStyle w:val="Tablaconcuadrcula"/>
        <w:tblW w:w="7650" w:type="dxa"/>
        <w:jc w:val="center"/>
        <w:tblLook w:val="04A0" w:firstRow="1" w:lastRow="0" w:firstColumn="1" w:lastColumn="0" w:noHBand="0" w:noVBand="1"/>
      </w:tblPr>
      <w:tblGrid>
        <w:gridCol w:w="1838"/>
        <w:gridCol w:w="1701"/>
        <w:gridCol w:w="2835"/>
        <w:gridCol w:w="1276"/>
      </w:tblGrid>
      <w:tr w:rsidR="006243EB" w:rsidRPr="006F666E" w14:paraId="5036EF58" w14:textId="77777777" w:rsidTr="00595F4A">
        <w:trPr>
          <w:trHeight w:val="300"/>
          <w:jc w:val="center"/>
        </w:trPr>
        <w:tc>
          <w:tcPr>
            <w:tcW w:w="1838" w:type="dxa"/>
            <w:noWrap/>
            <w:hideMark/>
          </w:tcPr>
          <w:p w14:paraId="3EF17258"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b/>
                <w:bCs/>
                <w:sz w:val="16"/>
                <w:szCs w:val="16"/>
                <w:lang w:eastAsia="es-CO"/>
              </w:rPr>
              <w:t>ESTADO</w:t>
            </w:r>
          </w:p>
        </w:tc>
        <w:tc>
          <w:tcPr>
            <w:tcW w:w="1701" w:type="dxa"/>
            <w:noWrap/>
            <w:hideMark/>
          </w:tcPr>
          <w:p w14:paraId="4FBC711C"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b/>
                <w:bCs/>
                <w:sz w:val="16"/>
                <w:szCs w:val="16"/>
                <w:lang w:eastAsia="es-CO"/>
              </w:rPr>
              <w:t>CANTIDAD DE COMISIONES</w:t>
            </w:r>
          </w:p>
        </w:tc>
        <w:tc>
          <w:tcPr>
            <w:tcW w:w="2835" w:type="dxa"/>
            <w:noWrap/>
            <w:hideMark/>
          </w:tcPr>
          <w:p w14:paraId="0B4C2288"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b/>
                <w:bCs/>
                <w:sz w:val="16"/>
                <w:szCs w:val="16"/>
                <w:lang w:eastAsia="es-CO"/>
              </w:rPr>
              <w:t>VALOR A PAGAR</w:t>
            </w:r>
          </w:p>
        </w:tc>
        <w:tc>
          <w:tcPr>
            <w:tcW w:w="1276" w:type="dxa"/>
          </w:tcPr>
          <w:p w14:paraId="02D56957"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b/>
                <w:bCs/>
                <w:sz w:val="16"/>
                <w:szCs w:val="16"/>
                <w:lang w:eastAsia="es-CO"/>
              </w:rPr>
              <w:t>%</w:t>
            </w:r>
          </w:p>
        </w:tc>
      </w:tr>
      <w:tr w:rsidR="006243EB" w:rsidRPr="006F666E" w14:paraId="70B11F22" w14:textId="77777777" w:rsidTr="00595F4A">
        <w:trPr>
          <w:trHeight w:val="240"/>
          <w:jc w:val="center"/>
        </w:trPr>
        <w:tc>
          <w:tcPr>
            <w:tcW w:w="1838" w:type="dxa"/>
            <w:noWrap/>
            <w:hideMark/>
          </w:tcPr>
          <w:p w14:paraId="6688DA69"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sz w:val="16"/>
                <w:szCs w:val="16"/>
                <w:lang w:eastAsia="es-CO"/>
              </w:rPr>
              <w:t>LIBERADO</w:t>
            </w:r>
          </w:p>
        </w:tc>
        <w:tc>
          <w:tcPr>
            <w:tcW w:w="1701" w:type="dxa"/>
            <w:noWrap/>
            <w:hideMark/>
          </w:tcPr>
          <w:p w14:paraId="2B2FDE04" w14:textId="77777777" w:rsidR="006243EB" w:rsidRPr="008E6B59" w:rsidRDefault="006243EB" w:rsidP="0053231A">
            <w:pPr>
              <w:jc w:val="center"/>
              <w:rPr>
                <w:rFonts w:ascii="Arial" w:hAnsi="Arial" w:cs="Arial"/>
                <w:sz w:val="16"/>
                <w:szCs w:val="16"/>
                <w:lang w:eastAsia="es-CO"/>
              </w:rPr>
            </w:pPr>
            <w:r w:rsidRPr="008E6B59">
              <w:rPr>
                <w:rFonts w:ascii="Arial" w:hAnsi="Arial" w:cs="Arial"/>
                <w:sz w:val="16"/>
                <w:szCs w:val="16"/>
                <w:lang w:eastAsia="es-CO"/>
              </w:rPr>
              <w:t>75</w:t>
            </w:r>
          </w:p>
        </w:tc>
        <w:tc>
          <w:tcPr>
            <w:tcW w:w="2835" w:type="dxa"/>
            <w:noWrap/>
            <w:hideMark/>
          </w:tcPr>
          <w:p w14:paraId="6664FA32" w14:textId="530CFFCE" w:rsidR="006243EB" w:rsidRPr="008E6B59" w:rsidRDefault="006243EB" w:rsidP="0053231A">
            <w:pPr>
              <w:jc w:val="center"/>
              <w:rPr>
                <w:rFonts w:ascii="Arial" w:hAnsi="Arial" w:cs="Arial"/>
                <w:sz w:val="16"/>
                <w:szCs w:val="16"/>
                <w:lang w:eastAsia="es-CO"/>
              </w:rPr>
            </w:pPr>
            <w:r w:rsidRPr="008E6B59">
              <w:rPr>
                <w:rFonts w:ascii="Arial" w:hAnsi="Arial" w:cs="Arial"/>
                <w:sz w:val="16"/>
                <w:szCs w:val="16"/>
                <w:lang w:eastAsia="es-CO"/>
              </w:rPr>
              <w:t>$                     73.373.917,00</w:t>
            </w:r>
          </w:p>
        </w:tc>
        <w:tc>
          <w:tcPr>
            <w:tcW w:w="1276" w:type="dxa"/>
          </w:tcPr>
          <w:p w14:paraId="4ADF3996" w14:textId="77777777" w:rsidR="006243EB" w:rsidRPr="008E6B59" w:rsidRDefault="006243EB" w:rsidP="0053231A">
            <w:pPr>
              <w:jc w:val="center"/>
              <w:rPr>
                <w:rFonts w:ascii="Arial" w:hAnsi="Arial" w:cs="Arial"/>
                <w:sz w:val="16"/>
                <w:szCs w:val="16"/>
                <w:lang w:eastAsia="es-CO"/>
              </w:rPr>
            </w:pPr>
            <w:r w:rsidRPr="008E6B59">
              <w:rPr>
                <w:rFonts w:ascii="Arial" w:hAnsi="Arial" w:cs="Arial"/>
                <w:sz w:val="16"/>
                <w:szCs w:val="16"/>
                <w:lang w:eastAsia="es-CO"/>
              </w:rPr>
              <w:t>7</w:t>
            </w:r>
          </w:p>
        </w:tc>
      </w:tr>
      <w:tr w:rsidR="006243EB" w:rsidRPr="006F666E" w14:paraId="706C62AC" w14:textId="77777777" w:rsidTr="00595F4A">
        <w:trPr>
          <w:trHeight w:val="300"/>
          <w:jc w:val="center"/>
        </w:trPr>
        <w:tc>
          <w:tcPr>
            <w:tcW w:w="1838" w:type="dxa"/>
            <w:noWrap/>
            <w:hideMark/>
          </w:tcPr>
          <w:p w14:paraId="56044DEA"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sz w:val="16"/>
                <w:szCs w:val="16"/>
                <w:lang w:eastAsia="es-CO"/>
              </w:rPr>
              <w:t>LIQUIDADA</w:t>
            </w:r>
          </w:p>
        </w:tc>
        <w:tc>
          <w:tcPr>
            <w:tcW w:w="1701" w:type="dxa"/>
            <w:noWrap/>
            <w:hideMark/>
          </w:tcPr>
          <w:p w14:paraId="7E2DFFDE" w14:textId="77777777" w:rsidR="006243EB" w:rsidRPr="008E6B59" w:rsidRDefault="006243EB" w:rsidP="0053231A">
            <w:pPr>
              <w:jc w:val="center"/>
              <w:rPr>
                <w:rFonts w:ascii="Arial" w:hAnsi="Arial" w:cs="Arial"/>
                <w:sz w:val="16"/>
                <w:szCs w:val="16"/>
                <w:lang w:eastAsia="es-CO"/>
              </w:rPr>
            </w:pPr>
            <w:r w:rsidRPr="008E6B59">
              <w:rPr>
                <w:rFonts w:ascii="Arial" w:hAnsi="Arial" w:cs="Arial"/>
                <w:sz w:val="16"/>
                <w:szCs w:val="16"/>
                <w:lang w:eastAsia="es-CO"/>
              </w:rPr>
              <w:t>934</w:t>
            </w:r>
          </w:p>
        </w:tc>
        <w:tc>
          <w:tcPr>
            <w:tcW w:w="2835" w:type="dxa"/>
            <w:noWrap/>
            <w:hideMark/>
          </w:tcPr>
          <w:p w14:paraId="45BDDD23" w14:textId="0568522E" w:rsidR="006243EB" w:rsidRPr="008E6B59" w:rsidRDefault="006243EB" w:rsidP="0053231A">
            <w:pPr>
              <w:jc w:val="center"/>
              <w:rPr>
                <w:rFonts w:ascii="Arial" w:hAnsi="Arial" w:cs="Arial"/>
                <w:sz w:val="16"/>
                <w:szCs w:val="16"/>
                <w:lang w:eastAsia="es-CO"/>
              </w:rPr>
            </w:pPr>
            <w:r w:rsidRPr="008E6B59">
              <w:rPr>
                <w:rFonts w:ascii="Arial" w:hAnsi="Arial" w:cs="Arial"/>
                <w:sz w:val="16"/>
                <w:szCs w:val="16"/>
                <w:lang w:eastAsia="es-CO"/>
              </w:rPr>
              <w:t>$                1.070.531.641,00</w:t>
            </w:r>
          </w:p>
        </w:tc>
        <w:tc>
          <w:tcPr>
            <w:tcW w:w="1276" w:type="dxa"/>
          </w:tcPr>
          <w:p w14:paraId="1FD95A5D" w14:textId="77777777" w:rsidR="006243EB" w:rsidRPr="008E6B59" w:rsidRDefault="006243EB" w:rsidP="0053231A">
            <w:pPr>
              <w:jc w:val="center"/>
              <w:rPr>
                <w:rFonts w:ascii="Arial" w:hAnsi="Arial" w:cs="Arial"/>
                <w:sz w:val="16"/>
                <w:szCs w:val="16"/>
                <w:lang w:eastAsia="es-CO"/>
              </w:rPr>
            </w:pPr>
            <w:r w:rsidRPr="008E6B59">
              <w:rPr>
                <w:rFonts w:ascii="Arial" w:hAnsi="Arial" w:cs="Arial"/>
                <w:sz w:val="16"/>
                <w:szCs w:val="16"/>
                <w:lang w:eastAsia="es-CO"/>
              </w:rPr>
              <w:t>93</w:t>
            </w:r>
          </w:p>
        </w:tc>
      </w:tr>
      <w:tr w:rsidR="006243EB" w:rsidRPr="006F666E" w14:paraId="199B307E" w14:textId="77777777" w:rsidTr="00595F4A">
        <w:trPr>
          <w:trHeight w:val="300"/>
          <w:jc w:val="center"/>
        </w:trPr>
        <w:tc>
          <w:tcPr>
            <w:tcW w:w="1838" w:type="dxa"/>
            <w:noWrap/>
            <w:hideMark/>
          </w:tcPr>
          <w:p w14:paraId="091245DE" w14:textId="5D728083" w:rsidR="006243EB" w:rsidRPr="008E6B59" w:rsidRDefault="00DA7396" w:rsidP="0053231A">
            <w:pPr>
              <w:jc w:val="center"/>
              <w:rPr>
                <w:rFonts w:ascii="Arial" w:hAnsi="Arial" w:cs="Arial"/>
                <w:b/>
                <w:bCs/>
                <w:sz w:val="16"/>
                <w:szCs w:val="16"/>
                <w:lang w:eastAsia="es-CO"/>
              </w:rPr>
            </w:pPr>
            <w:r w:rsidRPr="008E6B59">
              <w:rPr>
                <w:rFonts w:ascii="Arial" w:hAnsi="Arial" w:cs="Arial"/>
                <w:b/>
                <w:bCs/>
                <w:sz w:val="16"/>
                <w:szCs w:val="16"/>
                <w:lang w:eastAsia="es-CO"/>
              </w:rPr>
              <w:t>TOTAL GENERAL</w:t>
            </w:r>
          </w:p>
        </w:tc>
        <w:tc>
          <w:tcPr>
            <w:tcW w:w="1701" w:type="dxa"/>
            <w:noWrap/>
            <w:hideMark/>
          </w:tcPr>
          <w:p w14:paraId="1D0EFFFC"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b/>
                <w:bCs/>
                <w:sz w:val="16"/>
                <w:szCs w:val="16"/>
                <w:lang w:eastAsia="es-CO"/>
              </w:rPr>
              <w:t>1042</w:t>
            </w:r>
          </w:p>
        </w:tc>
        <w:tc>
          <w:tcPr>
            <w:tcW w:w="2835" w:type="dxa"/>
            <w:noWrap/>
            <w:hideMark/>
          </w:tcPr>
          <w:p w14:paraId="637F3213" w14:textId="0E255CA5" w:rsidR="006243EB" w:rsidRPr="008E6B59" w:rsidRDefault="006243EB" w:rsidP="0053231A">
            <w:pPr>
              <w:jc w:val="center"/>
              <w:rPr>
                <w:rFonts w:ascii="Arial" w:hAnsi="Arial" w:cs="Arial"/>
                <w:b/>
                <w:bCs/>
                <w:sz w:val="16"/>
                <w:szCs w:val="16"/>
                <w:lang w:eastAsia="es-CO"/>
              </w:rPr>
            </w:pPr>
            <w:r w:rsidRPr="008E6B59">
              <w:rPr>
                <w:rFonts w:ascii="Arial" w:hAnsi="Arial" w:cs="Arial"/>
                <w:b/>
                <w:bCs/>
                <w:sz w:val="16"/>
                <w:szCs w:val="16"/>
                <w:lang w:eastAsia="es-CO"/>
              </w:rPr>
              <w:t>$                1.097.124.138 ,00</w:t>
            </w:r>
          </w:p>
        </w:tc>
        <w:tc>
          <w:tcPr>
            <w:tcW w:w="1276" w:type="dxa"/>
          </w:tcPr>
          <w:p w14:paraId="21B0E057" w14:textId="77777777" w:rsidR="006243EB" w:rsidRPr="008E6B59" w:rsidRDefault="006243EB" w:rsidP="0053231A">
            <w:pPr>
              <w:jc w:val="center"/>
              <w:rPr>
                <w:rFonts w:ascii="Arial" w:hAnsi="Arial" w:cs="Arial"/>
                <w:b/>
                <w:bCs/>
                <w:sz w:val="16"/>
                <w:szCs w:val="16"/>
                <w:lang w:eastAsia="es-CO"/>
              </w:rPr>
            </w:pPr>
            <w:r w:rsidRPr="008E6B59">
              <w:rPr>
                <w:rFonts w:ascii="Arial" w:hAnsi="Arial" w:cs="Arial"/>
                <w:b/>
                <w:bCs/>
                <w:sz w:val="16"/>
                <w:szCs w:val="16"/>
                <w:lang w:eastAsia="es-CO"/>
              </w:rPr>
              <w:t>100</w:t>
            </w:r>
          </w:p>
        </w:tc>
      </w:tr>
    </w:tbl>
    <w:p w14:paraId="1BC43005" w14:textId="73DDD217"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19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CD93E8B" w14:textId="4F715987" w:rsidR="006243EB" w:rsidRDefault="006243EB" w:rsidP="00456700">
      <w:pPr>
        <w:overflowPunct w:val="0"/>
        <w:autoSpaceDE w:val="0"/>
        <w:autoSpaceDN w:val="0"/>
        <w:adjustRightInd w:val="0"/>
        <w:jc w:val="both"/>
        <w:textAlignment w:val="baseline"/>
        <w:rPr>
          <w:rFonts w:ascii="Arial" w:eastAsia="Arial Narrow" w:hAnsi="Arial" w:cs="Arial"/>
          <w:sz w:val="22"/>
          <w:szCs w:val="22"/>
          <w:lang w:val="es-ES" w:bidi="es-ES"/>
        </w:rPr>
      </w:pPr>
    </w:p>
    <w:p w14:paraId="1181574E" w14:textId="5F898026" w:rsidR="006243EB" w:rsidRDefault="006243EB" w:rsidP="00DD340C">
      <w:pPr>
        <w:overflowPunct w:val="0"/>
        <w:autoSpaceDE w:val="0"/>
        <w:autoSpaceDN w:val="0"/>
        <w:adjustRightInd w:val="0"/>
        <w:jc w:val="both"/>
        <w:textAlignment w:val="baseline"/>
        <w:rPr>
          <w:rFonts w:ascii="Arial" w:eastAsia="Arial Narrow" w:hAnsi="Arial" w:cs="Arial"/>
          <w:sz w:val="22"/>
          <w:szCs w:val="22"/>
          <w:lang w:val="es-ES" w:bidi="es-ES"/>
        </w:rPr>
      </w:pPr>
      <w:r w:rsidRPr="006243EB">
        <w:rPr>
          <w:rFonts w:ascii="Arial" w:eastAsia="Arial Narrow" w:hAnsi="Arial" w:cs="Arial"/>
          <w:sz w:val="22"/>
          <w:szCs w:val="22"/>
          <w:lang w:val="es-ES" w:bidi="es-ES"/>
        </w:rPr>
        <w:t xml:space="preserve">En la tabla No 2 se refleja </w:t>
      </w:r>
      <w:r>
        <w:rPr>
          <w:rFonts w:ascii="Arial" w:eastAsia="Arial Narrow" w:hAnsi="Arial" w:cs="Arial"/>
          <w:sz w:val="22"/>
          <w:szCs w:val="22"/>
          <w:lang w:val="es-ES" w:bidi="es-ES"/>
        </w:rPr>
        <w:t>el</w:t>
      </w:r>
      <w:r w:rsidRPr="006243EB">
        <w:rPr>
          <w:rFonts w:ascii="Arial" w:eastAsia="Arial Narrow" w:hAnsi="Arial" w:cs="Arial"/>
          <w:sz w:val="22"/>
          <w:szCs w:val="22"/>
          <w:lang w:val="es-ES" w:bidi="es-ES"/>
        </w:rPr>
        <w:t xml:space="preserve"> valor </w:t>
      </w:r>
      <w:r w:rsidR="00343237">
        <w:rPr>
          <w:rFonts w:ascii="Arial" w:eastAsia="Arial Narrow" w:hAnsi="Arial" w:cs="Arial"/>
          <w:sz w:val="22"/>
          <w:szCs w:val="22"/>
          <w:lang w:val="es-ES" w:bidi="es-ES"/>
        </w:rPr>
        <w:t xml:space="preserve">de </w:t>
      </w:r>
      <w:r w:rsidR="00343237" w:rsidRPr="006243EB">
        <w:rPr>
          <w:rFonts w:ascii="Arial" w:eastAsia="Arial Narrow" w:hAnsi="Arial" w:cs="Arial"/>
          <w:sz w:val="22"/>
          <w:szCs w:val="22"/>
          <w:lang w:val="es-ES" w:bidi="es-ES"/>
        </w:rPr>
        <w:t>$</w:t>
      </w:r>
      <w:r w:rsidRPr="006243EB">
        <w:rPr>
          <w:rFonts w:ascii="Arial" w:eastAsia="Arial Narrow" w:hAnsi="Arial" w:cs="Arial"/>
          <w:sz w:val="22"/>
          <w:szCs w:val="22"/>
          <w:lang w:val="es-ES" w:bidi="es-ES"/>
        </w:rPr>
        <w:t xml:space="preserve"> 1.097.124.138 ,00, que corresponde a los viáticos y gastos de viaje durante los meses de octubre, noviembre y diciembre de </w:t>
      </w:r>
      <w:r>
        <w:rPr>
          <w:rFonts w:ascii="Arial" w:eastAsia="Arial Narrow" w:hAnsi="Arial" w:cs="Arial"/>
          <w:sz w:val="22"/>
          <w:szCs w:val="22"/>
          <w:lang w:val="es-ES" w:bidi="es-ES"/>
        </w:rPr>
        <w:t xml:space="preserve">las </w:t>
      </w:r>
      <w:r w:rsidRPr="006243EB">
        <w:rPr>
          <w:rFonts w:ascii="Arial" w:eastAsia="Arial Narrow" w:hAnsi="Arial" w:cs="Arial"/>
          <w:sz w:val="22"/>
          <w:szCs w:val="22"/>
          <w:lang w:val="es-ES" w:bidi="es-ES"/>
        </w:rPr>
        <w:t xml:space="preserve">1042 comisiones y/o autorizaciones de viaje en estado liquidada y liberados, </w:t>
      </w:r>
      <w:r>
        <w:rPr>
          <w:rFonts w:ascii="Arial" w:eastAsia="Arial Narrow" w:hAnsi="Arial" w:cs="Arial"/>
          <w:sz w:val="22"/>
          <w:szCs w:val="22"/>
          <w:lang w:val="es-ES" w:bidi="es-ES"/>
        </w:rPr>
        <w:t>con</w:t>
      </w:r>
      <w:r w:rsidRPr="006243EB">
        <w:rPr>
          <w:rFonts w:ascii="Arial" w:eastAsia="Arial Narrow" w:hAnsi="Arial" w:cs="Arial"/>
          <w:sz w:val="22"/>
          <w:szCs w:val="22"/>
          <w:lang w:val="es-ES" w:bidi="es-ES"/>
        </w:rPr>
        <w:t xml:space="preserve"> corte del 31 de diciembre de 2021. </w:t>
      </w:r>
    </w:p>
    <w:p w14:paraId="39062BB7" w14:textId="3CC7D343" w:rsidR="00343237" w:rsidRDefault="00343237" w:rsidP="006243EB">
      <w:pPr>
        <w:overflowPunct w:val="0"/>
        <w:autoSpaceDE w:val="0"/>
        <w:autoSpaceDN w:val="0"/>
        <w:adjustRightInd w:val="0"/>
        <w:jc w:val="both"/>
        <w:textAlignment w:val="baseline"/>
        <w:rPr>
          <w:rFonts w:ascii="Arial" w:eastAsia="Arial Narrow" w:hAnsi="Arial" w:cs="Arial"/>
          <w:sz w:val="22"/>
          <w:szCs w:val="22"/>
          <w:lang w:val="es-ES" w:bidi="es-ES"/>
        </w:rPr>
      </w:pPr>
    </w:p>
    <w:tbl>
      <w:tblPr>
        <w:tblStyle w:val="Tablaconcuadrcula"/>
        <w:tblW w:w="7650" w:type="dxa"/>
        <w:jc w:val="center"/>
        <w:tblLook w:val="04A0" w:firstRow="1" w:lastRow="0" w:firstColumn="1" w:lastColumn="0" w:noHBand="0" w:noVBand="1"/>
      </w:tblPr>
      <w:tblGrid>
        <w:gridCol w:w="1980"/>
        <w:gridCol w:w="1984"/>
        <w:gridCol w:w="1418"/>
        <w:gridCol w:w="2268"/>
      </w:tblGrid>
      <w:tr w:rsidR="0053231A" w:rsidRPr="00C72AC8" w14:paraId="764A7D9D" w14:textId="493B2D9D" w:rsidTr="00595F4A">
        <w:trPr>
          <w:trHeight w:val="300"/>
          <w:jc w:val="center"/>
        </w:trPr>
        <w:tc>
          <w:tcPr>
            <w:tcW w:w="1980" w:type="dxa"/>
            <w:noWrap/>
            <w:hideMark/>
          </w:tcPr>
          <w:p w14:paraId="04F9749C" w14:textId="77777777" w:rsidR="0053231A" w:rsidRPr="008E6B59" w:rsidRDefault="0053231A" w:rsidP="0053231A">
            <w:pPr>
              <w:jc w:val="center"/>
              <w:rPr>
                <w:rFonts w:ascii="Arial" w:hAnsi="Arial" w:cs="Arial"/>
                <w:b/>
                <w:bCs/>
                <w:sz w:val="16"/>
                <w:szCs w:val="16"/>
                <w:lang w:eastAsia="es-CO"/>
              </w:rPr>
            </w:pPr>
            <w:r w:rsidRPr="008E6B59">
              <w:rPr>
                <w:rFonts w:ascii="Arial" w:hAnsi="Arial" w:cs="Arial"/>
                <w:b/>
                <w:bCs/>
                <w:sz w:val="16"/>
                <w:szCs w:val="16"/>
                <w:lang w:eastAsia="es-CO"/>
              </w:rPr>
              <w:t>ESTADO</w:t>
            </w:r>
          </w:p>
        </w:tc>
        <w:tc>
          <w:tcPr>
            <w:tcW w:w="1984" w:type="dxa"/>
            <w:noWrap/>
            <w:hideMark/>
          </w:tcPr>
          <w:p w14:paraId="70FB4555" w14:textId="77777777" w:rsidR="0053231A" w:rsidRPr="008E6B59" w:rsidRDefault="0053231A" w:rsidP="0053231A">
            <w:pPr>
              <w:jc w:val="center"/>
              <w:rPr>
                <w:rFonts w:ascii="Arial" w:hAnsi="Arial" w:cs="Arial"/>
                <w:b/>
                <w:bCs/>
                <w:sz w:val="16"/>
                <w:szCs w:val="16"/>
                <w:lang w:eastAsia="es-CO"/>
              </w:rPr>
            </w:pPr>
            <w:r w:rsidRPr="008E6B59">
              <w:rPr>
                <w:rFonts w:ascii="Arial" w:hAnsi="Arial" w:cs="Arial"/>
                <w:b/>
                <w:bCs/>
                <w:sz w:val="16"/>
                <w:szCs w:val="16"/>
                <w:lang w:eastAsia="es-CO"/>
              </w:rPr>
              <w:t>CANTIDAD</w:t>
            </w:r>
          </w:p>
        </w:tc>
        <w:tc>
          <w:tcPr>
            <w:tcW w:w="1418" w:type="dxa"/>
            <w:noWrap/>
            <w:hideMark/>
          </w:tcPr>
          <w:p w14:paraId="729FC4B6" w14:textId="77777777" w:rsidR="0053231A" w:rsidRPr="008E6B59" w:rsidRDefault="0053231A" w:rsidP="0053231A">
            <w:pPr>
              <w:jc w:val="center"/>
              <w:rPr>
                <w:rFonts w:ascii="Arial" w:hAnsi="Arial" w:cs="Arial"/>
                <w:b/>
                <w:bCs/>
                <w:sz w:val="16"/>
                <w:szCs w:val="16"/>
                <w:lang w:eastAsia="es-CO"/>
              </w:rPr>
            </w:pPr>
            <w:r w:rsidRPr="008E6B59">
              <w:rPr>
                <w:rFonts w:ascii="Arial" w:hAnsi="Arial" w:cs="Arial"/>
                <w:b/>
                <w:bCs/>
                <w:sz w:val="16"/>
                <w:szCs w:val="16"/>
                <w:lang w:eastAsia="es-CO"/>
              </w:rPr>
              <w:t>%</w:t>
            </w:r>
          </w:p>
        </w:tc>
        <w:tc>
          <w:tcPr>
            <w:tcW w:w="2268" w:type="dxa"/>
          </w:tcPr>
          <w:p w14:paraId="7E51C868" w14:textId="4547D4A1" w:rsidR="0053231A" w:rsidRPr="008E6B59" w:rsidRDefault="00537F57" w:rsidP="0053231A">
            <w:pPr>
              <w:jc w:val="center"/>
              <w:rPr>
                <w:rFonts w:ascii="Arial" w:hAnsi="Arial" w:cs="Arial"/>
                <w:b/>
                <w:bCs/>
                <w:sz w:val="16"/>
                <w:szCs w:val="16"/>
                <w:lang w:eastAsia="es-CO"/>
              </w:rPr>
            </w:pPr>
            <w:r w:rsidRPr="008E6B59">
              <w:rPr>
                <w:rFonts w:ascii="Arial" w:hAnsi="Arial" w:cs="Arial"/>
                <w:b/>
                <w:bCs/>
                <w:sz w:val="16"/>
                <w:szCs w:val="16"/>
                <w:lang w:eastAsia="es-CO"/>
              </w:rPr>
              <w:t>VALOR</w:t>
            </w:r>
          </w:p>
        </w:tc>
      </w:tr>
      <w:tr w:rsidR="0053231A" w:rsidRPr="00C72AC8" w14:paraId="62D0E7F8" w14:textId="22823EF6" w:rsidTr="00595F4A">
        <w:trPr>
          <w:trHeight w:val="300"/>
          <w:jc w:val="center"/>
        </w:trPr>
        <w:tc>
          <w:tcPr>
            <w:tcW w:w="1980" w:type="dxa"/>
            <w:noWrap/>
            <w:hideMark/>
          </w:tcPr>
          <w:p w14:paraId="22C1E7D9" w14:textId="77777777" w:rsidR="0053231A" w:rsidRPr="008E6B59" w:rsidRDefault="0053231A" w:rsidP="00537F57">
            <w:pPr>
              <w:jc w:val="center"/>
              <w:rPr>
                <w:rFonts w:ascii="Arial" w:hAnsi="Arial" w:cs="Arial"/>
                <w:b/>
                <w:bCs/>
                <w:sz w:val="16"/>
                <w:szCs w:val="16"/>
                <w:lang w:eastAsia="es-CO"/>
              </w:rPr>
            </w:pPr>
            <w:r w:rsidRPr="008E6B59">
              <w:rPr>
                <w:rFonts w:ascii="Arial" w:hAnsi="Arial" w:cs="Arial"/>
                <w:sz w:val="16"/>
                <w:szCs w:val="16"/>
                <w:lang w:eastAsia="es-CO"/>
              </w:rPr>
              <w:t>EXTEMPORANEA</w:t>
            </w:r>
          </w:p>
        </w:tc>
        <w:tc>
          <w:tcPr>
            <w:tcW w:w="1984" w:type="dxa"/>
            <w:noWrap/>
            <w:hideMark/>
          </w:tcPr>
          <w:p w14:paraId="03E83465" w14:textId="77777777" w:rsidR="0053231A" w:rsidRPr="008E6B59" w:rsidRDefault="0053231A" w:rsidP="00537F57">
            <w:pPr>
              <w:jc w:val="center"/>
              <w:rPr>
                <w:rFonts w:ascii="Arial" w:hAnsi="Arial" w:cs="Arial"/>
                <w:sz w:val="16"/>
                <w:szCs w:val="16"/>
                <w:lang w:eastAsia="es-CO"/>
              </w:rPr>
            </w:pPr>
            <w:r w:rsidRPr="008E6B59">
              <w:rPr>
                <w:rFonts w:ascii="Arial" w:hAnsi="Arial" w:cs="Arial"/>
                <w:sz w:val="16"/>
                <w:szCs w:val="16"/>
                <w:lang w:eastAsia="es-CO"/>
              </w:rPr>
              <w:t>267</w:t>
            </w:r>
          </w:p>
        </w:tc>
        <w:tc>
          <w:tcPr>
            <w:tcW w:w="1418" w:type="dxa"/>
            <w:noWrap/>
            <w:hideMark/>
          </w:tcPr>
          <w:p w14:paraId="7E2EC1E2" w14:textId="77777777" w:rsidR="0053231A" w:rsidRPr="008E6B59" w:rsidRDefault="0053231A" w:rsidP="00537F57">
            <w:pPr>
              <w:jc w:val="center"/>
              <w:rPr>
                <w:rFonts w:ascii="Arial" w:hAnsi="Arial" w:cs="Arial"/>
                <w:sz w:val="16"/>
                <w:szCs w:val="16"/>
                <w:lang w:eastAsia="es-CO"/>
              </w:rPr>
            </w:pPr>
            <w:r w:rsidRPr="008E6B59">
              <w:rPr>
                <w:rFonts w:ascii="Arial" w:hAnsi="Arial" w:cs="Arial"/>
                <w:sz w:val="16"/>
                <w:szCs w:val="16"/>
                <w:lang w:eastAsia="es-CO"/>
              </w:rPr>
              <w:t>26%</w:t>
            </w:r>
          </w:p>
        </w:tc>
        <w:tc>
          <w:tcPr>
            <w:tcW w:w="2268" w:type="dxa"/>
          </w:tcPr>
          <w:p w14:paraId="79B61C89" w14:textId="051275FD" w:rsidR="0053231A" w:rsidRPr="008E6B59" w:rsidRDefault="0053231A" w:rsidP="00537F57">
            <w:pPr>
              <w:jc w:val="center"/>
              <w:rPr>
                <w:rFonts w:ascii="Arial" w:hAnsi="Arial" w:cs="Arial"/>
                <w:sz w:val="16"/>
                <w:szCs w:val="16"/>
                <w:lang w:eastAsia="es-CO"/>
              </w:rPr>
            </w:pPr>
            <w:r w:rsidRPr="008E6B59">
              <w:rPr>
                <w:rFonts w:ascii="Arial" w:hAnsi="Arial" w:cs="Arial"/>
                <w:sz w:val="16"/>
                <w:szCs w:val="16"/>
                <w:lang w:eastAsia="es-CO"/>
              </w:rPr>
              <w:t>$253.989.217</w:t>
            </w:r>
          </w:p>
        </w:tc>
      </w:tr>
      <w:tr w:rsidR="0053231A" w:rsidRPr="00C72AC8" w14:paraId="18011E62" w14:textId="5A71A450" w:rsidTr="00595F4A">
        <w:trPr>
          <w:trHeight w:val="300"/>
          <w:jc w:val="center"/>
        </w:trPr>
        <w:tc>
          <w:tcPr>
            <w:tcW w:w="1980" w:type="dxa"/>
            <w:noWrap/>
            <w:hideMark/>
          </w:tcPr>
          <w:p w14:paraId="03601274" w14:textId="77777777" w:rsidR="0053231A" w:rsidRPr="008E6B59" w:rsidRDefault="0053231A" w:rsidP="00537F57">
            <w:pPr>
              <w:jc w:val="center"/>
              <w:rPr>
                <w:rFonts w:ascii="Arial" w:hAnsi="Arial" w:cs="Arial"/>
                <w:b/>
                <w:bCs/>
                <w:sz w:val="16"/>
                <w:szCs w:val="16"/>
                <w:lang w:eastAsia="es-CO"/>
              </w:rPr>
            </w:pPr>
            <w:r w:rsidRPr="008E6B59">
              <w:rPr>
                <w:rFonts w:ascii="Arial" w:hAnsi="Arial" w:cs="Arial"/>
                <w:sz w:val="16"/>
                <w:szCs w:val="16"/>
                <w:lang w:eastAsia="es-CO"/>
              </w:rPr>
              <w:t>NORMAL</w:t>
            </w:r>
          </w:p>
        </w:tc>
        <w:tc>
          <w:tcPr>
            <w:tcW w:w="1984" w:type="dxa"/>
            <w:noWrap/>
            <w:hideMark/>
          </w:tcPr>
          <w:p w14:paraId="17B09B33" w14:textId="77777777" w:rsidR="0053231A" w:rsidRPr="008E6B59" w:rsidRDefault="0053231A" w:rsidP="00537F57">
            <w:pPr>
              <w:jc w:val="center"/>
              <w:rPr>
                <w:rFonts w:ascii="Arial" w:hAnsi="Arial" w:cs="Arial"/>
                <w:sz w:val="16"/>
                <w:szCs w:val="16"/>
                <w:lang w:eastAsia="es-CO"/>
              </w:rPr>
            </w:pPr>
            <w:r w:rsidRPr="008E6B59">
              <w:rPr>
                <w:rFonts w:ascii="Arial" w:hAnsi="Arial" w:cs="Arial"/>
                <w:sz w:val="16"/>
                <w:szCs w:val="16"/>
                <w:lang w:eastAsia="es-CO"/>
              </w:rPr>
              <w:t>775</w:t>
            </w:r>
          </w:p>
        </w:tc>
        <w:tc>
          <w:tcPr>
            <w:tcW w:w="1418" w:type="dxa"/>
            <w:noWrap/>
            <w:hideMark/>
          </w:tcPr>
          <w:p w14:paraId="6D3EA9B3" w14:textId="77777777" w:rsidR="0053231A" w:rsidRPr="008E6B59" w:rsidRDefault="0053231A" w:rsidP="00537F57">
            <w:pPr>
              <w:jc w:val="center"/>
              <w:rPr>
                <w:rFonts w:ascii="Arial" w:hAnsi="Arial" w:cs="Arial"/>
                <w:sz w:val="16"/>
                <w:szCs w:val="16"/>
                <w:lang w:eastAsia="es-CO"/>
              </w:rPr>
            </w:pPr>
            <w:r w:rsidRPr="008E6B59">
              <w:rPr>
                <w:rFonts w:ascii="Arial" w:hAnsi="Arial" w:cs="Arial"/>
                <w:sz w:val="16"/>
                <w:szCs w:val="16"/>
                <w:lang w:eastAsia="es-CO"/>
              </w:rPr>
              <w:t>74%</w:t>
            </w:r>
          </w:p>
        </w:tc>
        <w:tc>
          <w:tcPr>
            <w:tcW w:w="2268" w:type="dxa"/>
          </w:tcPr>
          <w:p w14:paraId="54B9644F" w14:textId="7418CAE0" w:rsidR="0053231A" w:rsidRPr="008E6B59" w:rsidRDefault="0053231A" w:rsidP="00537F57">
            <w:pPr>
              <w:jc w:val="center"/>
              <w:rPr>
                <w:rFonts w:ascii="Arial" w:hAnsi="Arial" w:cs="Arial"/>
                <w:sz w:val="16"/>
                <w:szCs w:val="16"/>
                <w:lang w:eastAsia="es-CO"/>
              </w:rPr>
            </w:pPr>
            <w:r w:rsidRPr="008E6B59">
              <w:rPr>
                <w:rFonts w:ascii="Arial" w:hAnsi="Arial" w:cs="Arial"/>
                <w:sz w:val="16"/>
                <w:szCs w:val="16"/>
                <w:lang w:eastAsia="es-CO"/>
              </w:rPr>
              <w:t>$843.134.921</w:t>
            </w:r>
          </w:p>
        </w:tc>
      </w:tr>
      <w:tr w:rsidR="0053231A" w:rsidRPr="00C72AC8" w14:paraId="7BAF15B5" w14:textId="6749FCF8" w:rsidTr="00595F4A">
        <w:trPr>
          <w:trHeight w:val="300"/>
          <w:jc w:val="center"/>
        </w:trPr>
        <w:tc>
          <w:tcPr>
            <w:tcW w:w="1980" w:type="dxa"/>
            <w:noWrap/>
            <w:hideMark/>
          </w:tcPr>
          <w:p w14:paraId="7DF74DDF" w14:textId="5A7DC932" w:rsidR="0053231A" w:rsidRPr="008E6B59" w:rsidRDefault="0053231A" w:rsidP="00537F57">
            <w:pPr>
              <w:jc w:val="center"/>
              <w:rPr>
                <w:rFonts w:ascii="Arial" w:hAnsi="Arial" w:cs="Arial"/>
                <w:b/>
                <w:bCs/>
                <w:sz w:val="16"/>
                <w:szCs w:val="16"/>
                <w:lang w:eastAsia="es-CO"/>
              </w:rPr>
            </w:pPr>
            <w:r w:rsidRPr="008E6B59">
              <w:rPr>
                <w:rFonts w:ascii="Arial" w:hAnsi="Arial" w:cs="Arial"/>
                <w:b/>
                <w:bCs/>
                <w:sz w:val="16"/>
                <w:szCs w:val="16"/>
                <w:lang w:eastAsia="es-CO"/>
              </w:rPr>
              <w:t>TOTAL GENERAL</w:t>
            </w:r>
          </w:p>
        </w:tc>
        <w:tc>
          <w:tcPr>
            <w:tcW w:w="1984" w:type="dxa"/>
            <w:noWrap/>
            <w:hideMark/>
          </w:tcPr>
          <w:p w14:paraId="13734DAA" w14:textId="77777777" w:rsidR="0053231A" w:rsidRPr="008E6B59" w:rsidRDefault="0053231A" w:rsidP="00537F57">
            <w:pPr>
              <w:jc w:val="center"/>
              <w:rPr>
                <w:rFonts w:ascii="Arial" w:hAnsi="Arial" w:cs="Arial"/>
                <w:b/>
                <w:bCs/>
                <w:sz w:val="16"/>
                <w:szCs w:val="16"/>
                <w:lang w:eastAsia="es-CO"/>
              </w:rPr>
            </w:pPr>
            <w:r w:rsidRPr="008E6B59">
              <w:rPr>
                <w:rFonts w:ascii="Arial" w:hAnsi="Arial" w:cs="Arial"/>
                <w:b/>
                <w:bCs/>
                <w:sz w:val="16"/>
                <w:szCs w:val="16"/>
                <w:lang w:eastAsia="es-CO"/>
              </w:rPr>
              <w:t>1042</w:t>
            </w:r>
          </w:p>
        </w:tc>
        <w:tc>
          <w:tcPr>
            <w:tcW w:w="1418" w:type="dxa"/>
            <w:noWrap/>
            <w:hideMark/>
          </w:tcPr>
          <w:p w14:paraId="49772ABB" w14:textId="77777777" w:rsidR="0053231A" w:rsidRPr="008E6B59" w:rsidRDefault="0053231A" w:rsidP="00537F57">
            <w:pPr>
              <w:jc w:val="center"/>
              <w:rPr>
                <w:rFonts w:ascii="Arial" w:hAnsi="Arial" w:cs="Arial"/>
                <w:b/>
                <w:bCs/>
                <w:sz w:val="16"/>
                <w:szCs w:val="16"/>
                <w:lang w:eastAsia="es-CO"/>
              </w:rPr>
            </w:pPr>
            <w:r w:rsidRPr="008E6B59">
              <w:rPr>
                <w:rFonts w:ascii="Arial" w:hAnsi="Arial" w:cs="Arial"/>
                <w:b/>
                <w:bCs/>
                <w:sz w:val="16"/>
                <w:szCs w:val="16"/>
                <w:lang w:eastAsia="es-CO"/>
              </w:rPr>
              <w:t>100</w:t>
            </w:r>
          </w:p>
        </w:tc>
        <w:tc>
          <w:tcPr>
            <w:tcW w:w="2268" w:type="dxa"/>
          </w:tcPr>
          <w:p w14:paraId="1C7AA0DE" w14:textId="762BF36D" w:rsidR="0053231A" w:rsidRPr="008E6B59" w:rsidRDefault="0053231A" w:rsidP="00537F57">
            <w:pPr>
              <w:jc w:val="center"/>
              <w:rPr>
                <w:rFonts w:ascii="Arial" w:hAnsi="Arial" w:cs="Arial"/>
                <w:b/>
                <w:bCs/>
                <w:sz w:val="16"/>
                <w:szCs w:val="16"/>
                <w:lang w:eastAsia="es-CO"/>
              </w:rPr>
            </w:pPr>
            <w:r w:rsidRPr="008E6B59">
              <w:rPr>
                <w:rFonts w:ascii="Arial" w:hAnsi="Arial" w:cs="Arial"/>
                <w:b/>
                <w:bCs/>
                <w:sz w:val="16"/>
                <w:szCs w:val="16"/>
                <w:lang w:eastAsia="es-CO"/>
              </w:rPr>
              <w:t xml:space="preserve">$1.097.124.138 </w:t>
            </w:r>
          </w:p>
        </w:tc>
      </w:tr>
    </w:tbl>
    <w:p w14:paraId="5072DF2C" w14:textId="2AE044EE"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20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38B92095" w14:textId="77777777" w:rsidR="00343237" w:rsidRDefault="00343237" w:rsidP="00343237">
      <w:pPr>
        <w:pStyle w:val="Textoindependiente"/>
        <w:spacing w:before="5"/>
        <w:jc w:val="both"/>
        <w:rPr>
          <w:rFonts w:ascii="Arial" w:hAnsi="Arial" w:cs="Arial"/>
          <w:lang w:val="es-CO"/>
        </w:rPr>
      </w:pPr>
    </w:p>
    <w:p w14:paraId="7FC482D3" w14:textId="522CD0AB" w:rsidR="00343237" w:rsidRDefault="00343237" w:rsidP="00DD340C">
      <w:pPr>
        <w:overflowPunct w:val="0"/>
        <w:autoSpaceDE w:val="0"/>
        <w:autoSpaceDN w:val="0"/>
        <w:adjustRightInd w:val="0"/>
        <w:jc w:val="both"/>
        <w:textAlignment w:val="baseline"/>
        <w:rPr>
          <w:rFonts w:ascii="Arial" w:eastAsia="Arial Narrow" w:hAnsi="Arial" w:cs="Arial"/>
          <w:sz w:val="22"/>
          <w:szCs w:val="22"/>
          <w:lang w:val="es-ES" w:bidi="es-ES"/>
        </w:rPr>
      </w:pPr>
      <w:r>
        <w:rPr>
          <w:rFonts w:ascii="Arial" w:eastAsia="Arial Narrow" w:hAnsi="Arial" w:cs="Arial"/>
          <w:sz w:val="22"/>
          <w:szCs w:val="22"/>
          <w:lang w:val="es-ES" w:bidi="es-ES"/>
        </w:rPr>
        <w:t>La d</w:t>
      </w:r>
      <w:r w:rsidRPr="00343237">
        <w:rPr>
          <w:rFonts w:ascii="Arial" w:eastAsia="Arial Narrow" w:hAnsi="Arial" w:cs="Arial"/>
          <w:sz w:val="22"/>
          <w:szCs w:val="22"/>
          <w:lang w:val="es-ES" w:bidi="es-ES"/>
        </w:rPr>
        <w:t xml:space="preserve">istribución de comisiones y/o autorización de viaje tipo solicitud normal y extemporánea del </w:t>
      </w:r>
      <w:r>
        <w:rPr>
          <w:rFonts w:ascii="Arial" w:eastAsia="Arial Narrow" w:hAnsi="Arial" w:cs="Arial"/>
          <w:sz w:val="22"/>
          <w:szCs w:val="22"/>
          <w:lang w:val="es-ES" w:bidi="es-ES"/>
        </w:rPr>
        <w:t>cuarto</w:t>
      </w:r>
      <w:r w:rsidRPr="00343237">
        <w:rPr>
          <w:rFonts w:ascii="Arial" w:eastAsia="Arial Narrow" w:hAnsi="Arial" w:cs="Arial"/>
          <w:sz w:val="22"/>
          <w:szCs w:val="22"/>
          <w:lang w:val="es-ES" w:bidi="es-ES"/>
        </w:rPr>
        <w:t xml:space="preserve"> trimestre conferidas por el </w:t>
      </w:r>
      <w:r>
        <w:rPr>
          <w:rFonts w:ascii="Arial" w:eastAsia="Arial Narrow" w:hAnsi="Arial" w:cs="Arial"/>
          <w:sz w:val="22"/>
          <w:szCs w:val="22"/>
          <w:lang w:val="es-ES" w:bidi="es-ES"/>
        </w:rPr>
        <w:t>o</w:t>
      </w:r>
      <w:r w:rsidRPr="00343237">
        <w:rPr>
          <w:rFonts w:ascii="Arial" w:eastAsia="Arial Narrow" w:hAnsi="Arial" w:cs="Arial"/>
          <w:sz w:val="22"/>
          <w:szCs w:val="22"/>
          <w:lang w:val="es-ES" w:bidi="es-ES"/>
        </w:rPr>
        <w:t xml:space="preserve">rdenador del </w:t>
      </w:r>
      <w:r>
        <w:rPr>
          <w:rFonts w:ascii="Arial" w:eastAsia="Arial Narrow" w:hAnsi="Arial" w:cs="Arial"/>
          <w:sz w:val="22"/>
          <w:szCs w:val="22"/>
          <w:lang w:val="es-ES" w:bidi="es-ES"/>
        </w:rPr>
        <w:t>g</w:t>
      </w:r>
      <w:r w:rsidRPr="00343237">
        <w:rPr>
          <w:rFonts w:ascii="Arial" w:eastAsia="Arial Narrow" w:hAnsi="Arial" w:cs="Arial"/>
          <w:sz w:val="22"/>
          <w:szCs w:val="22"/>
          <w:lang w:val="es-ES" w:bidi="es-ES"/>
        </w:rPr>
        <w:t>asto,</w:t>
      </w:r>
      <w:r w:rsidR="005A6D34">
        <w:rPr>
          <w:rFonts w:ascii="Arial" w:eastAsia="Arial Narrow" w:hAnsi="Arial" w:cs="Arial"/>
          <w:sz w:val="22"/>
          <w:szCs w:val="22"/>
          <w:lang w:val="es-ES" w:bidi="es-ES"/>
        </w:rPr>
        <w:t xml:space="preserve"> </w:t>
      </w:r>
      <w:r w:rsidRPr="00343237">
        <w:rPr>
          <w:rFonts w:ascii="Arial" w:eastAsia="Arial Narrow" w:hAnsi="Arial" w:cs="Arial"/>
          <w:sz w:val="22"/>
          <w:szCs w:val="22"/>
          <w:lang w:val="es-ES" w:bidi="es-ES"/>
        </w:rPr>
        <w:t xml:space="preserve">donde se evidencia que las extemporáneas fueron </w:t>
      </w:r>
      <w:r w:rsidR="005D1935">
        <w:rPr>
          <w:rFonts w:ascii="Arial" w:eastAsia="Arial Narrow" w:hAnsi="Arial" w:cs="Arial"/>
          <w:sz w:val="22"/>
          <w:szCs w:val="22"/>
          <w:lang w:val="es-ES" w:bidi="es-ES"/>
        </w:rPr>
        <w:t>d</w:t>
      </w:r>
      <w:r w:rsidR="00861CB1">
        <w:rPr>
          <w:rFonts w:ascii="Arial" w:eastAsia="Arial Narrow" w:hAnsi="Arial" w:cs="Arial"/>
          <w:sz w:val="22"/>
          <w:szCs w:val="22"/>
          <w:lang w:val="es-ES" w:bidi="es-ES"/>
        </w:rPr>
        <w:t xml:space="preserve">el </w:t>
      </w:r>
      <w:r w:rsidR="00861CB1" w:rsidRPr="00343237">
        <w:rPr>
          <w:rFonts w:ascii="Arial" w:eastAsia="Arial Narrow" w:hAnsi="Arial" w:cs="Arial"/>
          <w:sz w:val="22"/>
          <w:szCs w:val="22"/>
          <w:lang w:val="es-ES" w:bidi="es-ES"/>
        </w:rPr>
        <w:t>26</w:t>
      </w:r>
      <w:r w:rsidRPr="00343237">
        <w:rPr>
          <w:rFonts w:ascii="Arial" w:eastAsia="Arial Narrow" w:hAnsi="Arial" w:cs="Arial"/>
          <w:sz w:val="22"/>
          <w:szCs w:val="22"/>
          <w:lang w:val="es-ES" w:bidi="es-ES"/>
        </w:rPr>
        <w:t xml:space="preserve">% </w:t>
      </w:r>
      <w:r w:rsidR="005D1935">
        <w:rPr>
          <w:rFonts w:ascii="Arial" w:eastAsia="Arial Narrow" w:hAnsi="Arial" w:cs="Arial"/>
          <w:sz w:val="22"/>
          <w:szCs w:val="22"/>
          <w:lang w:val="es-ES" w:bidi="es-ES"/>
        </w:rPr>
        <w:t>en</w:t>
      </w:r>
      <w:r w:rsidRPr="00343237">
        <w:rPr>
          <w:rFonts w:ascii="Arial" w:eastAsia="Arial Narrow" w:hAnsi="Arial" w:cs="Arial"/>
          <w:sz w:val="22"/>
          <w:szCs w:val="22"/>
          <w:lang w:val="es-ES" w:bidi="es-ES"/>
        </w:rPr>
        <w:t xml:space="preserve"> los tres meses analizados. Además, las comisiones extemporáneas son conferidas con su debido soporte y </w:t>
      </w:r>
      <w:r w:rsidR="00232C8E" w:rsidRPr="00343237">
        <w:rPr>
          <w:rFonts w:ascii="Arial" w:eastAsia="Arial Narrow" w:hAnsi="Arial" w:cs="Arial"/>
          <w:sz w:val="22"/>
          <w:szCs w:val="22"/>
          <w:lang w:val="es-ES" w:bidi="es-ES"/>
        </w:rPr>
        <w:t>de acuerdo con</w:t>
      </w:r>
      <w:r w:rsidRPr="00343237">
        <w:rPr>
          <w:rFonts w:ascii="Arial" w:eastAsia="Arial Narrow" w:hAnsi="Arial" w:cs="Arial"/>
          <w:sz w:val="22"/>
          <w:szCs w:val="22"/>
          <w:lang w:val="es-ES" w:bidi="es-ES"/>
        </w:rPr>
        <w:t xml:space="preserve"> los lineamientos del procedimiento vigente de comisiones y viáticos.</w:t>
      </w:r>
    </w:p>
    <w:p w14:paraId="112D5045" w14:textId="126D1D2B" w:rsidR="00232C8E" w:rsidRDefault="00232C8E" w:rsidP="00343237">
      <w:pPr>
        <w:overflowPunct w:val="0"/>
        <w:autoSpaceDE w:val="0"/>
        <w:autoSpaceDN w:val="0"/>
        <w:adjustRightInd w:val="0"/>
        <w:jc w:val="both"/>
        <w:textAlignment w:val="baseline"/>
        <w:rPr>
          <w:rFonts w:ascii="Arial" w:eastAsia="Arial Narrow" w:hAnsi="Arial" w:cs="Arial"/>
          <w:sz w:val="22"/>
          <w:szCs w:val="22"/>
          <w:lang w:val="es-ES" w:bidi="es-ES"/>
        </w:rPr>
      </w:pPr>
    </w:p>
    <w:tbl>
      <w:tblPr>
        <w:tblStyle w:val="Tablaconcuadrcula"/>
        <w:tblW w:w="5665" w:type="dxa"/>
        <w:jc w:val="center"/>
        <w:tblLook w:val="04A0" w:firstRow="1" w:lastRow="0" w:firstColumn="1" w:lastColumn="0" w:noHBand="0" w:noVBand="1"/>
      </w:tblPr>
      <w:tblGrid>
        <w:gridCol w:w="2040"/>
        <w:gridCol w:w="1216"/>
        <w:gridCol w:w="2409"/>
      </w:tblGrid>
      <w:tr w:rsidR="000D59A9" w:rsidRPr="000D59A9" w14:paraId="6F495D28" w14:textId="77777777" w:rsidTr="00595F4A">
        <w:trPr>
          <w:trHeight w:val="300"/>
          <w:jc w:val="center"/>
        </w:trPr>
        <w:tc>
          <w:tcPr>
            <w:tcW w:w="2040" w:type="dxa"/>
            <w:noWrap/>
            <w:hideMark/>
          </w:tcPr>
          <w:p w14:paraId="5E443D83" w14:textId="77777777" w:rsidR="000D59A9" w:rsidRPr="008E6B59" w:rsidRDefault="000D59A9" w:rsidP="000D59A9">
            <w:pPr>
              <w:jc w:val="center"/>
              <w:rPr>
                <w:rFonts w:ascii="Arial" w:hAnsi="Arial" w:cs="Arial"/>
                <w:b/>
                <w:bCs/>
                <w:sz w:val="16"/>
                <w:szCs w:val="16"/>
              </w:rPr>
            </w:pPr>
            <w:r w:rsidRPr="008E6B59">
              <w:rPr>
                <w:rFonts w:ascii="Arial" w:hAnsi="Arial" w:cs="Arial"/>
                <w:b/>
                <w:bCs/>
                <w:sz w:val="16"/>
                <w:szCs w:val="16"/>
              </w:rPr>
              <w:t>AREA</w:t>
            </w:r>
          </w:p>
        </w:tc>
        <w:tc>
          <w:tcPr>
            <w:tcW w:w="1216" w:type="dxa"/>
            <w:noWrap/>
            <w:hideMark/>
          </w:tcPr>
          <w:p w14:paraId="7AF8BD27" w14:textId="77777777" w:rsidR="000D59A9" w:rsidRPr="008E6B59" w:rsidRDefault="000D59A9" w:rsidP="000D59A9">
            <w:pPr>
              <w:jc w:val="center"/>
              <w:rPr>
                <w:rFonts w:ascii="Arial" w:hAnsi="Arial" w:cs="Arial"/>
                <w:b/>
                <w:bCs/>
                <w:sz w:val="16"/>
                <w:szCs w:val="16"/>
              </w:rPr>
            </w:pPr>
            <w:r w:rsidRPr="008E6B59">
              <w:rPr>
                <w:rFonts w:ascii="Arial" w:hAnsi="Arial" w:cs="Arial"/>
                <w:b/>
                <w:bCs/>
                <w:sz w:val="16"/>
                <w:szCs w:val="16"/>
              </w:rPr>
              <w:t>Frecuencia</w:t>
            </w:r>
          </w:p>
        </w:tc>
        <w:tc>
          <w:tcPr>
            <w:tcW w:w="2409" w:type="dxa"/>
            <w:noWrap/>
            <w:hideMark/>
          </w:tcPr>
          <w:p w14:paraId="337D76F5" w14:textId="77777777" w:rsidR="000D59A9" w:rsidRPr="008E6B59" w:rsidRDefault="000D59A9" w:rsidP="000D59A9">
            <w:pPr>
              <w:jc w:val="center"/>
              <w:rPr>
                <w:rFonts w:ascii="Arial" w:hAnsi="Arial" w:cs="Arial"/>
                <w:b/>
                <w:bCs/>
                <w:sz w:val="16"/>
                <w:szCs w:val="16"/>
              </w:rPr>
            </w:pPr>
            <w:r w:rsidRPr="008E6B59">
              <w:rPr>
                <w:rFonts w:ascii="Arial" w:hAnsi="Arial" w:cs="Arial"/>
                <w:b/>
                <w:bCs/>
                <w:sz w:val="16"/>
                <w:szCs w:val="16"/>
              </w:rPr>
              <w:t>Porcentaje</w:t>
            </w:r>
          </w:p>
        </w:tc>
      </w:tr>
      <w:tr w:rsidR="000D59A9" w:rsidRPr="000D59A9" w14:paraId="4E29DD9C" w14:textId="77777777" w:rsidTr="00595F4A">
        <w:trPr>
          <w:trHeight w:val="300"/>
          <w:jc w:val="center"/>
        </w:trPr>
        <w:tc>
          <w:tcPr>
            <w:tcW w:w="2040" w:type="dxa"/>
            <w:noWrap/>
            <w:hideMark/>
          </w:tcPr>
          <w:p w14:paraId="6C87C4A9"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DIRECCIÓN DE ASUNTOS ÉTNICOS</w:t>
            </w:r>
          </w:p>
        </w:tc>
        <w:tc>
          <w:tcPr>
            <w:tcW w:w="1216" w:type="dxa"/>
            <w:noWrap/>
            <w:hideMark/>
          </w:tcPr>
          <w:p w14:paraId="2F906E6C"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393</w:t>
            </w:r>
          </w:p>
        </w:tc>
        <w:tc>
          <w:tcPr>
            <w:tcW w:w="2409" w:type="dxa"/>
            <w:noWrap/>
            <w:hideMark/>
          </w:tcPr>
          <w:p w14:paraId="52E8F5C8"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37,72</w:t>
            </w:r>
          </w:p>
        </w:tc>
      </w:tr>
      <w:tr w:rsidR="000D59A9" w:rsidRPr="000D59A9" w14:paraId="5AC3A532" w14:textId="77777777" w:rsidTr="00595F4A">
        <w:trPr>
          <w:trHeight w:val="300"/>
          <w:jc w:val="center"/>
        </w:trPr>
        <w:tc>
          <w:tcPr>
            <w:tcW w:w="2040" w:type="dxa"/>
            <w:noWrap/>
            <w:hideMark/>
          </w:tcPr>
          <w:p w14:paraId="37278F5A"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DIRECCIÓN GENERAL</w:t>
            </w:r>
          </w:p>
        </w:tc>
        <w:tc>
          <w:tcPr>
            <w:tcW w:w="1216" w:type="dxa"/>
            <w:noWrap/>
            <w:hideMark/>
          </w:tcPr>
          <w:p w14:paraId="03B335D5"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205</w:t>
            </w:r>
          </w:p>
        </w:tc>
        <w:tc>
          <w:tcPr>
            <w:tcW w:w="2409" w:type="dxa"/>
            <w:noWrap/>
            <w:hideMark/>
          </w:tcPr>
          <w:p w14:paraId="0D24E075"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19,67</w:t>
            </w:r>
          </w:p>
        </w:tc>
      </w:tr>
      <w:tr w:rsidR="000D59A9" w:rsidRPr="000D59A9" w14:paraId="21F01E01" w14:textId="77777777" w:rsidTr="00595F4A">
        <w:trPr>
          <w:trHeight w:val="300"/>
          <w:jc w:val="center"/>
        </w:trPr>
        <w:tc>
          <w:tcPr>
            <w:tcW w:w="2040" w:type="dxa"/>
            <w:noWrap/>
            <w:hideMark/>
          </w:tcPr>
          <w:p w14:paraId="1EA54DF3"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DIRECCION DE ACCESO A TIERRAS</w:t>
            </w:r>
          </w:p>
        </w:tc>
        <w:tc>
          <w:tcPr>
            <w:tcW w:w="1216" w:type="dxa"/>
            <w:noWrap/>
            <w:hideMark/>
          </w:tcPr>
          <w:p w14:paraId="46AC3480"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198</w:t>
            </w:r>
          </w:p>
        </w:tc>
        <w:tc>
          <w:tcPr>
            <w:tcW w:w="2409" w:type="dxa"/>
            <w:noWrap/>
            <w:hideMark/>
          </w:tcPr>
          <w:p w14:paraId="5766E871"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19,00</w:t>
            </w:r>
          </w:p>
        </w:tc>
      </w:tr>
      <w:tr w:rsidR="000D59A9" w:rsidRPr="000D59A9" w14:paraId="62910E69" w14:textId="77777777" w:rsidTr="00595F4A">
        <w:trPr>
          <w:trHeight w:val="300"/>
          <w:jc w:val="center"/>
        </w:trPr>
        <w:tc>
          <w:tcPr>
            <w:tcW w:w="2040" w:type="dxa"/>
            <w:noWrap/>
            <w:hideMark/>
          </w:tcPr>
          <w:p w14:paraId="13BBD5DF"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DIRECCION GESTION JURIDICA DE TIERRAS</w:t>
            </w:r>
          </w:p>
        </w:tc>
        <w:tc>
          <w:tcPr>
            <w:tcW w:w="1216" w:type="dxa"/>
            <w:noWrap/>
            <w:hideMark/>
          </w:tcPr>
          <w:p w14:paraId="280886C2"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72</w:t>
            </w:r>
          </w:p>
        </w:tc>
        <w:tc>
          <w:tcPr>
            <w:tcW w:w="2409" w:type="dxa"/>
            <w:noWrap/>
            <w:hideMark/>
          </w:tcPr>
          <w:p w14:paraId="6A268389"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6,91</w:t>
            </w:r>
          </w:p>
        </w:tc>
      </w:tr>
      <w:tr w:rsidR="000D59A9" w:rsidRPr="000D59A9" w14:paraId="770ADA6F" w14:textId="77777777" w:rsidTr="00595F4A">
        <w:trPr>
          <w:trHeight w:val="300"/>
          <w:jc w:val="center"/>
        </w:trPr>
        <w:tc>
          <w:tcPr>
            <w:tcW w:w="2040" w:type="dxa"/>
            <w:noWrap/>
            <w:hideMark/>
          </w:tcPr>
          <w:p w14:paraId="71E2C4B5"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DIRECCION DE ORDENAMIENTO SOCIAL DE LA PROPIEDAD</w:t>
            </w:r>
          </w:p>
        </w:tc>
        <w:tc>
          <w:tcPr>
            <w:tcW w:w="1216" w:type="dxa"/>
            <w:noWrap/>
            <w:hideMark/>
          </w:tcPr>
          <w:p w14:paraId="23A1498B"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68</w:t>
            </w:r>
          </w:p>
        </w:tc>
        <w:tc>
          <w:tcPr>
            <w:tcW w:w="2409" w:type="dxa"/>
            <w:noWrap/>
            <w:hideMark/>
          </w:tcPr>
          <w:p w14:paraId="7D8F21A6"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6,53</w:t>
            </w:r>
          </w:p>
        </w:tc>
      </w:tr>
      <w:tr w:rsidR="000D59A9" w:rsidRPr="000D59A9" w14:paraId="35B1DFF2" w14:textId="77777777" w:rsidTr="00595F4A">
        <w:trPr>
          <w:trHeight w:val="300"/>
          <w:jc w:val="center"/>
        </w:trPr>
        <w:tc>
          <w:tcPr>
            <w:tcW w:w="2040" w:type="dxa"/>
            <w:noWrap/>
            <w:hideMark/>
          </w:tcPr>
          <w:p w14:paraId="766ABB59"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SECRETARIA GENERAL</w:t>
            </w:r>
          </w:p>
        </w:tc>
        <w:tc>
          <w:tcPr>
            <w:tcW w:w="1216" w:type="dxa"/>
            <w:noWrap/>
            <w:hideMark/>
          </w:tcPr>
          <w:p w14:paraId="77A23C3D"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42</w:t>
            </w:r>
          </w:p>
        </w:tc>
        <w:tc>
          <w:tcPr>
            <w:tcW w:w="2409" w:type="dxa"/>
            <w:noWrap/>
            <w:hideMark/>
          </w:tcPr>
          <w:p w14:paraId="25EDFA8E"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4,03</w:t>
            </w:r>
          </w:p>
        </w:tc>
      </w:tr>
      <w:tr w:rsidR="000D59A9" w:rsidRPr="000D59A9" w14:paraId="305229C0" w14:textId="77777777" w:rsidTr="00595F4A">
        <w:trPr>
          <w:trHeight w:val="300"/>
          <w:jc w:val="center"/>
        </w:trPr>
        <w:tc>
          <w:tcPr>
            <w:tcW w:w="2040" w:type="dxa"/>
            <w:noWrap/>
            <w:hideMark/>
          </w:tcPr>
          <w:p w14:paraId="03E90FE6"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SUBDIRECCION DE ADMINISTRACION DE TIERRAS DE LA NACION</w:t>
            </w:r>
          </w:p>
        </w:tc>
        <w:tc>
          <w:tcPr>
            <w:tcW w:w="1216" w:type="dxa"/>
            <w:noWrap/>
            <w:hideMark/>
          </w:tcPr>
          <w:p w14:paraId="1F139AE3"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11</w:t>
            </w:r>
          </w:p>
        </w:tc>
        <w:tc>
          <w:tcPr>
            <w:tcW w:w="2409" w:type="dxa"/>
            <w:noWrap/>
            <w:hideMark/>
          </w:tcPr>
          <w:p w14:paraId="4E29B002"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1,06</w:t>
            </w:r>
          </w:p>
        </w:tc>
      </w:tr>
      <w:tr w:rsidR="000D59A9" w:rsidRPr="000D59A9" w14:paraId="6DE4708A" w14:textId="77777777" w:rsidTr="00595F4A">
        <w:trPr>
          <w:trHeight w:val="300"/>
          <w:jc w:val="center"/>
        </w:trPr>
        <w:tc>
          <w:tcPr>
            <w:tcW w:w="2040" w:type="dxa"/>
            <w:noWrap/>
            <w:hideMark/>
          </w:tcPr>
          <w:p w14:paraId="5B18693D"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SUBDIRECCIÓN DE PROCESOS AGRARIOS Y GESTIÓN JURÍDICA</w:t>
            </w:r>
          </w:p>
        </w:tc>
        <w:tc>
          <w:tcPr>
            <w:tcW w:w="1216" w:type="dxa"/>
            <w:noWrap/>
            <w:hideMark/>
          </w:tcPr>
          <w:p w14:paraId="528A35BB"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8</w:t>
            </w:r>
          </w:p>
        </w:tc>
        <w:tc>
          <w:tcPr>
            <w:tcW w:w="2409" w:type="dxa"/>
            <w:noWrap/>
            <w:hideMark/>
          </w:tcPr>
          <w:p w14:paraId="1B3C2858"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0,77</w:t>
            </w:r>
          </w:p>
        </w:tc>
      </w:tr>
      <w:tr w:rsidR="000D59A9" w:rsidRPr="000D59A9" w14:paraId="3593CD96" w14:textId="77777777" w:rsidTr="00595F4A">
        <w:trPr>
          <w:trHeight w:val="300"/>
          <w:jc w:val="center"/>
        </w:trPr>
        <w:tc>
          <w:tcPr>
            <w:tcW w:w="2040" w:type="dxa"/>
            <w:noWrap/>
            <w:hideMark/>
          </w:tcPr>
          <w:p w14:paraId="6FBE3D4A"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UGT BOGOTÁ</w:t>
            </w:r>
          </w:p>
        </w:tc>
        <w:tc>
          <w:tcPr>
            <w:tcW w:w="1216" w:type="dxa"/>
            <w:noWrap/>
            <w:hideMark/>
          </w:tcPr>
          <w:p w14:paraId="70423418"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8</w:t>
            </w:r>
          </w:p>
        </w:tc>
        <w:tc>
          <w:tcPr>
            <w:tcW w:w="2409" w:type="dxa"/>
            <w:noWrap/>
            <w:hideMark/>
          </w:tcPr>
          <w:p w14:paraId="36D5726F"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0,77</w:t>
            </w:r>
          </w:p>
        </w:tc>
      </w:tr>
      <w:tr w:rsidR="000D59A9" w:rsidRPr="000D59A9" w14:paraId="2BDA42F6" w14:textId="77777777" w:rsidTr="00595F4A">
        <w:trPr>
          <w:trHeight w:val="300"/>
          <w:jc w:val="center"/>
        </w:trPr>
        <w:tc>
          <w:tcPr>
            <w:tcW w:w="2040" w:type="dxa"/>
            <w:noWrap/>
            <w:hideMark/>
          </w:tcPr>
          <w:p w14:paraId="0242D55A"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UNIDADES DE GESTIÓN TERRITORIAL</w:t>
            </w:r>
          </w:p>
        </w:tc>
        <w:tc>
          <w:tcPr>
            <w:tcW w:w="1216" w:type="dxa"/>
            <w:noWrap/>
            <w:hideMark/>
          </w:tcPr>
          <w:p w14:paraId="58FF99B6"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7</w:t>
            </w:r>
          </w:p>
        </w:tc>
        <w:tc>
          <w:tcPr>
            <w:tcW w:w="2409" w:type="dxa"/>
            <w:noWrap/>
            <w:hideMark/>
          </w:tcPr>
          <w:p w14:paraId="60B8C7EA"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0,67</w:t>
            </w:r>
          </w:p>
        </w:tc>
      </w:tr>
      <w:tr w:rsidR="000D59A9" w:rsidRPr="000D59A9" w14:paraId="40B7CD6F" w14:textId="77777777" w:rsidTr="00595F4A">
        <w:trPr>
          <w:trHeight w:val="300"/>
          <w:jc w:val="center"/>
        </w:trPr>
        <w:tc>
          <w:tcPr>
            <w:tcW w:w="2040" w:type="dxa"/>
            <w:noWrap/>
            <w:hideMark/>
          </w:tcPr>
          <w:p w14:paraId="6F47A0DF"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DIALOGO SOCIAL</w:t>
            </w:r>
          </w:p>
        </w:tc>
        <w:tc>
          <w:tcPr>
            <w:tcW w:w="1216" w:type="dxa"/>
            <w:noWrap/>
            <w:hideMark/>
          </w:tcPr>
          <w:p w14:paraId="29F36C1F"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6</w:t>
            </w:r>
          </w:p>
        </w:tc>
        <w:tc>
          <w:tcPr>
            <w:tcW w:w="2409" w:type="dxa"/>
            <w:noWrap/>
            <w:hideMark/>
          </w:tcPr>
          <w:p w14:paraId="7A87A452"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0,58</w:t>
            </w:r>
          </w:p>
        </w:tc>
      </w:tr>
      <w:tr w:rsidR="000D59A9" w:rsidRPr="000D59A9" w14:paraId="4D4070EC" w14:textId="77777777" w:rsidTr="00595F4A">
        <w:trPr>
          <w:trHeight w:val="300"/>
          <w:jc w:val="center"/>
        </w:trPr>
        <w:tc>
          <w:tcPr>
            <w:tcW w:w="2040" w:type="dxa"/>
            <w:noWrap/>
            <w:hideMark/>
          </w:tcPr>
          <w:p w14:paraId="6650E7AD"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UGT MONTERÍA</w:t>
            </w:r>
          </w:p>
        </w:tc>
        <w:tc>
          <w:tcPr>
            <w:tcW w:w="1216" w:type="dxa"/>
            <w:noWrap/>
            <w:hideMark/>
          </w:tcPr>
          <w:p w14:paraId="48D4B535"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5</w:t>
            </w:r>
          </w:p>
        </w:tc>
        <w:tc>
          <w:tcPr>
            <w:tcW w:w="2409" w:type="dxa"/>
            <w:noWrap/>
            <w:hideMark/>
          </w:tcPr>
          <w:p w14:paraId="23389888"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0,48</w:t>
            </w:r>
          </w:p>
        </w:tc>
      </w:tr>
      <w:tr w:rsidR="000D59A9" w:rsidRPr="000D59A9" w14:paraId="4236A9C5" w14:textId="77777777" w:rsidTr="00595F4A">
        <w:trPr>
          <w:trHeight w:val="300"/>
          <w:jc w:val="center"/>
        </w:trPr>
        <w:tc>
          <w:tcPr>
            <w:tcW w:w="2040" w:type="dxa"/>
            <w:noWrap/>
            <w:hideMark/>
          </w:tcPr>
          <w:p w14:paraId="3C38ED91"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ANT DIRECCION GENERAL</w:t>
            </w:r>
          </w:p>
        </w:tc>
        <w:tc>
          <w:tcPr>
            <w:tcW w:w="1216" w:type="dxa"/>
            <w:noWrap/>
            <w:hideMark/>
          </w:tcPr>
          <w:p w14:paraId="6EFEB9BA"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4</w:t>
            </w:r>
          </w:p>
        </w:tc>
        <w:tc>
          <w:tcPr>
            <w:tcW w:w="2409" w:type="dxa"/>
            <w:noWrap/>
            <w:hideMark/>
          </w:tcPr>
          <w:p w14:paraId="3D27FD8C"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0,38</w:t>
            </w:r>
          </w:p>
        </w:tc>
      </w:tr>
      <w:tr w:rsidR="000D59A9" w:rsidRPr="000D59A9" w14:paraId="2A186AAF" w14:textId="77777777" w:rsidTr="00595F4A">
        <w:trPr>
          <w:trHeight w:val="300"/>
          <w:jc w:val="center"/>
        </w:trPr>
        <w:tc>
          <w:tcPr>
            <w:tcW w:w="2040" w:type="dxa"/>
            <w:noWrap/>
            <w:hideMark/>
          </w:tcPr>
          <w:p w14:paraId="461BB01A"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SUBDIRECCIÓN DE SEGURIDAD JURÍDICA</w:t>
            </w:r>
          </w:p>
        </w:tc>
        <w:tc>
          <w:tcPr>
            <w:tcW w:w="1216" w:type="dxa"/>
            <w:noWrap/>
            <w:hideMark/>
          </w:tcPr>
          <w:p w14:paraId="2F3F9E80"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3</w:t>
            </w:r>
          </w:p>
        </w:tc>
        <w:tc>
          <w:tcPr>
            <w:tcW w:w="2409" w:type="dxa"/>
            <w:noWrap/>
            <w:hideMark/>
          </w:tcPr>
          <w:p w14:paraId="36B07229"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0,29</w:t>
            </w:r>
          </w:p>
        </w:tc>
      </w:tr>
      <w:tr w:rsidR="000D59A9" w:rsidRPr="000D59A9" w14:paraId="123B53EE" w14:textId="77777777" w:rsidTr="00595F4A">
        <w:trPr>
          <w:trHeight w:val="300"/>
          <w:jc w:val="center"/>
        </w:trPr>
        <w:tc>
          <w:tcPr>
            <w:tcW w:w="2040" w:type="dxa"/>
            <w:noWrap/>
            <w:hideMark/>
          </w:tcPr>
          <w:p w14:paraId="05C1829C"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UGT VILLAVICENCIO</w:t>
            </w:r>
          </w:p>
        </w:tc>
        <w:tc>
          <w:tcPr>
            <w:tcW w:w="1216" w:type="dxa"/>
            <w:noWrap/>
            <w:hideMark/>
          </w:tcPr>
          <w:p w14:paraId="6BBC55A3"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3</w:t>
            </w:r>
          </w:p>
        </w:tc>
        <w:tc>
          <w:tcPr>
            <w:tcW w:w="2409" w:type="dxa"/>
            <w:noWrap/>
            <w:hideMark/>
          </w:tcPr>
          <w:p w14:paraId="332E4C8C"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0,29</w:t>
            </w:r>
          </w:p>
        </w:tc>
      </w:tr>
      <w:tr w:rsidR="000D59A9" w:rsidRPr="000D59A9" w14:paraId="33D04824" w14:textId="77777777" w:rsidTr="00595F4A">
        <w:trPr>
          <w:trHeight w:val="300"/>
          <w:jc w:val="center"/>
        </w:trPr>
        <w:tc>
          <w:tcPr>
            <w:tcW w:w="2040" w:type="dxa"/>
            <w:noWrap/>
            <w:hideMark/>
          </w:tcPr>
          <w:p w14:paraId="090F865D"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lastRenderedPageBreak/>
              <w:t>SUBDIRECCIÓN ADMINISTRATIVA Y FINANCIERA</w:t>
            </w:r>
          </w:p>
        </w:tc>
        <w:tc>
          <w:tcPr>
            <w:tcW w:w="1216" w:type="dxa"/>
            <w:noWrap/>
            <w:hideMark/>
          </w:tcPr>
          <w:p w14:paraId="33A25A67"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2</w:t>
            </w:r>
          </w:p>
        </w:tc>
        <w:tc>
          <w:tcPr>
            <w:tcW w:w="2409" w:type="dxa"/>
            <w:noWrap/>
            <w:hideMark/>
          </w:tcPr>
          <w:p w14:paraId="7672F93B"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0,19</w:t>
            </w:r>
          </w:p>
        </w:tc>
      </w:tr>
      <w:tr w:rsidR="000D59A9" w:rsidRPr="000D59A9" w14:paraId="5FB24AD5" w14:textId="77777777" w:rsidTr="00595F4A">
        <w:trPr>
          <w:trHeight w:val="300"/>
          <w:jc w:val="center"/>
        </w:trPr>
        <w:tc>
          <w:tcPr>
            <w:tcW w:w="2040" w:type="dxa"/>
            <w:noWrap/>
            <w:hideMark/>
          </w:tcPr>
          <w:p w14:paraId="586C62B8"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SUBDIRECCION DE PLANEACION OPERATIVA</w:t>
            </w:r>
          </w:p>
        </w:tc>
        <w:tc>
          <w:tcPr>
            <w:tcW w:w="1216" w:type="dxa"/>
            <w:noWrap/>
            <w:hideMark/>
          </w:tcPr>
          <w:p w14:paraId="51141E49"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2</w:t>
            </w:r>
          </w:p>
        </w:tc>
        <w:tc>
          <w:tcPr>
            <w:tcW w:w="2409" w:type="dxa"/>
            <w:noWrap/>
            <w:hideMark/>
          </w:tcPr>
          <w:p w14:paraId="0BDAB083"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0,19</w:t>
            </w:r>
          </w:p>
        </w:tc>
      </w:tr>
      <w:tr w:rsidR="000D59A9" w:rsidRPr="000D59A9" w14:paraId="3BA94FFD" w14:textId="77777777" w:rsidTr="00595F4A">
        <w:trPr>
          <w:trHeight w:val="300"/>
          <w:jc w:val="center"/>
        </w:trPr>
        <w:tc>
          <w:tcPr>
            <w:tcW w:w="2040" w:type="dxa"/>
            <w:noWrap/>
            <w:hideMark/>
          </w:tcPr>
          <w:p w14:paraId="55EDC4E3"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UGT MEDELLÍN</w:t>
            </w:r>
          </w:p>
        </w:tc>
        <w:tc>
          <w:tcPr>
            <w:tcW w:w="1216" w:type="dxa"/>
            <w:noWrap/>
            <w:hideMark/>
          </w:tcPr>
          <w:p w14:paraId="1DA72DCE"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2</w:t>
            </w:r>
          </w:p>
        </w:tc>
        <w:tc>
          <w:tcPr>
            <w:tcW w:w="2409" w:type="dxa"/>
            <w:noWrap/>
            <w:hideMark/>
          </w:tcPr>
          <w:p w14:paraId="3194FC8C"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0,19</w:t>
            </w:r>
          </w:p>
        </w:tc>
      </w:tr>
      <w:tr w:rsidR="000D59A9" w:rsidRPr="000D59A9" w14:paraId="6D48AA8C" w14:textId="77777777" w:rsidTr="00595F4A">
        <w:trPr>
          <w:trHeight w:val="300"/>
          <w:jc w:val="center"/>
        </w:trPr>
        <w:tc>
          <w:tcPr>
            <w:tcW w:w="2040" w:type="dxa"/>
            <w:noWrap/>
            <w:hideMark/>
          </w:tcPr>
          <w:p w14:paraId="696E8189"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SUBDIRECCION ADMINISTRATIVA Y FINANCIERA</w:t>
            </w:r>
          </w:p>
        </w:tc>
        <w:tc>
          <w:tcPr>
            <w:tcW w:w="1216" w:type="dxa"/>
            <w:noWrap/>
            <w:hideMark/>
          </w:tcPr>
          <w:p w14:paraId="4F6C62CC"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w:t>
            </w:r>
          </w:p>
        </w:tc>
        <w:tc>
          <w:tcPr>
            <w:tcW w:w="2409" w:type="dxa"/>
            <w:noWrap/>
            <w:hideMark/>
          </w:tcPr>
          <w:p w14:paraId="0C1719E2"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0,10</w:t>
            </w:r>
          </w:p>
        </w:tc>
      </w:tr>
      <w:tr w:rsidR="000D59A9" w:rsidRPr="000D59A9" w14:paraId="5DBCD9F9" w14:textId="77777777" w:rsidTr="00595F4A">
        <w:trPr>
          <w:trHeight w:val="300"/>
          <w:jc w:val="center"/>
        </w:trPr>
        <w:tc>
          <w:tcPr>
            <w:tcW w:w="2040" w:type="dxa"/>
            <w:noWrap/>
            <w:hideMark/>
          </w:tcPr>
          <w:p w14:paraId="17C3A696"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SUBDIRECCIÓN DE ACCESO A TIERRAS EN ZONAS FOCALIZADAS</w:t>
            </w:r>
          </w:p>
        </w:tc>
        <w:tc>
          <w:tcPr>
            <w:tcW w:w="1216" w:type="dxa"/>
            <w:noWrap/>
            <w:hideMark/>
          </w:tcPr>
          <w:p w14:paraId="47DA875B"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w:t>
            </w:r>
          </w:p>
        </w:tc>
        <w:tc>
          <w:tcPr>
            <w:tcW w:w="2409" w:type="dxa"/>
            <w:noWrap/>
            <w:hideMark/>
          </w:tcPr>
          <w:p w14:paraId="2587971C"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0,10</w:t>
            </w:r>
          </w:p>
        </w:tc>
      </w:tr>
      <w:tr w:rsidR="000D59A9" w:rsidRPr="000D59A9" w14:paraId="510CBAF1" w14:textId="77777777" w:rsidTr="00595F4A">
        <w:trPr>
          <w:trHeight w:val="300"/>
          <w:jc w:val="center"/>
        </w:trPr>
        <w:tc>
          <w:tcPr>
            <w:tcW w:w="2040" w:type="dxa"/>
            <w:noWrap/>
            <w:hideMark/>
          </w:tcPr>
          <w:p w14:paraId="31030644" w14:textId="77777777" w:rsidR="000D59A9" w:rsidRPr="008E6B59" w:rsidRDefault="000D59A9" w:rsidP="00537F57">
            <w:pPr>
              <w:jc w:val="center"/>
              <w:rPr>
                <w:rFonts w:ascii="Arial" w:hAnsi="Arial" w:cs="Arial"/>
                <w:b/>
                <w:bCs/>
                <w:sz w:val="16"/>
                <w:szCs w:val="16"/>
                <w:lang w:eastAsia="es-CO"/>
              </w:rPr>
            </w:pPr>
            <w:r w:rsidRPr="008E6B59">
              <w:rPr>
                <w:rFonts w:ascii="Arial" w:hAnsi="Arial" w:cs="Arial"/>
                <w:sz w:val="16"/>
                <w:szCs w:val="16"/>
                <w:lang w:eastAsia="es-CO"/>
              </w:rPr>
              <w:t>SUBDIRECCION DEL SISTEMA DE INFORMACION DE TIERRAS</w:t>
            </w:r>
          </w:p>
        </w:tc>
        <w:tc>
          <w:tcPr>
            <w:tcW w:w="1216" w:type="dxa"/>
            <w:noWrap/>
            <w:hideMark/>
          </w:tcPr>
          <w:p w14:paraId="5C142C41"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1</w:t>
            </w:r>
          </w:p>
        </w:tc>
        <w:tc>
          <w:tcPr>
            <w:tcW w:w="2409" w:type="dxa"/>
            <w:noWrap/>
            <w:hideMark/>
          </w:tcPr>
          <w:p w14:paraId="0CF29361" w14:textId="77777777" w:rsidR="000D59A9" w:rsidRPr="008E6B59" w:rsidRDefault="000D59A9" w:rsidP="00537F57">
            <w:pPr>
              <w:jc w:val="center"/>
              <w:rPr>
                <w:rFonts w:ascii="Arial" w:hAnsi="Arial" w:cs="Arial"/>
                <w:sz w:val="16"/>
                <w:szCs w:val="16"/>
                <w:lang w:eastAsia="es-CO"/>
              </w:rPr>
            </w:pPr>
            <w:r w:rsidRPr="008E6B59">
              <w:rPr>
                <w:rFonts w:ascii="Arial" w:hAnsi="Arial" w:cs="Arial"/>
                <w:sz w:val="16"/>
                <w:szCs w:val="16"/>
                <w:lang w:eastAsia="es-CO"/>
              </w:rPr>
              <w:t>0,10</w:t>
            </w:r>
          </w:p>
        </w:tc>
      </w:tr>
      <w:tr w:rsidR="000D59A9" w:rsidRPr="000D59A9" w14:paraId="62AC445C" w14:textId="77777777" w:rsidTr="00595F4A">
        <w:trPr>
          <w:trHeight w:val="300"/>
          <w:jc w:val="center"/>
        </w:trPr>
        <w:tc>
          <w:tcPr>
            <w:tcW w:w="2040" w:type="dxa"/>
            <w:noWrap/>
            <w:hideMark/>
          </w:tcPr>
          <w:p w14:paraId="706C8D0F" w14:textId="77777777" w:rsidR="000D59A9" w:rsidRPr="008E6B59" w:rsidRDefault="000D59A9" w:rsidP="000D59A9">
            <w:pPr>
              <w:jc w:val="center"/>
              <w:rPr>
                <w:rFonts w:ascii="Arial" w:hAnsi="Arial" w:cs="Arial"/>
                <w:sz w:val="16"/>
                <w:szCs w:val="16"/>
                <w:lang w:eastAsia="es-CO"/>
              </w:rPr>
            </w:pPr>
            <w:r w:rsidRPr="008E6B59">
              <w:rPr>
                <w:rFonts w:ascii="Arial" w:hAnsi="Arial" w:cs="Arial"/>
                <w:sz w:val="16"/>
                <w:szCs w:val="16"/>
                <w:lang w:eastAsia="es-CO"/>
              </w:rPr>
              <w:t>Total</w:t>
            </w:r>
          </w:p>
        </w:tc>
        <w:tc>
          <w:tcPr>
            <w:tcW w:w="1216" w:type="dxa"/>
            <w:noWrap/>
            <w:hideMark/>
          </w:tcPr>
          <w:p w14:paraId="0F6C6CAB" w14:textId="77777777" w:rsidR="000D59A9" w:rsidRPr="008E6B59" w:rsidRDefault="000D59A9" w:rsidP="000D59A9">
            <w:pPr>
              <w:jc w:val="center"/>
              <w:rPr>
                <w:rFonts w:ascii="Arial" w:hAnsi="Arial" w:cs="Arial"/>
                <w:b/>
                <w:bCs/>
                <w:sz w:val="16"/>
                <w:szCs w:val="16"/>
                <w:lang w:eastAsia="es-CO"/>
              </w:rPr>
            </w:pPr>
            <w:r w:rsidRPr="008E6B59">
              <w:rPr>
                <w:rFonts w:ascii="Arial" w:hAnsi="Arial" w:cs="Arial"/>
                <w:b/>
                <w:bCs/>
                <w:sz w:val="16"/>
                <w:szCs w:val="16"/>
                <w:lang w:eastAsia="es-CO"/>
              </w:rPr>
              <w:t>1042</w:t>
            </w:r>
          </w:p>
        </w:tc>
        <w:tc>
          <w:tcPr>
            <w:tcW w:w="2409" w:type="dxa"/>
            <w:noWrap/>
            <w:hideMark/>
          </w:tcPr>
          <w:p w14:paraId="4D91851B" w14:textId="77777777" w:rsidR="000D59A9" w:rsidRPr="008E6B59" w:rsidRDefault="000D59A9" w:rsidP="000D59A9">
            <w:pPr>
              <w:jc w:val="center"/>
              <w:rPr>
                <w:rFonts w:ascii="Arial" w:hAnsi="Arial" w:cs="Arial"/>
                <w:b/>
                <w:bCs/>
                <w:sz w:val="16"/>
                <w:szCs w:val="16"/>
                <w:lang w:eastAsia="es-CO"/>
              </w:rPr>
            </w:pPr>
            <w:r w:rsidRPr="008E6B59">
              <w:rPr>
                <w:rFonts w:ascii="Arial" w:hAnsi="Arial" w:cs="Arial"/>
                <w:b/>
                <w:bCs/>
                <w:sz w:val="16"/>
                <w:szCs w:val="16"/>
                <w:lang w:eastAsia="es-CO"/>
              </w:rPr>
              <w:t>100</w:t>
            </w:r>
          </w:p>
        </w:tc>
      </w:tr>
    </w:tbl>
    <w:p w14:paraId="61E86D07" w14:textId="3B5B76F1"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21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59008BA1" w14:textId="77777777" w:rsidR="00343237" w:rsidRPr="006243EB" w:rsidRDefault="00343237" w:rsidP="006243EB">
      <w:pPr>
        <w:overflowPunct w:val="0"/>
        <w:autoSpaceDE w:val="0"/>
        <w:autoSpaceDN w:val="0"/>
        <w:adjustRightInd w:val="0"/>
        <w:jc w:val="both"/>
        <w:textAlignment w:val="baseline"/>
        <w:rPr>
          <w:rFonts w:ascii="Arial" w:eastAsia="Arial Narrow" w:hAnsi="Arial" w:cs="Arial"/>
          <w:sz w:val="22"/>
          <w:szCs w:val="22"/>
          <w:lang w:val="es-ES" w:bidi="es-ES"/>
        </w:rPr>
      </w:pPr>
    </w:p>
    <w:p w14:paraId="5F7DB24C" w14:textId="77777777" w:rsidR="00FF2D1F" w:rsidRDefault="00FF2D1F" w:rsidP="00FF2D1F">
      <w:pPr>
        <w:overflowPunct w:val="0"/>
        <w:autoSpaceDE w:val="0"/>
        <w:autoSpaceDN w:val="0"/>
        <w:adjustRightInd w:val="0"/>
        <w:jc w:val="both"/>
        <w:textAlignment w:val="baseline"/>
        <w:rPr>
          <w:rFonts w:ascii="Arial" w:eastAsia="Arial Narrow" w:hAnsi="Arial" w:cs="Arial"/>
          <w:sz w:val="22"/>
          <w:szCs w:val="22"/>
          <w:lang w:bidi="es-ES"/>
        </w:rPr>
      </w:pPr>
      <w:r>
        <w:rPr>
          <w:rFonts w:ascii="Arial" w:eastAsia="Arial Narrow" w:hAnsi="Arial" w:cs="Arial"/>
          <w:sz w:val="22"/>
          <w:szCs w:val="22"/>
          <w:lang w:bidi="es-ES"/>
        </w:rPr>
        <w:t xml:space="preserve">De las 1042 comisiones hechas en el IV trimestre 2021 el 77% fueron hechas por las siguientes dependencias: </w:t>
      </w:r>
    </w:p>
    <w:p w14:paraId="23A9EF32" w14:textId="77777777" w:rsidR="00FF2D1F" w:rsidRDefault="00FF2D1F" w:rsidP="00FF2D1F">
      <w:pPr>
        <w:overflowPunct w:val="0"/>
        <w:autoSpaceDE w:val="0"/>
        <w:autoSpaceDN w:val="0"/>
        <w:adjustRightInd w:val="0"/>
        <w:jc w:val="both"/>
        <w:textAlignment w:val="baseline"/>
        <w:rPr>
          <w:rFonts w:ascii="Arial" w:eastAsia="Arial Narrow" w:hAnsi="Arial" w:cs="Arial"/>
          <w:sz w:val="22"/>
          <w:szCs w:val="22"/>
          <w:lang w:bidi="es-ES"/>
        </w:rPr>
      </w:pPr>
    </w:p>
    <w:p w14:paraId="6D0FCC45" w14:textId="78FBAF1C" w:rsidR="00FF2D1F" w:rsidRPr="00FF2D1F" w:rsidRDefault="00FF2D1F" w:rsidP="008D2569">
      <w:pPr>
        <w:pStyle w:val="Prrafodelista"/>
        <w:numPr>
          <w:ilvl w:val="0"/>
          <w:numId w:val="11"/>
        </w:numPr>
        <w:overflowPunct w:val="0"/>
        <w:autoSpaceDE w:val="0"/>
        <w:autoSpaceDN w:val="0"/>
        <w:adjustRightInd w:val="0"/>
        <w:jc w:val="both"/>
        <w:textAlignment w:val="baseline"/>
        <w:rPr>
          <w:rFonts w:ascii="Arial" w:eastAsia="Arial Narrow" w:hAnsi="Arial" w:cs="Arial"/>
          <w:sz w:val="22"/>
          <w:szCs w:val="22"/>
          <w:lang w:bidi="es-ES"/>
        </w:rPr>
      </w:pPr>
      <w:r w:rsidRPr="00FF2D1F">
        <w:rPr>
          <w:rFonts w:ascii="Arial" w:eastAsia="Arial Narrow" w:hAnsi="Arial" w:cs="Arial"/>
          <w:sz w:val="22"/>
          <w:szCs w:val="22"/>
          <w:lang w:bidi="es-ES"/>
        </w:rPr>
        <w:t>Dirección de Asuntos Étnicos</w:t>
      </w:r>
      <w:r w:rsidR="00DD340C">
        <w:rPr>
          <w:rFonts w:ascii="Arial" w:eastAsia="Arial Narrow" w:hAnsi="Arial" w:cs="Arial"/>
          <w:sz w:val="22"/>
          <w:szCs w:val="22"/>
          <w:lang w:bidi="es-ES"/>
        </w:rPr>
        <w:t>.</w:t>
      </w:r>
    </w:p>
    <w:p w14:paraId="121C74EC" w14:textId="6A79B88F" w:rsidR="00FF2D1F" w:rsidRPr="00FF2D1F" w:rsidRDefault="00FF2D1F" w:rsidP="008D2569">
      <w:pPr>
        <w:pStyle w:val="Prrafodelista"/>
        <w:numPr>
          <w:ilvl w:val="0"/>
          <w:numId w:val="11"/>
        </w:numPr>
        <w:overflowPunct w:val="0"/>
        <w:autoSpaceDE w:val="0"/>
        <w:autoSpaceDN w:val="0"/>
        <w:adjustRightInd w:val="0"/>
        <w:jc w:val="both"/>
        <w:textAlignment w:val="baseline"/>
        <w:rPr>
          <w:rFonts w:ascii="Arial" w:eastAsia="Arial Narrow" w:hAnsi="Arial" w:cs="Arial"/>
          <w:sz w:val="22"/>
          <w:szCs w:val="22"/>
          <w:lang w:bidi="es-ES"/>
        </w:rPr>
      </w:pPr>
      <w:r w:rsidRPr="00FF2D1F">
        <w:rPr>
          <w:rFonts w:ascii="Arial" w:eastAsia="Arial Narrow" w:hAnsi="Arial" w:cs="Arial"/>
          <w:sz w:val="22"/>
          <w:szCs w:val="22"/>
          <w:lang w:bidi="es-ES"/>
        </w:rPr>
        <w:t>Dirección General</w:t>
      </w:r>
      <w:r w:rsidR="00DD340C">
        <w:rPr>
          <w:rFonts w:ascii="Arial" w:eastAsia="Arial Narrow" w:hAnsi="Arial" w:cs="Arial"/>
          <w:sz w:val="22"/>
          <w:szCs w:val="22"/>
          <w:lang w:bidi="es-ES"/>
        </w:rPr>
        <w:t>.</w:t>
      </w:r>
    </w:p>
    <w:p w14:paraId="7A6BD662" w14:textId="5AAA3BA9" w:rsidR="00456700" w:rsidRDefault="00FF2D1F" w:rsidP="008D2569">
      <w:pPr>
        <w:pStyle w:val="Prrafodelista"/>
        <w:numPr>
          <w:ilvl w:val="0"/>
          <w:numId w:val="11"/>
        </w:numPr>
        <w:overflowPunct w:val="0"/>
        <w:autoSpaceDE w:val="0"/>
        <w:autoSpaceDN w:val="0"/>
        <w:adjustRightInd w:val="0"/>
        <w:jc w:val="both"/>
        <w:textAlignment w:val="baseline"/>
        <w:rPr>
          <w:rFonts w:ascii="Arial" w:eastAsia="Arial Narrow" w:hAnsi="Arial" w:cs="Arial"/>
          <w:sz w:val="22"/>
          <w:szCs w:val="22"/>
          <w:lang w:bidi="es-ES"/>
        </w:rPr>
      </w:pPr>
      <w:r w:rsidRPr="00FF2D1F">
        <w:rPr>
          <w:rFonts w:ascii="Arial" w:eastAsia="Arial Narrow" w:hAnsi="Arial" w:cs="Arial"/>
          <w:sz w:val="22"/>
          <w:szCs w:val="22"/>
          <w:lang w:bidi="es-ES"/>
        </w:rPr>
        <w:t>Dirección de Acceso a Tierras</w:t>
      </w:r>
      <w:r w:rsidR="00DD340C">
        <w:rPr>
          <w:rFonts w:ascii="Arial" w:eastAsia="Arial Narrow" w:hAnsi="Arial" w:cs="Arial"/>
          <w:sz w:val="22"/>
          <w:szCs w:val="22"/>
          <w:lang w:bidi="es-ES"/>
        </w:rPr>
        <w:t>.</w:t>
      </w:r>
    </w:p>
    <w:p w14:paraId="45C9FD9E" w14:textId="3DDB42FC" w:rsidR="00E23DAB" w:rsidRDefault="00E23DAB" w:rsidP="00E23DAB">
      <w:pPr>
        <w:overflowPunct w:val="0"/>
        <w:autoSpaceDE w:val="0"/>
        <w:autoSpaceDN w:val="0"/>
        <w:adjustRightInd w:val="0"/>
        <w:jc w:val="both"/>
        <w:textAlignment w:val="baseline"/>
        <w:rPr>
          <w:rFonts w:ascii="Arial" w:eastAsia="Arial Narrow" w:hAnsi="Arial" w:cs="Arial"/>
          <w:sz w:val="22"/>
          <w:szCs w:val="22"/>
          <w:lang w:bidi="es-ES"/>
        </w:rPr>
      </w:pPr>
    </w:p>
    <w:p w14:paraId="763385B3" w14:textId="319D2235" w:rsidR="00456700" w:rsidRDefault="00456700" w:rsidP="00456700">
      <w:pPr>
        <w:overflowPunct w:val="0"/>
        <w:autoSpaceDE w:val="0"/>
        <w:autoSpaceDN w:val="0"/>
        <w:adjustRightInd w:val="0"/>
        <w:jc w:val="both"/>
        <w:textAlignment w:val="baseline"/>
        <w:rPr>
          <w:rFonts w:ascii="Arial" w:eastAsia="Arial Narrow" w:hAnsi="Arial" w:cs="Arial"/>
          <w:sz w:val="22"/>
          <w:szCs w:val="22"/>
          <w:lang w:bidi="es-ES"/>
        </w:rPr>
      </w:pPr>
    </w:p>
    <w:tbl>
      <w:tblPr>
        <w:tblStyle w:val="Tablaconcuadrcula"/>
        <w:tblW w:w="4160" w:type="dxa"/>
        <w:jc w:val="center"/>
        <w:tblLook w:val="04A0" w:firstRow="1" w:lastRow="0" w:firstColumn="1" w:lastColumn="0" w:noHBand="0" w:noVBand="1"/>
      </w:tblPr>
      <w:tblGrid>
        <w:gridCol w:w="1560"/>
        <w:gridCol w:w="1300"/>
        <w:gridCol w:w="1300"/>
      </w:tblGrid>
      <w:tr w:rsidR="003C1FC8" w14:paraId="6CEFBC75" w14:textId="77777777" w:rsidTr="00595F4A">
        <w:trPr>
          <w:trHeight w:val="300"/>
          <w:jc w:val="center"/>
        </w:trPr>
        <w:tc>
          <w:tcPr>
            <w:tcW w:w="1560" w:type="dxa"/>
            <w:noWrap/>
            <w:hideMark/>
          </w:tcPr>
          <w:p w14:paraId="01BFB720" w14:textId="068BDABA" w:rsidR="003C1FC8" w:rsidRPr="008E6B59" w:rsidRDefault="003C1FC8">
            <w:pPr>
              <w:jc w:val="center"/>
              <w:rPr>
                <w:rFonts w:ascii="Arial" w:hAnsi="Arial" w:cs="Arial"/>
                <w:b/>
                <w:bCs/>
                <w:sz w:val="16"/>
                <w:szCs w:val="16"/>
              </w:rPr>
            </w:pPr>
            <w:r w:rsidRPr="008E6B59">
              <w:rPr>
                <w:rFonts w:ascii="Arial" w:hAnsi="Arial" w:cs="Arial"/>
                <w:b/>
                <w:bCs/>
                <w:sz w:val="16"/>
                <w:szCs w:val="16"/>
              </w:rPr>
              <w:t xml:space="preserve">Días Viáticos </w:t>
            </w:r>
          </w:p>
        </w:tc>
        <w:tc>
          <w:tcPr>
            <w:tcW w:w="1300" w:type="dxa"/>
            <w:noWrap/>
            <w:hideMark/>
          </w:tcPr>
          <w:p w14:paraId="32E0F322" w14:textId="77777777" w:rsidR="003C1FC8" w:rsidRPr="008E6B59" w:rsidRDefault="003C1FC8">
            <w:pPr>
              <w:jc w:val="center"/>
              <w:rPr>
                <w:rFonts w:ascii="Arial" w:hAnsi="Arial" w:cs="Arial"/>
                <w:b/>
                <w:bCs/>
                <w:sz w:val="16"/>
                <w:szCs w:val="16"/>
              </w:rPr>
            </w:pPr>
            <w:r w:rsidRPr="008E6B59">
              <w:rPr>
                <w:rFonts w:ascii="Arial" w:hAnsi="Arial" w:cs="Arial"/>
                <w:b/>
                <w:bCs/>
                <w:sz w:val="16"/>
                <w:szCs w:val="16"/>
              </w:rPr>
              <w:t>Frecuencia</w:t>
            </w:r>
          </w:p>
        </w:tc>
        <w:tc>
          <w:tcPr>
            <w:tcW w:w="1300" w:type="dxa"/>
            <w:noWrap/>
            <w:hideMark/>
          </w:tcPr>
          <w:p w14:paraId="7ADC3525" w14:textId="77777777" w:rsidR="003C1FC8" w:rsidRPr="008E6B59" w:rsidRDefault="003C1FC8">
            <w:pPr>
              <w:jc w:val="center"/>
              <w:rPr>
                <w:rFonts w:ascii="Arial" w:hAnsi="Arial" w:cs="Arial"/>
                <w:b/>
                <w:bCs/>
                <w:sz w:val="16"/>
                <w:szCs w:val="16"/>
              </w:rPr>
            </w:pPr>
            <w:r w:rsidRPr="008E6B59">
              <w:rPr>
                <w:rFonts w:ascii="Arial" w:hAnsi="Arial" w:cs="Arial"/>
                <w:b/>
                <w:bCs/>
                <w:sz w:val="16"/>
                <w:szCs w:val="16"/>
              </w:rPr>
              <w:t>Porcentaje</w:t>
            </w:r>
          </w:p>
        </w:tc>
      </w:tr>
      <w:tr w:rsidR="003C1FC8" w14:paraId="446DC6CC" w14:textId="77777777" w:rsidTr="00595F4A">
        <w:trPr>
          <w:trHeight w:val="300"/>
          <w:jc w:val="center"/>
        </w:trPr>
        <w:tc>
          <w:tcPr>
            <w:tcW w:w="1560" w:type="dxa"/>
            <w:noWrap/>
            <w:hideMark/>
          </w:tcPr>
          <w:p w14:paraId="441DC39F" w14:textId="77777777" w:rsidR="003C1FC8" w:rsidRPr="008E6B59" w:rsidRDefault="003C1FC8">
            <w:pPr>
              <w:jc w:val="center"/>
              <w:rPr>
                <w:rFonts w:ascii="Arial" w:hAnsi="Arial" w:cs="Arial"/>
                <w:sz w:val="16"/>
                <w:szCs w:val="16"/>
              </w:rPr>
            </w:pPr>
            <w:r w:rsidRPr="008E6B59">
              <w:rPr>
                <w:rFonts w:ascii="Arial" w:hAnsi="Arial" w:cs="Arial"/>
                <w:sz w:val="16"/>
                <w:szCs w:val="16"/>
              </w:rPr>
              <w:t>&lt;= 3,00</w:t>
            </w:r>
          </w:p>
        </w:tc>
        <w:tc>
          <w:tcPr>
            <w:tcW w:w="1300" w:type="dxa"/>
            <w:noWrap/>
            <w:hideMark/>
          </w:tcPr>
          <w:p w14:paraId="44E692FD" w14:textId="77777777" w:rsidR="003C1FC8" w:rsidRPr="008E6B59" w:rsidRDefault="003C1FC8">
            <w:pPr>
              <w:jc w:val="center"/>
              <w:rPr>
                <w:rFonts w:ascii="Arial" w:hAnsi="Arial" w:cs="Arial"/>
                <w:sz w:val="16"/>
                <w:szCs w:val="16"/>
              </w:rPr>
            </w:pPr>
            <w:r w:rsidRPr="008E6B59">
              <w:rPr>
                <w:rFonts w:ascii="Arial" w:hAnsi="Arial" w:cs="Arial"/>
                <w:sz w:val="16"/>
                <w:szCs w:val="16"/>
              </w:rPr>
              <w:t>622</w:t>
            </w:r>
          </w:p>
        </w:tc>
        <w:tc>
          <w:tcPr>
            <w:tcW w:w="1300" w:type="dxa"/>
            <w:noWrap/>
            <w:hideMark/>
          </w:tcPr>
          <w:p w14:paraId="5CA1C0C9" w14:textId="2A191786" w:rsidR="003C1FC8" w:rsidRPr="008E6B59" w:rsidRDefault="003C1FC8">
            <w:pPr>
              <w:jc w:val="center"/>
              <w:rPr>
                <w:rFonts w:ascii="Arial" w:hAnsi="Arial" w:cs="Arial"/>
                <w:sz w:val="16"/>
                <w:szCs w:val="16"/>
              </w:rPr>
            </w:pPr>
            <w:r w:rsidRPr="008E6B59">
              <w:rPr>
                <w:rFonts w:ascii="Arial" w:hAnsi="Arial" w:cs="Arial"/>
                <w:sz w:val="16"/>
                <w:szCs w:val="16"/>
              </w:rPr>
              <w:t>59,69</w:t>
            </w:r>
          </w:p>
        </w:tc>
      </w:tr>
      <w:tr w:rsidR="003C1FC8" w14:paraId="1DA538F1" w14:textId="77777777" w:rsidTr="00595F4A">
        <w:trPr>
          <w:trHeight w:val="300"/>
          <w:jc w:val="center"/>
        </w:trPr>
        <w:tc>
          <w:tcPr>
            <w:tcW w:w="1560" w:type="dxa"/>
            <w:noWrap/>
            <w:hideMark/>
          </w:tcPr>
          <w:p w14:paraId="4270498A" w14:textId="77777777" w:rsidR="003C1FC8" w:rsidRPr="008E6B59" w:rsidRDefault="003C1FC8">
            <w:pPr>
              <w:jc w:val="center"/>
              <w:rPr>
                <w:rFonts w:ascii="Arial" w:hAnsi="Arial" w:cs="Arial"/>
                <w:sz w:val="16"/>
                <w:szCs w:val="16"/>
              </w:rPr>
            </w:pPr>
            <w:r w:rsidRPr="008E6B59">
              <w:rPr>
                <w:rFonts w:ascii="Arial" w:hAnsi="Arial" w:cs="Arial"/>
                <w:sz w:val="16"/>
                <w:szCs w:val="16"/>
              </w:rPr>
              <w:t>3,01 - 9,25</w:t>
            </w:r>
          </w:p>
        </w:tc>
        <w:tc>
          <w:tcPr>
            <w:tcW w:w="1300" w:type="dxa"/>
            <w:noWrap/>
            <w:hideMark/>
          </w:tcPr>
          <w:p w14:paraId="68C20D45" w14:textId="77777777" w:rsidR="003C1FC8" w:rsidRPr="008E6B59" w:rsidRDefault="003C1FC8">
            <w:pPr>
              <w:jc w:val="center"/>
              <w:rPr>
                <w:rFonts w:ascii="Arial" w:hAnsi="Arial" w:cs="Arial"/>
                <w:sz w:val="16"/>
                <w:szCs w:val="16"/>
              </w:rPr>
            </w:pPr>
            <w:r w:rsidRPr="008E6B59">
              <w:rPr>
                <w:rFonts w:ascii="Arial" w:hAnsi="Arial" w:cs="Arial"/>
                <w:sz w:val="16"/>
                <w:szCs w:val="16"/>
              </w:rPr>
              <w:t>357</w:t>
            </w:r>
          </w:p>
        </w:tc>
        <w:tc>
          <w:tcPr>
            <w:tcW w:w="1300" w:type="dxa"/>
            <w:noWrap/>
            <w:hideMark/>
          </w:tcPr>
          <w:p w14:paraId="7783FD9C" w14:textId="26108884" w:rsidR="003C1FC8" w:rsidRPr="008E6B59" w:rsidRDefault="003C1FC8">
            <w:pPr>
              <w:jc w:val="center"/>
              <w:rPr>
                <w:rFonts w:ascii="Arial" w:hAnsi="Arial" w:cs="Arial"/>
                <w:sz w:val="16"/>
                <w:szCs w:val="16"/>
              </w:rPr>
            </w:pPr>
            <w:r w:rsidRPr="008E6B59">
              <w:rPr>
                <w:rFonts w:ascii="Arial" w:hAnsi="Arial" w:cs="Arial"/>
                <w:sz w:val="16"/>
                <w:szCs w:val="16"/>
              </w:rPr>
              <w:t>34,26</w:t>
            </w:r>
          </w:p>
        </w:tc>
      </w:tr>
      <w:tr w:rsidR="003C1FC8" w14:paraId="2A4CED62" w14:textId="77777777" w:rsidTr="00595F4A">
        <w:trPr>
          <w:trHeight w:val="300"/>
          <w:jc w:val="center"/>
        </w:trPr>
        <w:tc>
          <w:tcPr>
            <w:tcW w:w="1560" w:type="dxa"/>
            <w:noWrap/>
            <w:hideMark/>
          </w:tcPr>
          <w:p w14:paraId="66864559" w14:textId="77777777" w:rsidR="003C1FC8" w:rsidRPr="008E6B59" w:rsidRDefault="003C1FC8">
            <w:pPr>
              <w:jc w:val="center"/>
              <w:rPr>
                <w:rFonts w:ascii="Arial" w:hAnsi="Arial" w:cs="Arial"/>
                <w:sz w:val="16"/>
                <w:szCs w:val="16"/>
              </w:rPr>
            </w:pPr>
            <w:r w:rsidRPr="008E6B59">
              <w:rPr>
                <w:rFonts w:ascii="Arial" w:hAnsi="Arial" w:cs="Arial"/>
                <w:sz w:val="16"/>
                <w:szCs w:val="16"/>
              </w:rPr>
              <w:t>9,26+</w:t>
            </w:r>
          </w:p>
        </w:tc>
        <w:tc>
          <w:tcPr>
            <w:tcW w:w="1300" w:type="dxa"/>
            <w:noWrap/>
            <w:hideMark/>
          </w:tcPr>
          <w:p w14:paraId="481F5254" w14:textId="77777777" w:rsidR="003C1FC8" w:rsidRPr="008E6B59" w:rsidRDefault="003C1FC8">
            <w:pPr>
              <w:jc w:val="center"/>
              <w:rPr>
                <w:rFonts w:ascii="Arial" w:hAnsi="Arial" w:cs="Arial"/>
                <w:sz w:val="16"/>
                <w:szCs w:val="16"/>
              </w:rPr>
            </w:pPr>
            <w:r w:rsidRPr="008E6B59">
              <w:rPr>
                <w:rFonts w:ascii="Arial" w:hAnsi="Arial" w:cs="Arial"/>
                <w:sz w:val="16"/>
                <w:szCs w:val="16"/>
              </w:rPr>
              <w:t>63</w:t>
            </w:r>
          </w:p>
        </w:tc>
        <w:tc>
          <w:tcPr>
            <w:tcW w:w="1300" w:type="dxa"/>
            <w:noWrap/>
            <w:hideMark/>
          </w:tcPr>
          <w:p w14:paraId="74A6490A" w14:textId="4D9504C4" w:rsidR="003C1FC8" w:rsidRPr="008E6B59" w:rsidRDefault="003C1FC8">
            <w:pPr>
              <w:jc w:val="center"/>
              <w:rPr>
                <w:rFonts w:ascii="Arial" w:hAnsi="Arial" w:cs="Arial"/>
                <w:sz w:val="16"/>
                <w:szCs w:val="16"/>
              </w:rPr>
            </w:pPr>
            <w:r w:rsidRPr="008E6B59">
              <w:rPr>
                <w:rFonts w:ascii="Arial" w:hAnsi="Arial" w:cs="Arial"/>
                <w:sz w:val="16"/>
                <w:szCs w:val="16"/>
              </w:rPr>
              <w:t>6,05</w:t>
            </w:r>
          </w:p>
        </w:tc>
      </w:tr>
      <w:tr w:rsidR="003C1FC8" w14:paraId="27D8A952" w14:textId="77777777" w:rsidTr="00595F4A">
        <w:trPr>
          <w:trHeight w:val="300"/>
          <w:jc w:val="center"/>
        </w:trPr>
        <w:tc>
          <w:tcPr>
            <w:tcW w:w="1560" w:type="dxa"/>
            <w:noWrap/>
            <w:hideMark/>
          </w:tcPr>
          <w:p w14:paraId="643BA00A" w14:textId="77777777" w:rsidR="003C1FC8" w:rsidRPr="008E6B59" w:rsidRDefault="003C1FC8">
            <w:pPr>
              <w:jc w:val="center"/>
              <w:rPr>
                <w:rFonts w:ascii="Arial" w:hAnsi="Arial" w:cs="Arial"/>
                <w:b/>
                <w:bCs/>
                <w:sz w:val="16"/>
                <w:szCs w:val="16"/>
              </w:rPr>
            </w:pPr>
            <w:r w:rsidRPr="008E6B59">
              <w:rPr>
                <w:rFonts w:ascii="Arial" w:hAnsi="Arial" w:cs="Arial"/>
                <w:b/>
                <w:bCs/>
                <w:sz w:val="16"/>
                <w:szCs w:val="16"/>
              </w:rPr>
              <w:t>Total</w:t>
            </w:r>
          </w:p>
        </w:tc>
        <w:tc>
          <w:tcPr>
            <w:tcW w:w="1300" w:type="dxa"/>
            <w:noWrap/>
            <w:hideMark/>
          </w:tcPr>
          <w:p w14:paraId="5E779EDC" w14:textId="77777777" w:rsidR="003C1FC8" w:rsidRPr="008E6B59" w:rsidRDefault="003C1FC8">
            <w:pPr>
              <w:jc w:val="center"/>
              <w:rPr>
                <w:rFonts w:ascii="Arial" w:hAnsi="Arial" w:cs="Arial"/>
                <w:b/>
                <w:bCs/>
                <w:sz w:val="16"/>
                <w:szCs w:val="16"/>
              </w:rPr>
            </w:pPr>
            <w:r w:rsidRPr="008E6B59">
              <w:rPr>
                <w:rFonts w:ascii="Arial" w:hAnsi="Arial" w:cs="Arial"/>
                <w:b/>
                <w:bCs/>
                <w:sz w:val="16"/>
                <w:szCs w:val="16"/>
              </w:rPr>
              <w:t>1042</w:t>
            </w:r>
          </w:p>
        </w:tc>
        <w:tc>
          <w:tcPr>
            <w:tcW w:w="1300" w:type="dxa"/>
            <w:noWrap/>
            <w:hideMark/>
          </w:tcPr>
          <w:p w14:paraId="2E164819" w14:textId="51D04CBB" w:rsidR="003C1FC8" w:rsidRPr="008E6B59" w:rsidRDefault="003C1FC8">
            <w:pPr>
              <w:jc w:val="center"/>
              <w:rPr>
                <w:rFonts w:ascii="Arial" w:hAnsi="Arial" w:cs="Arial"/>
                <w:b/>
                <w:bCs/>
                <w:sz w:val="16"/>
                <w:szCs w:val="16"/>
              </w:rPr>
            </w:pPr>
            <w:r w:rsidRPr="008E6B59">
              <w:rPr>
                <w:rFonts w:ascii="Arial" w:hAnsi="Arial" w:cs="Arial"/>
                <w:b/>
                <w:bCs/>
                <w:sz w:val="16"/>
                <w:szCs w:val="16"/>
              </w:rPr>
              <w:t>100</w:t>
            </w:r>
          </w:p>
        </w:tc>
      </w:tr>
    </w:tbl>
    <w:p w14:paraId="54309FB6" w14:textId="147B08DC"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22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74362098" w14:textId="3E52C126" w:rsidR="00456700" w:rsidRDefault="00456700" w:rsidP="00456700">
      <w:pPr>
        <w:overflowPunct w:val="0"/>
        <w:autoSpaceDE w:val="0"/>
        <w:autoSpaceDN w:val="0"/>
        <w:adjustRightInd w:val="0"/>
        <w:jc w:val="both"/>
        <w:textAlignment w:val="baseline"/>
        <w:rPr>
          <w:rFonts w:ascii="Arial" w:eastAsia="Arial Narrow" w:hAnsi="Arial" w:cs="Arial"/>
          <w:sz w:val="22"/>
          <w:szCs w:val="22"/>
          <w:lang w:bidi="es-ES"/>
        </w:rPr>
      </w:pPr>
    </w:p>
    <w:p w14:paraId="5A21936D" w14:textId="05A19130" w:rsidR="00456700" w:rsidRPr="00456700" w:rsidRDefault="003C1FC8" w:rsidP="00456700">
      <w:pPr>
        <w:overflowPunct w:val="0"/>
        <w:autoSpaceDE w:val="0"/>
        <w:autoSpaceDN w:val="0"/>
        <w:adjustRightInd w:val="0"/>
        <w:jc w:val="both"/>
        <w:textAlignment w:val="baseline"/>
        <w:rPr>
          <w:rFonts w:ascii="Arial" w:eastAsia="Arial Narrow" w:hAnsi="Arial" w:cs="Arial"/>
          <w:sz w:val="22"/>
          <w:szCs w:val="22"/>
          <w:lang w:bidi="es-ES"/>
        </w:rPr>
      </w:pPr>
      <w:r>
        <w:rPr>
          <w:rFonts w:ascii="Arial" w:eastAsia="Arial Narrow" w:hAnsi="Arial" w:cs="Arial"/>
          <w:sz w:val="22"/>
          <w:szCs w:val="22"/>
          <w:lang w:bidi="es-ES"/>
        </w:rPr>
        <w:t xml:space="preserve">De las 1042 comisiones hechas en el IV trimestre 2021 el 60% se tomaron como días viáticos </w:t>
      </w:r>
      <w:r w:rsidR="00B14047">
        <w:rPr>
          <w:rFonts w:ascii="Arial" w:eastAsia="Arial Narrow" w:hAnsi="Arial" w:cs="Arial"/>
          <w:sz w:val="22"/>
          <w:szCs w:val="22"/>
          <w:lang w:bidi="es-ES"/>
        </w:rPr>
        <w:t xml:space="preserve">menos de 3 </w:t>
      </w:r>
      <w:r w:rsidR="00366F57">
        <w:rPr>
          <w:rFonts w:ascii="Arial" w:eastAsia="Arial Narrow" w:hAnsi="Arial" w:cs="Arial"/>
          <w:sz w:val="22"/>
          <w:szCs w:val="22"/>
          <w:lang w:bidi="es-ES"/>
        </w:rPr>
        <w:t>días</w:t>
      </w:r>
      <w:r w:rsidR="00B14047">
        <w:rPr>
          <w:rFonts w:ascii="Arial" w:eastAsia="Arial Narrow" w:hAnsi="Arial" w:cs="Arial"/>
          <w:sz w:val="22"/>
          <w:szCs w:val="22"/>
          <w:lang w:bidi="es-ES"/>
        </w:rPr>
        <w:t>.</w:t>
      </w:r>
    </w:p>
    <w:p w14:paraId="5D856241" w14:textId="77777777" w:rsidR="00212F11" w:rsidRPr="00AE1BF5" w:rsidRDefault="00212F11" w:rsidP="00212F11">
      <w:pPr>
        <w:overflowPunct w:val="0"/>
        <w:autoSpaceDE w:val="0"/>
        <w:autoSpaceDN w:val="0"/>
        <w:adjustRightInd w:val="0"/>
        <w:jc w:val="both"/>
        <w:textAlignment w:val="baseline"/>
        <w:rPr>
          <w:rFonts w:ascii="Arial" w:eastAsia="Arial Narrow" w:hAnsi="Arial" w:cs="Arial"/>
          <w:b/>
          <w:sz w:val="22"/>
          <w:szCs w:val="22"/>
          <w:lang w:val="es-ES" w:bidi="es-ES"/>
        </w:rPr>
      </w:pPr>
    </w:p>
    <w:p w14:paraId="298B0FA3" w14:textId="4FBFA9F2" w:rsidR="00CB0BDD" w:rsidRDefault="00CB0BDD" w:rsidP="008D2569">
      <w:pPr>
        <w:pStyle w:val="Prrafodelista"/>
        <w:numPr>
          <w:ilvl w:val="1"/>
          <w:numId w:val="2"/>
        </w:numPr>
        <w:overflowPunct w:val="0"/>
        <w:autoSpaceDE w:val="0"/>
        <w:autoSpaceDN w:val="0"/>
        <w:adjustRightInd w:val="0"/>
        <w:jc w:val="both"/>
        <w:textAlignment w:val="baseline"/>
        <w:rPr>
          <w:rFonts w:ascii="Arial" w:eastAsia="Arial Narrow" w:hAnsi="Arial" w:cs="Arial"/>
          <w:b/>
          <w:sz w:val="22"/>
          <w:szCs w:val="22"/>
          <w:lang w:val="es-ES" w:bidi="es-ES"/>
        </w:rPr>
      </w:pPr>
      <w:r w:rsidRPr="00AE0DA8">
        <w:rPr>
          <w:rFonts w:ascii="Arial" w:eastAsia="Arial Narrow" w:hAnsi="Arial" w:cs="Arial"/>
          <w:b/>
          <w:sz w:val="22"/>
          <w:szCs w:val="22"/>
          <w:lang w:val="es-ES" w:bidi="es-ES"/>
        </w:rPr>
        <w:t>Información Contratos</w:t>
      </w:r>
    </w:p>
    <w:p w14:paraId="06E783CE" w14:textId="6B5F6F75" w:rsidR="00DD340C" w:rsidRDefault="00DD340C" w:rsidP="00DD340C">
      <w:pPr>
        <w:overflowPunct w:val="0"/>
        <w:autoSpaceDE w:val="0"/>
        <w:autoSpaceDN w:val="0"/>
        <w:adjustRightInd w:val="0"/>
        <w:jc w:val="both"/>
        <w:textAlignment w:val="baseline"/>
        <w:rPr>
          <w:rFonts w:ascii="Arial" w:eastAsia="Arial Narrow" w:hAnsi="Arial" w:cs="Arial"/>
          <w:b/>
          <w:sz w:val="22"/>
          <w:szCs w:val="22"/>
          <w:lang w:val="es-ES" w:bidi="es-ES"/>
        </w:rPr>
      </w:pPr>
    </w:p>
    <w:p w14:paraId="4743C288" w14:textId="2EA86E0C" w:rsidR="00DD340C" w:rsidRDefault="00DD340C" w:rsidP="00DD340C">
      <w:pPr>
        <w:overflowPunct w:val="0"/>
        <w:autoSpaceDE w:val="0"/>
        <w:autoSpaceDN w:val="0"/>
        <w:adjustRightInd w:val="0"/>
        <w:jc w:val="both"/>
        <w:textAlignment w:val="baseline"/>
        <w:rPr>
          <w:rFonts w:ascii="Arial" w:eastAsia="Arial Narrow" w:hAnsi="Arial" w:cs="Arial"/>
          <w:b/>
          <w:sz w:val="22"/>
          <w:szCs w:val="22"/>
          <w:lang w:val="es-ES" w:bidi="es-ES"/>
        </w:rPr>
      </w:pPr>
    </w:p>
    <w:p w14:paraId="0E9291A3" w14:textId="27E9D470" w:rsidR="00DD340C" w:rsidRDefault="00DD340C" w:rsidP="00DD340C">
      <w:pPr>
        <w:overflowPunct w:val="0"/>
        <w:autoSpaceDE w:val="0"/>
        <w:autoSpaceDN w:val="0"/>
        <w:adjustRightInd w:val="0"/>
        <w:jc w:val="both"/>
        <w:textAlignment w:val="baseline"/>
        <w:rPr>
          <w:rFonts w:ascii="Arial" w:eastAsia="Arial Narrow" w:hAnsi="Arial" w:cs="Arial"/>
          <w:b/>
          <w:sz w:val="22"/>
          <w:szCs w:val="22"/>
          <w:lang w:val="es-ES" w:bidi="es-ES"/>
        </w:rPr>
      </w:pPr>
    </w:p>
    <w:p w14:paraId="50878555" w14:textId="7A12F401" w:rsidR="00DD340C" w:rsidRDefault="00DD340C" w:rsidP="00DD340C">
      <w:pPr>
        <w:overflowPunct w:val="0"/>
        <w:autoSpaceDE w:val="0"/>
        <w:autoSpaceDN w:val="0"/>
        <w:adjustRightInd w:val="0"/>
        <w:jc w:val="both"/>
        <w:textAlignment w:val="baseline"/>
        <w:rPr>
          <w:rFonts w:ascii="Arial" w:eastAsia="Arial Narrow" w:hAnsi="Arial" w:cs="Arial"/>
          <w:b/>
          <w:sz w:val="22"/>
          <w:szCs w:val="22"/>
          <w:lang w:val="es-ES" w:bidi="es-ES"/>
        </w:rPr>
      </w:pPr>
    </w:p>
    <w:p w14:paraId="4427BA4E" w14:textId="43232A90" w:rsidR="00DD340C" w:rsidRDefault="00DD340C" w:rsidP="00DD340C">
      <w:pPr>
        <w:overflowPunct w:val="0"/>
        <w:autoSpaceDE w:val="0"/>
        <w:autoSpaceDN w:val="0"/>
        <w:adjustRightInd w:val="0"/>
        <w:jc w:val="both"/>
        <w:textAlignment w:val="baseline"/>
        <w:rPr>
          <w:rFonts w:ascii="Arial" w:eastAsia="Arial Narrow" w:hAnsi="Arial" w:cs="Arial"/>
          <w:b/>
          <w:sz w:val="22"/>
          <w:szCs w:val="22"/>
          <w:lang w:val="es-ES" w:bidi="es-ES"/>
        </w:rPr>
      </w:pPr>
    </w:p>
    <w:p w14:paraId="3724A331" w14:textId="13955037" w:rsidR="00DD340C" w:rsidRDefault="00DD340C" w:rsidP="00DD340C">
      <w:pPr>
        <w:overflowPunct w:val="0"/>
        <w:autoSpaceDE w:val="0"/>
        <w:autoSpaceDN w:val="0"/>
        <w:adjustRightInd w:val="0"/>
        <w:jc w:val="both"/>
        <w:textAlignment w:val="baseline"/>
        <w:rPr>
          <w:rFonts w:ascii="Arial" w:eastAsia="Arial Narrow" w:hAnsi="Arial" w:cs="Arial"/>
          <w:b/>
          <w:sz w:val="22"/>
          <w:szCs w:val="22"/>
          <w:lang w:val="es-ES" w:bidi="es-ES"/>
        </w:rPr>
      </w:pPr>
    </w:p>
    <w:p w14:paraId="62331769" w14:textId="77777777" w:rsidR="00DD340C" w:rsidRPr="00DD340C" w:rsidRDefault="00DD340C" w:rsidP="00DD340C">
      <w:pPr>
        <w:overflowPunct w:val="0"/>
        <w:autoSpaceDE w:val="0"/>
        <w:autoSpaceDN w:val="0"/>
        <w:adjustRightInd w:val="0"/>
        <w:jc w:val="both"/>
        <w:textAlignment w:val="baseline"/>
        <w:rPr>
          <w:rFonts w:ascii="Arial" w:eastAsia="Arial Narrow" w:hAnsi="Arial" w:cs="Arial"/>
          <w:b/>
          <w:sz w:val="22"/>
          <w:szCs w:val="22"/>
          <w:lang w:val="es-ES" w:bidi="es-ES"/>
        </w:rPr>
      </w:pPr>
    </w:p>
    <w:p w14:paraId="69814ABC" w14:textId="29379668" w:rsidR="00212F11" w:rsidRDefault="00212F11" w:rsidP="00212F11">
      <w:pPr>
        <w:overflowPunct w:val="0"/>
        <w:autoSpaceDE w:val="0"/>
        <w:autoSpaceDN w:val="0"/>
        <w:adjustRightInd w:val="0"/>
        <w:jc w:val="both"/>
        <w:textAlignment w:val="baseline"/>
        <w:rPr>
          <w:rFonts w:ascii="Arial" w:eastAsia="Arial Narrow" w:hAnsi="Arial" w:cs="Arial"/>
          <w:b/>
          <w:sz w:val="22"/>
          <w:szCs w:val="22"/>
          <w:lang w:val="es-ES" w:bidi="es-ES"/>
        </w:rPr>
      </w:pPr>
    </w:p>
    <w:tbl>
      <w:tblPr>
        <w:tblStyle w:val="Tablaconcuadrcula"/>
        <w:tblW w:w="10249" w:type="dxa"/>
        <w:tblInd w:w="-717" w:type="dxa"/>
        <w:tblLayout w:type="fixed"/>
        <w:tblLook w:val="04A0" w:firstRow="1" w:lastRow="0" w:firstColumn="1" w:lastColumn="0" w:noHBand="0" w:noVBand="1"/>
      </w:tblPr>
      <w:tblGrid>
        <w:gridCol w:w="2014"/>
        <w:gridCol w:w="1134"/>
        <w:gridCol w:w="1134"/>
        <w:gridCol w:w="1261"/>
        <w:gridCol w:w="1261"/>
        <w:gridCol w:w="1262"/>
        <w:gridCol w:w="1262"/>
        <w:gridCol w:w="921"/>
      </w:tblGrid>
      <w:tr w:rsidR="0004153E" w14:paraId="4297611A" w14:textId="77777777" w:rsidTr="00DD340C">
        <w:trPr>
          <w:trHeight w:val="311"/>
        </w:trPr>
        <w:tc>
          <w:tcPr>
            <w:tcW w:w="2014" w:type="dxa"/>
          </w:tcPr>
          <w:p w14:paraId="31DA7702" w14:textId="77777777" w:rsidR="0004153E" w:rsidRDefault="0004153E" w:rsidP="00602DBB">
            <w:pPr>
              <w:jc w:val="center"/>
              <w:rPr>
                <w:rFonts w:ascii="Arial Narrow" w:hAnsi="Arial Narrow"/>
                <w:b/>
                <w:bCs/>
                <w:sz w:val="16"/>
                <w:szCs w:val="16"/>
              </w:rPr>
            </w:pPr>
          </w:p>
          <w:p w14:paraId="25145F52" w14:textId="77777777" w:rsidR="0004153E" w:rsidRDefault="0004153E" w:rsidP="00602DBB">
            <w:pPr>
              <w:jc w:val="center"/>
              <w:rPr>
                <w:rFonts w:ascii="Arial Narrow" w:hAnsi="Arial Narrow"/>
                <w:b/>
                <w:bCs/>
                <w:sz w:val="16"/>
                <w:szCs w:val="16"/>
              </w:rPr>
            </w:pPr>
            <w:r>
              <w:rPr>
                <w:rFonts w:ascii="Arial Narrow" w:hAnsi="Arial Narrow"/>
                <w:b/>
                <w:bCs/>
                <w:sz w:val="16"/>
                <w:szCs w:val="16"/>
              </w:rPr>
              <w:t>VARIABLE/PERIODO</w:t>
            </w:r>
          </w:p>
        </w:tc>
        <w:tc>
          <w:tcPr>
            <w:tcW w:w="1134" w:type="dxa"/>
            <w:hideMark/>
          </w:tcPr>
          <w:p w14:paraId="19998D3B" w14:textId="77777777" w:rsidR="0004153E" w:rsidRDefault="0004153E" w:rsidP="00602DBB">
            <w:pPr>
              <w:jc w:val="center"/>
              <w:rPr>
                <w:rFonts w:ascii="Arial Narrow" w:hAnsi="Arial Narrow"/>
                <w:sz w:val="16"/>
                <w:szCs w:val="16"/>
              </w:rPr>
            </w:pPr>
            <w:r>
              <w:rPr>
                <w:rFonts w:ascii="Arial Narrow" w:hAnsi="Arial Narrow"/>
                <w:b/>
                <w:bCs/>
                <w:sz w:val="16"/>
                <w:szCs w:val="16"/>
              </w:rPr>
              <w:t>Primer Trimestre 2021</w:t>
            </w:r>
          </w:p>
          <w:p w14:paraId="32CBCC01" w14:textId="77777777" w:rsidR="0004153E" w:rsidRDefault="0004153E" w:rsidP="00602DBB">
            <w:pPr>
              <w:jc w:val="center"/>
              <w:rPr>
                <w:rFonts w:ascii="Arial Narrow" w:hAnsi="Arial Narrow"/>
                <w:sz w:val="16"/>
                <w:szCs w:val="16"/>
              </w:rPr>
            </w:pPr>
            <w:r>
              <w:rPr>
                <w:rFonts w:ascii="Arial Narrow" w:hAnsi="Arial Narrow"/>
                <w:b/>
                <w:bCs/>
                <w:sz w:val="16"/>
                <w:szCs w:val="16"/>
              </w:rPr>
              <w:t>(I-2021)</w:t>
            </w:r>
          </w:p>
        </w:tc>
        <w:tc>
          <w:tcPr>
            <w:tcW w:w="1134" w:type="dxa"/>
            <w:hideMark/>
          </w:tcPr>
          <w:p w14:paraId="4F5E0559" w14:textId="77777777" w:rsidR="0004153E" w:rsidRDefault="0004153E" w:rsidP="00602DBB">
            <w:pPr>
              <w:jc w:val="center"/>
              <w:rPr>
                <w:rFonts w:ascii="Arial Narrow" w:hAnsi="Arial Narrow"/>
                <w:b/>
                <w:bCs/>
                <w:sz w:val="16"/>
                <w:szCs w:val="16"/>
              </w:rPr>
            </w:pPr>
            <w:r>
              <w:rPr>
                <w:rFonts w:ascii="Arial Narrow" w:hAnsi="Arial Narrow"/>
                <w:b/>
                <w:bCs/>
                <w:sz w:val="16"/>
                <w:szCs w:val="16"/>
              </w:rPr>
              <w:t>Segundo Trimestre 2021</w:t>
            </w:r>
          </w:p>
          <w:p w14:paraId="65001001" w14:textId="77777777" w:rsidR="0004153E" w:rsidRDefault="0004153E" w:rsidP="00602DBB">
            <w:pPr>
              <w:jc w:val="center"/>
              <w:rPr>
                <w:rFonts w:ascii="Arial Narrow" w:hAnsi="Arial Narrow"/>
                <w:b/>
                <w:bCs/>
                <w:sz w:val="16"/>
                <w:szCs w:val="16"/>
              </w:rPr>
            </w:pPr>
            <w:r>
              <w:rPr>
                <w:rFonts w:ascii="Arial Narrow" w:hAnsi="Arial Narrow"/>
                <w:b/>
                <w:bCs/>
                <w:sz w:val="16"/>
                <w:szCs w:val="16"/>
              </w:rPr>
              <w:t>(II-2021)</w:t>
            </w:r>
          </w:p>
        </w:tc>
        <w:tc>
          <w:tcPr>
            <w:tcW w:w="1261" w:type="dxa"/>
            <w:hideMark/>
          </w:tcPr>
          <w:p w14:paraId="4E72ED0D" w14:textId="77777777" w:rsidR="0004153E" w:rsidRDefault="0004153E" w:rsidP="00602DBB">
            <w:pPr>
              <w:jc w:val="center"/>
              <w:rPr>
                <w:rFonts w:ascii="Arial Narrow" w:hAnsi="Arial Narrow"/>
                <w:b/>
                <w:bCs/>
                <w:sz w:val="16"/>
                <w:szCs w:val="16"/>
              </w:rPr>
            </w:pPr>
            <w:r>
              <w:rPr>
                <w:rFonts w:ascii="Arial Narrow" w:hAnsi="Arial Narrow"/>
                <w:b/>
                <w:bCs/>
                <w:sz w:val="16"/>
                <w:szCs w:val="16"/>
              </w:rPr>
              <w:t>Tercer Trimestre 2021</w:t>
            </w:r>
          </w:p>
          <w:p w14:paraId="29FCDAC6" w14:textId="77777777" w:rsidR="0004153E" w:rsidRDefault="0004153E" w:rsidP="00602DBB">
            <w:pPr>
              <w:jc w:val="center"/>
              <w:rPr>
                <w:rFonts w:ascii="Arial Narrow" w:hAnsi="Arial Narrow"/>
                <w:b/>
                <w:bCs/>
                <w:sz w:val="16"/>
                <w:szCs w:val="16"/>
              </w:rPr>
            </w:pPr>
            <w:r>
              <w:rPr>
                <w:rFonts w:ascii="Arial Narrow" w:hAnsi="Arial Narrow"/>
                <w:b/>
                <w:bCs/>
                <w:sz w:val="16"/>
                <w:szCs w:val="16"/>
              </w:rPr>
              <w:t>(III-2021)</w:t>
            </w:r>
          </w:p>
        </w:tc>
        <w:tc>
          <w:tcPr>
            <w:tcW w:w="1261" w:type="dxa"/>
            <w:hideMark/>
          </w:tcPr>
          <w:p w14:paraId="6461A99B" w14:textId="77777777" w:rsidR="0004153E" w:rsidRDefault="0004153E" w:rsidP="00602DBB">
            <w:pPr>
              <w:jc w:val="center"/>
              <w:rPr>
                <w:rFonts w:ascii="Arial Narrow" w:hAnsi="Arial Narrow"/>
                <w:b/>
                <w:bCs/>
                <w:sz w:val="16"/>
                <w:szCs w:val="16"/>
              </w:rPr>
            </w:pPr>
            <w:r>
              <w:rPr>
                <w:rFonts w:ascii="Arial Narrow" w:hAnsi="Arial Narrow"/>
                <w:b/>
                <w:bCs/>
                <w:sz w:val="16"/>
                <w:szCs w:val="16"/>
              </w:rPr>
              <w:t>Cuarto Trimestre 2021</w:t>
            </w:r>
          </w:p>
          <w:p w14:paraId="11B48AAF" w14:textId="77777777" w:rsidR="0004153E" w:rsidRDefault="0004153E" w:rsidP="00602DBB">
            <w:pPr>
              <w:jc w:val="center"/>
              <w:rPr>
                <w:rFonts w:ascii="Arial Narrow" w:hAnsi="Arial Narrow"/>
                <w:b/>
                <w:bCs/>
                <w:sz w:val="16"/>
                <w:szCs w:val="16"/>
              </w:rPr>
            </w:pPr>
            <w:r>
              <w:rPr>
                <w:rFonts w:ascii="Arial Narrow" w:hAnsi="Arial Narrow"/>
                <w:b/>
                <w:bCs/>
                <w:sz w:val="16"/>
                <w:szCs w:val="16"/>
              </w:rPr>
              <w:t>(IV-2021)</w:t>
            </w:r>
          </w:p>
        </w:tc>
        <w:tc>
          <w:tcPr>
            <w:tcW w:w="1262" w:type="dxa"/>
            <w:hideMark/>
          </w:tcPr>
          <w:p w14:paraId="56391A37" w14:textId="77777777" w:rsidR="0004153E" w:rsidRDefault="0004153E" w:rsidP="00602DBB">
            <w:pPr>
              <w:jc w:val="center"/>
              <w:rPr>
                <w:rFonts w:ascii="Arial Narrow" w:hAnsi="Arial Narrow"/>
                <w:b/>
                <w:bCs/>
                <w:sz w:val="16"/>
                <w:szCs w:val="16"/>
              </w:rPr>
            </w:pPr>
            <w:r>
              <w:rPr>
                <w:rFonts w:ascii="Arial Narrow" w:hAnsi="Arial Narrow"/>
                <w:b/>
                <w:bCs/>
                <w:sz w:val="16"/>
                <w:szCs w:val="16"/>
              </w:rPr>
              <w:t>Total, acumulado</w:t>
            </w:r>
          </w:p>
          <w:p w14:paraId="67AF841F" w14:textId="77777777" w:rsidR="0004153E" w:rsidRDefault="0004153E" w:rsidP="00602DBB">
            <w:pPr>
              <w:jc w:val="center"/>
              <w:rPr>
                <w:rFonts w:ascii="Arial Narrow" w:hAnsi="Arial Narrow"/>
                <w:b/>
                <w:bCs/>
                <w:sz w:val="16"/>
                <w:szCs w:val="16"/>
              </w:rPr>
            </w:pPr>
            <w:r>
              <w:rPr>
                <w:rFonts w:ascii="Arial Narrow" w:hAnsi="Arial Narrow"/>
                <w:b/>
                <w:bCs/>
                <w:sz w:val="16"/>
                <w:szCs w:val="16"/>
              </w:rPr>
              <w:t>2021 (enero a diciembre 2021)</w:t>
            </w:r>
          </w:p>
        </w:tc>
        <w:tc>
          <w:tcPr>
            <w:tcW w:w="1262" w:type="dxa"/>
            <w:hideMark/>
          </w:tcPr>
          <w:p w14:paraId="536C98CA" w14:textId="77777777" w:rsidR="0004153E" w:rsidRDefault="0004153E" w:rsidP="00602DBB">
            <w:pPr>
              <w:jc w:val="center"/>
              <w:rPr>
                <w:rFonts w:ascii="Arial Narrow" w:hAnsi="Arial Narrow"/>
                <w:b/>
                <w:bCs/>
                <w:sz w:val="16"/>
                <w:szCs w:val="16"/>
              </w:rPr>
            </w:pPr>
            <w:r>
              <w:rPr>
                <w:rFonts w:ascii="Arial Narrow" w:hAnsi="Arial Narrow"/>
                <w:b/>
                <w:bCs/>
                <w:sz w:val="16"/>
                <w:szCs w:val="16"/>
              </w:rPr>
              <w:t>Total, acumulado</w:t>
            </w:r>
          </w:p>
          <w:p w14:paraId="082E5D12" w14:textId="77777777" w:rsidR="0004153E" w:rsidRDefault="0004153E" w:rsidP="00602DBB">
            <w:pPr>
              <w:jc w:val="center"/>
              <w:rPr>
                <w:rFonts w:ascii="Arial Narrow" w:hAnsi="Arial Narrow"/>
                <w:b/>
                <w:bCs/>
                <w:sz w:val="16"/>
                <w:szCs w:val="16"/>
              </w:rPr>
            </w:pPr>
            <w:r>
              <w:rPr>
                <w:rFonts w:ascii="Arial Narrow" w:hAnsi="Arial Narrow"/>
                <w:b/>
                <w:bCs/>
                <w:sz w:val="16"/>
                <w:szCs w:val="16"/>
              </w:rPr>
              <w:t>2020 (enero a diciembre 2020)</w:t>
            </w:r>
          </w:p>
        </w:tc>
        <w:tc>
          <w:tcPr>
            <w:tcW w:w="921" w:type="dxa"/>
            <w:hideMark/>
          </w:tcPr>
          <w:p w14:paraId="75B52D4A" w14:textId="77777777" w:rsidR="0004153E" w:rsidRDefault="0004153E" w:rsidP="00602DBB">
            <w:pPr>
              <w:jc w:val="center"/>
              <w:rPr>
                <w:rFonts w:ascii="Arial Narrow" w:hAnsi="Arial Narrow"/>
                <w:b/>
                <w:bCs/>
                <w:sz w:val="16"/>
                <w:szCs w:val="16"/>
              </w:rPr>
            </w:pPr>
            <w:r>
              <w:rPr>
                <w:rFonts w:ascii="Arial Narrow" w:hAnsi="Arial Narrow"/>
                <w:b/>
                <w:bCs/>
                <w:sz w:val="16"/>
                <w:szCs w:val="16"/>
              </w:rPr>
              <w:t>Variación acumulada 2021 vs 2020</w:t>
            </w:r>
          </w:p>
        </w:tc>
      </w:tr>
      <w:tr w:rsidR="0004153E" w14:paraId="55411A10" w14:textId="77777777" w:rsidTr="00DD340C">
        <w:trPr>
          <w:trHeight w:val="478"/>
        </w:trPr>
        <w:tc>
          <w:tcPr>
            <w:tcW w:w="2014" w:type="dxa"/>
            <w:hideMark/>
          </w:tcPr>
          <w:p w14:paraId="4474E79B" w14:textId="77777777" w:rsidR="0004153E" w:rsidRDefault="0004153E" w:rsidP="00602DBB">
            <w:pPr>
              <w:jc w:val="center"/>
              <w:rPr>
                <w:rFonts w:ascii="Arial Narrow" w:hAnsi="Arial Narrow"/>
                <w:b/>
                <w:bCs/>
                <w:sz w:val="16"/>
                <w:szCs w:val="16"/>
              </w:rPr>
            </w:pPr>
            <w:r>
              <w:rPr>
                <w:rFonts w:ascii="Arial Narrow" w:hAnsi="Arial Narrow"/>
                <w:sz w:val="16"/>
                <w:szCs w:val="16"/>
              </w:rPr>
              <w:t>No. de Contratos de prestación de servicios profesionales y de apoyo a la gestión/persona natural suscritos en el periodo de reporte</w:t>
            </w:r>
          </w:p>
        </w:tc>
        <w:tc>
          <w:tcPr>
            <w:tcW w:w="1134" w:type="dxa"/>
            <w:hideMark/>
          </w:tcPr>
          <w:p w14:paraId="31CA8027" w14:textId="77777777" w:rsidR="00EF2A6D" w:rsidRDefault="00EF2A6D" w:rsidP="00602DBB">
            <w:pPr>
              <w:jc w:val="center"/>
              <w:rPr>
                <w:rFonts w:ascii="Arial Narrow" w:hAnsi="Arial Narrow" w:cs="Calibri"/>
                <w:color w:val="000000"/>
                <w:sz w:val="16"/>
                <w:szCs w:val="16"/>
              </w:rPr>
            </w:pPr>
          </w:p>
          <w:p w14:paraId="4D60E3D1" w14:textId="77777777" w:rsidR="00EF2A6D" w:rsidRDefault="00EF2A6D" w:rsidP="00602DBB">
            <w:pPr>
              <w:jc w:val="center"/>
              <w:rPr>
                <w:rFonts w:ascii="Arial Narrow" w:hAnsi="Arial Narrow" w:cs="Calibri"/>
                <w:color w:val="000000"/>
                <w:sz w:val="16"/>
                <w:szCs w:val="16"/>
              </w:rPr>
            </w:pPr>
          </w:p>
          <w:p w14:paraId="53E5F1E2" w14:textId="40A3221F" w:rsidR="0004153E" w:rsidRDefault="0004153E" w:rsidP="00602DBB">
            <w:pPr>
              <w:jc w:val="center"/>
              <w:rPr>
                <w:rFonts w:ascii="Arial Narrow" w:hAnsi="Arial Narrow"/>
                <w:sz w:val="16"/>
                <w:szCs w:val="16"/>
              </w:rPr>
            </w:pPr>
            <w:r>
              <w:rPr>
                <w:rFonts w:ascii="Arial Narrow" w:hAnsi="Arial Narrow" w:cs="Calibri"/>
                <w:color w:val="000000"/>
                <w:sz w:val="16"/>
                <w:szCs w:val="16"/>
              </w:rPr>
              <w:t>1023</w:t>
            </w:r>
          </w:p>
        </w:tc>
        <w:tc>
          <w:tcPr>
            <w:tcW w:w="1134" w:type="dxa"/>
            <w:hideMark/>
          </w:tcPr>
          <w:p w14:paraId="2CE25AA7" w14:textId="77777777" w:rsidR="00EF2A6D" w:rsidRDefault="00EF2A6D" w:rsidP="00602DBB">
            <w:pPr>
              <w:jc w:val="center"/>
              <w:rPr>
                <w:rFonts w:ascii="Arial Narrow" w:hAnsi="Arial Narrow" w:cs="Calibri"/>
                <w:color w:val="000000"/>
                <w:sz w:val="16"/>
                <w:szCs w:val="16"/>
              </w:rPr>
            </w:pPr>
          </w:p>
          <w:p w14:paraId="17D750B2" w14:textId="77777777" w:rsidR="00EF2A6D" w:rsidRDefault="00EF2A6D" w:rsidP="00602DBB">
            <w:pPr>
              <w:jc w:val="center"/>
              <w:rPr>
                <w:rFonts w:ascii="Arial Narrow" w:hAnsi="Arial Narrow" w:cs="Calibri"/>
                <w:color w:val="000000"/>
                <w:sz w:val="16"/>
                <w:szCs w:val="16"/>
              </w:rPr>
            </w:pPr>
          </w:p>
          <w:p w14:paraId="377D5D5E" w14:textId="02BC961C" w:rsidR="0004153E" w:rsidRDefault="0004153E" w:rsidP="00602DBB">
            <w:pPr>
              <w:jc w:val="center"/>
              <w:rPr>
                <w:rFonts w:ascii="Arial Narrow" w:hAnsi="Arial Narrow"/>
                <w:bCs/>
                <w:sz w:val="16"/>
                <w:szCs w:val="16"/>
              </w:rPr>
            </w:pPr>
            <w:r>
              <w:rPr>
                <w:rFonts w:ascii="Arial Narrow" w:hAnsi="Arial Narrow" w:cs="Calibri"/>
                <w:color w:val="000000"/>
                <w:sz w:val="16"/>
                <w:szCs w:val="16"/>
              </w:rPr>
              <w:t>178</w:t>
            </w:r>
          </w:p>
        </w:tc>
        <w:tc>
          <w:tcPr>
            <w:tcW w:w="1261" w:type="dxa"/>
            <w:hideMark/>
          </w:tcPr>
          <w:p w14:paraId="5CF393EE" w14:textId="77777777" w:rsidR="00EF2A6D" w:rsidRDefault="00EF2A6D" w:rsidP="00602DBB">
            <w:pPr>
              <w:jc w:val="center"/>
              <w:rPr>
                <w:rFonts w:ascii="Arial Narrow" w:hAnsi="Arial Narrow"/>
                <w:bCs/>
                <w:sz w:val="16"/>
                <w:szCs w:val="16"/>
              </w:rPr>
            </w:pPr>
          </w:p>
          <w:p w14:paraId="2FE9C309" w14:textId="77777777" w:rsidR="00EF2A6D" w:rsidRDefault="00EF2A6D" w:rsidP="00602DBB">
            <w:pPr>
              <w:jc w:val="center"/>
              <w:rPr>
                <w:rFonts w:ascii="Arial Narrow" w:hAnsi="Arial Narrow"/>
                <w:bCs/>
                <w:sz w:val="16"/>
                <w:szCs w:val="16"/>
              </w:rPr>
            </w:pPr>
          </w:p>
          <w:p w14:paraId="5F73B910" w14:textId="077F0B86" w:rsidR="0004153E" w:rsidRDefault="0004153E" w:rsidP="00602DBB">
            <w:pPr>
              <w:jc w:val="center"/>
              <w:rPr>
                <w:rFonts w:ascii="Arial Narrow" w:hAnsi="Arial Narrow"/>
                <w:bCs/>
                <w:sz w:val="16"/>
                <w:szCs w:val="16"/>
              </w:rPr>
            </w:pPr>
            <w:r>
              <w:rPr>
                <w:rFonts w:ascii="Arial Narrow" w:hAnsi="Arial Narrow"/>
                <w:bCs/>
                <w:sz w:val="16"/>
                <w:szCs w:val="16"/>
              </w:rPr>
              <w:t>245</w:t>
            </w:r>
          </w:p>
        </w:tc>
        <w:tc>
          <w:tcPr>
            <w:tcW w:w="1261" w:type="dxa"/>
            <w:hideMark/>
          </w:tcPr>
          <w:p w14:paraId="3A21B34B" w14:textId="77777777" w:rsidR="00EF2A6D" w:rsidRDefault="00EF2A6D" w:rsidP="00602DBB">
            <w:pPr>
              <w:jc w:val="center"/>
              <w:rPr>
                <w:rFonts w:ascii="Arial Narrow" w:hAnsi="Arial Narrow"/>
                <w:bCs/>
                <w:sz w:val="16"/>
                <w:szCs w:val="16"/>
              </w:rPr>
            </w:pPr>
          </w:p>
          <w:p w14:paraId="19C2B910" w14:textId="77777777" w:rsidR="00EF2A6D" w:rsidRDefault="00EF2A6D" w:rsidP="00602DBB">
            <w:pPr>
              <w:jc w:val="center"/>
              <w:rPr>
                <w:rFonts w:ascii="Arial Narrow" w:hAnsi="Arial Narrow"/>
                <w:bCs/>
                <w:sz w:val="16"/>
                <w:szCs w:val="16"/>
              </w:rPr>
            </w:pPr>
          </w:p>
          <w:p w14:paraId="758F7373" w14:textId="39E8243B" w:rsidR="0004153E" w:rsidRDefault="0004153E" w:rsidP="00602DBB">
            <w:pPr>
              <w:jc w:val="center"/>
              <w:rPr>
                <w:rFonts w:ascii="Arial Narrow" w:hAnsi="Arial Narrow"/>
                <w:bCs/>
                <w:sz w:val="16"/>
                <w:szCs w:val="16"/>
              </w:rPr>
            </w:pPr>
            <w:r>
              <w:rPr>
                <w:rFonts w:ascii="Arial Narrow" w:hAnsi="Arial Narrow"/>
                <w:bCs/>
                <w:sz w:val="16"/>
                <w:szCs w:val="16"/>
              </w:rPr>
              <w:t>119</w:t>
            </w:r>
          </w:p>
        </w:tc>
        <w:tc>
          <w:tcPr>
            <w:tcW w:w="1262" w:type="dxa"/>
            <w:hideMark/>
          </w:tcPr>
          <w:p w14:paraId="31CAB2A8" w14:textId="77777777" w:rsidR="00EF2A6D" w:rsidRDefault="00EF2A6D" w:rsidP="00602DBB">
            <w:pPr>
              <w:jc w:val="center"/>
              <w:rPr>
                <w:rFonts w:ascii="Arial Narrow" w:hAnsi="Arial Narrow"/>
                <w:bCs/>
                <w:sz w:val="16"/>
                <w:szCs w:val="16"/>
              </w:rPr>
            </w:pPr>
          </w:p>
          <w:p w14:paraId="290D65B4" w14:textId="77777777" w:rsidR="00EF2A6D" w:rsidRDefault="00EF2A6D" w:rsidP="00602DBB">
            <w:pPr>
              <w:jc w:val="center"/>
              <w:rPr>
                <w:rFonts w:ascii="Arial Narrow" w:hAnsi="Arial Narrow"/>
                <w:bCs/>
                <w:sz w:val="16"/>
                <w:szCs w:val="16"/>
              </w:rPr>
            </w:pPr>
          </w:p>
          <w:p w14:paraId="1B4CFE69" w14:textId="4834B4EB" w:rsidR="0004153E" w:rsidRDefault="0004153E" w:rsidP="00602DBB">
            <w:pPr>
              <w:jc w:val="center"/>
              <w:rPr>
                <w:rFonts w:ascii="Arial Narrow" w:hAnsi="Arial Narrow"/>
                <w:bCs/>
                <w:sz w:val="16"/>
                <w:szCs w:val="16"/>
              </w:rPr>
            </w:pPr>
            <w:r>
              <w:rPr>
                <w:rFonts w:ascii="Arial Narrow" w:hAnsi="Arial Narrow"/>
                <w:bCs/>
                <w:sz w:val="16"/>
                <w:szCs w:val="16"/>
              </w:rPr>
              <w:t>1565</w:t>
            </w:r>
          </w:p>
        </w:tc>
        <w:tc>
          <w:tcPr>
            <w:tcW w:w="1262" w:type="dxa"/>
            <w:hideMark/>
          </w:tcPr>
          <w:p w14:paraId="5748D2E7" w14:textId="77777777" w:rsidR="00EF2A6D" w:rsidRDefault="00EF2A6D" w:rsidP="00602DBB">
            <w:pPr>
              <w:jc w:val="center"/>
              <w:rPr>
                <w:rFonts w:ascii="Arial Narrow" w:hAnsi="Arial Narrow"/>
                <w:bCs/>
                <w:sz w:val="16"/>
                <w:szCs w:val="16"/>
              </w:rPr>
            </w:pPr>
          </w:p>
          <w:p w14:paraId="042BAB69" w14:textId="77777777" w:rsidR="00EF2A6D" w:rsidRDefault="00EF2A6D" w:rsidP="00602DBB">
            <w:pPr>
              <w:jc w:val="center"/>
              <w:rPr>
                <w:rFonts w:ascii="Arial Narrow" w:hAnsi="Arial Narrow"/>
                <w:bCs/>
                <w:sz w:val="16"/>
                <w:szCs w:val="16"/>
              </w:rPr>
            </w:pPr>
          </w:p>
          <w:p w14:paraId="73C8D0E4" w14:textId="1FCFDBB0" w:rsidR="0004153E" w:rsidRDefault="0004153E" w:rsidP="00602DBB">
            <w:pPr>
              <w:jc w:val="center"/>
              <w:rPr>
                <w:rFonts w:ascii="Arial Narrow" w:hAnsi="Arial Narrow"/>
                <w:bCs/>
                <w:sz w:val="16"/>
                <w:szCs w:val="16"/>
              </w:rPr>
            </w:pPr>
            <w:r>
              <w:rPr>
                <w:rFonts w:ascii="Arial Narrow" w:hAnsi="Arial Narrow"/>
                <w:bCs/>
                <w:sz w:val="16"/>
                <w:szCs w:val="16"/>
              </w:rPr>
              <w:t>1225</w:t>
            </w:r>
          </w:p>
        </w:tc>
        <w:tc>
          <w:tcPr>
            <w:tcW w:w="921" w:type="dxa"/>
            <w:hideMark/>
          </w:tcPr>
          <w:p w14:paraId="4316F6FB" w14:textId="77777777" w:rsidR="00EF2A6D" w:rsidRDefault="00EF2A6D" w:rsidP="00602DBB">
            <w:pPr>
              <w:jc w:val="center"/>
              <w:rPr>
                <w:rFonts w:ascii="Arial Narrow" w:hAnsi="Arial Narrow"/>
                <w:bCs/>
                <w:sz w:val="16"/>
                <w:szCs w:val="16"/>
              </w:rPr>
            </w:pPr>
          </w:p>
          <w:p w14:paraId="23F18185" w14:textId="77777777" w:rsidR="00EF2A6D" w:rsidRDefault="00EF2A6D" w:rsidP="00602DBB">
            <w:pPr>
              <w:jc w:val="center"/>
              <w:rPr>
                <w:rFonts w:ascii="Arial Narrow" w:hAnsi="Arial Narrow"/>
                <w:bCs/>
                <w:sz w:val="16"/>
                <w:szCs w:val="16"/>
              </w:rPr>
            </w:pPr>
          </w:p>
          <w:p w14:paraId="7A02B75B" w14:textId="630DD000" w:rsidR="0004153E" w:rsidRDefault="0004153E" w:rsidP="00602DBB">
            <w:pPr>
              <w:jc w:val="center"/>
              <w:rPr>
                <w:rFonts w:ascii="Arial Narrow" w:hAnsi="Arial Narrow"/>
                <w:bCs/>
                <w:sz w:val="16"/>
                <w:szCs w:val="16"/>
              </w:rPr>
            </w:pPr>
            <w:r>
              <w:rPr>
                <w:rFonts w:ascii="Arial Narrow" w:hAnsi="Arial Narrow"/>
                <w:bCs/>
                <w:sz w:val="16"/>
                <w:szCs w:val="16"/>
              </w:rPr>
              <w:t>27.76%</w:t>
            </w:r>
          </w:p>
        </w:tc>
      </w:tr>
      <w:tr w:rsidR="0004153E" w14:paraId="2E83C7A5" w14:textId="77777777" w:rsidTr="00DD340C">
        <w:trPr>
          <w:trHeight w:val="420"/>
        </w:trPr>
        <w:tc>
          <w:tcPr>
            <w:tcW w:w="2014" w:type="dxa"/>
            <w:hideMark/>
          </w:tcPr>
          <w:p w14:paraId="3D91C954" w14:textId="77777777" w:rsidR="0004153E" w:rsidRDefault="0004153E" w:rsidP="00602DBB">
            <w:pPr>
              <w:jc w:val="center"/>
              <w:rPr>
                <w:rFonts w:ascii="Arial Narrow" w:hAnsi="Arial Narrow"/>
                <w:b/>
                <w:bCs/>
                <w:sz w:val="16"/>
                <w:szCs w:val="16"/>
              </w:rPr>
            </w:pPr>
            <w:r>
              <w:rPr>
                <w:rFonts w:ascii="Arial Narrow" w:hAnsi="Arial Narrow"/>
                <w:sz w:val="16"/>
                <w:szCs w:val="16"/>
              </w:rPr>
              <w:t>Valor de los contratos de prestación de servicios profesionales y de apoyo a la gestión/persona natural suscritos en el periodo de reporte</w:t>
            </w:r>
          </w:p>
        </w:tc>
        <w:tc>
          <w:tcPr>
            <w:tcW w:w="1134" w:type="dxa"/>
            <w:hideMark/>
          </w:tcPr>
          <w:p w14:paraId="1CE57C7A" w14:textId="77777777" w:rsidR="0004153E" w:rsidRDefault="0004153E" w:rsidP="00602DBB">
            <w:pPr>
              <w:jc w:val="center"/>
              <w:rPr>
                <w:rFonts w:ascii="Arial Narrow" w:hAnsi="Arial Narrow"/>
                <w:sz w:val="16"/>
                <w:szCs w:val="16"/>
              </w:rPr>
            </w:pPr>
            <w:r>
              <w:rPr>
                <w:rFonts w:ascii="Arial Narrow" w:hAnsi="Arial Narrow" w:cs="Calibri"/>
                <w:color w:val="000000"/>
                <w:sz w:val="16"/>
                <w:szCs w:val="16"/>
              </w:rPr>
              <w:t>$ 59.251.642.093</w:t>
            </w:r>
          </w:p>
        </w:tc>
        <w:tc>
          <w:tcPr>
            <w:tcW w:w="1134" w:type="dxa"/>
            <w:hideMark/>
          </w:tcPr>
          <w:p w14:paraId="2AE50972" w14:textId="77777777" w:rsidR="0004153E" w:rsidRDefault="0004153E" w:rsidP="00602DBB">
            <w:pPr>
              <w:jc w:val="center"/>
              <w:rPr>
                <w:rFonts w:ascii="Arial Narrow" w:hAnsi="Arial Narrow"/>
                <w:bCs/>
                <w:sz w:val="16"/>
                <w:szCs w:val="16"/>
              </w:rPr>
            </w:pPr>
            <w:r>
              <w:rPr>
                <w:rFonts w:ascii="Arial Narrow" w:hAnsi="Arial Narrow" w:cs="Calibri"/>
                <w:color w:val="000000"/>
                <w:sz w:val="16"/>
                <w:szCs w:val="16"/>
              </w:rPr>
              <w:t>$ 4.972.408.539</w:t>
            </w:r>
          </w:p>
        </w:tc>
        <w:tc>
          <w:tcPr>
            <w:tcW w:w="1261" w:type="dxa"/>
            <w:hideMark/>
          </w:tcPr>
          <w:p w14:paraId="57CFE38E" w14:textId="77777777" w:rsidR="00EF2A6D" w:rsidRDefault="00EF2A6D" w:rsidP="00602DBB">
            <w:pPr>
              <w:jc w:val="center"/>
              <w:rPr>
                <w:rFonts w:ascii="Arial Narrow" w:hAnsi="Arial Narrow"/>
                <w:bCs/>
                <w:sz w:val="16"/>
                <w:szCs w:val="16"/>
              </w:rPr>
            </w:pPr>
          </w:p>
          <w:p w14:paraId="2FA82BF0" w14:textId="415AEA00" w:rsidR="0004153E" w:rsidRDefault="0004153E" w:rsidP="00602DBB">
            <w:pPr>
              <w:jc w:val="center"/>
              <w:rPr>
                <w:rFonts w:ascii="Arial Narrow" w:hAnsi="Arial Narrow"/>
                <w:bCs/>
                <w:sz w:val="16"/>
                <w:szCs w:val="16"/>
              </w:rPr>
            </w:pPr>
            <w:r>
              <w:rPr>
                <w:rFonts w:ascii="Arial Narrow" w:hAnsi="Arial Narrow"/>
                <w:bCs/>
                <w:sz w:val="16"/>
                <w:szCs w:val="16"/>
              </w:rPr>
              <w:t>$ 6.070.960.043</w:t>
            </w:r>
          </w:p>
        </w:tc>
        <w:tc>
          <w:tcPr>
            <w:tcW w:w="1261" w:type="dxa"/>
            <w:hideMark/>
          </w:tcPr>
          <w:p w14:paraId="54137E6B" w14:textId="77777777" w:rsidR="00EF2A6D" w:rsidRDefault="00EF2A6D" w:rsidP="00602DBB">
            <w:pPr>
              <w:jc w:val="center"/>
              <w:rPr>
                <w:rFonts w:ascii="Arial Narrow" w:hAnsi="Arial Narrow"/>
                <w:bCs/>
                <w:sz w:val="16"/>
                <w:szCs w:val="16"/>
              </w:rPr>
            </w:pPr>
          </w:p>
          <w:p w14:paraId="61AA61A3" w14:textId="5D59AB75" w:rsidR="0004153E" w:rsidRDefault="0004153E" w:rsidP="00602DBB">
            <w:pPr>
              <w:jc w:val="center"/>
              <w:rPr>
                <w:rFonts w:ascii="Arial Narrow" w:hAnsi="Arial Narrow"/>
                <w:bCs/>
                <w:sz w:val="16"/>
                <w:szCs w:val="16"/>
              </w:rPr>
            </w:pPr>
            <w:r>
              <w:rPr>
                <w:rFonts w:ascii="Arial Narrow" w:hAnsi="Arial Narrow"/>
                <w:bCs/>
                <w:sz w:val="16"/>
                <w:szCs w:val="16"/>
              </w:rPr>
              <w:t>$ 1.122.309.985</w:t>
            </w:r>
          </w:p>
        </w:tc>
        <w:tc>
          <w:tcPr>
            <w:tcW w:w="1262" w:type="dxa"/>
          </w:tcPr>
          <w:p w14:paraId="5CC5425C" w14:textId="77777777" w:rsidR="0004153E" w:rsidRDefault="0004153E" w:rsidP="00EF2A6D">
            <w:pPr>
              <w:rPr>
                <w:rFonts w:ascii="Arial Narrow" w:hAnsi="Arial Narrow"/>
                <w:bCs/>
                <w:sz w:val="16"/>
                <w:szCs w:val="16"/>
              </w:rPr>
            </w:pPr>
          </w:p>
          <w:p w14:paraId="168FBCCF" w14:textId="77777777" w:rsidR="0004153E" w:rsidRDefault="0004153E" w:rsidP="00602DBB">
            <w:pPr>
              <w:jc w:val="center"/>
              <w:rPr>
                <w:rFonts w:ascii="Arial Narrow" w:hAnsi="Arial Narrow"/>
                <w:bCs/>
                <w:sz w:val="16"/>
                <w:szCs w:val="16"/>
              </w:rPr>
            </w:pPr>
            <w:r>
              <w:rPr>
                <w:rFonts w:ascii="Arial Narrow" w:hAnsi="Arial Narrow"/>
                <w:bCs/>
                <w:sz w:val="16"/>
                <w:szCs w:val="16"/>
              </w:rPr>
              <w:t>$66.449.884.529</w:t>
            </w:r>
          </w:p>
        </w:tc>
        <w:tc>
          <w:tcPr>
            <w:tcW w:w="1262" w:type="dxa"/>
          </w:tcPr>
          <w:p w14:paraId="234B0E91" w14:textId="77777777" w:rsidR="0004153E" w:rsidRDefault="0004153E" w:rsidP="00602DBB">
            <w:pPr>
              <w:rPr>
                <w:rFonts w:ascii="Arial Narrow" w:hAnsi="Arial Narrow"/>
                <w:bCs/>
                <w:sz w:val="16"/>
                <w:szCs w:val="16"/>
              </w:rPr>
            </w:pPr>
          </w:p>
          <w:p w14:paraId="117AA174" w14:textId="77777777" w:rsidR="0004153E" w:rsidRDefault="0004153E" w:rsidP="00602DBB">
            <w:pPr>
              <w:rPr>
                <w:rFonts w:ascii="Arial Narrow" w:hAnsi="Arial Narrow"/>
                <w:bCs/>
                <w:sz w:val="16"/>
                <w:szCs w:val="16"/>
              </w:rPr>
            </w:pPr>
            <w:r>
              <w:rPr>
                <w:rFonts w:ascii="Arial Narrow" w:hAnsi="Arial Narrow"/>
                <w:bCs/>
                <w:sz w:val="16"/>
                <w:szCs w:val="16"/>
              </w:rPr>
              <w:t>$ 55.670.620.702</w:t>
            </w:r>
          </w:p>
          <w:p w14:paraId="28908B46" w14:textId="77777777" w:rsidR="0004153E" w:rsidRDefault="0004153E" w:rsidP="00602DBB">
            <w:pPr>
              <w:jc w:val="center"/>
              <w:rPr>
                <w:rFonts w:ascii="Arial Narrow" w:hAnsi="Arial Narrow"/>
                <w:bCs/>
                <w:sz w:val="16"/>
                <w:szCs w:val="16"/>
              </w:rPr>
            </w:pPr>
          </w:p>
        </w:tc>
        <w:tc>
          <w:tcPr>
            <w:tcW w:w="921" w:type="dxa"/>
            <w:hideMark/>
          </w:tcPr>
          <w:p w14:paraId="2B90F13C" w14:textId="77777777" w:rsidR="00EF2A6D" w:rsidRDefault="00EF2A6D" w:rsidP="00602DBB">
            <w:pPr>
              <w:jc w:val="center"/>
              <w:rPr>
                <w:rFonts w:ascii="Arial Narrow" w:hAnsi="Arial Narrow"/>
                <w:bCs/>
                <w:sz w:val="16"/>
                <w:szCs w:val="16"/>
              </w:rPr>
            </w:pPr>
          </w:p>
          <w:p w14:paraId="4C3BD5BE" w14:textId="0AE5C3B0" w:rsidR="0004153E" w:rsidRDefault="0004153E" w:rsidP="00602DBB">
            <w:pPr>
              <w:jc w:val="center"/>
              <w:rPr>
                <w:rFonts w:ascii="Arial Narrow" w:hAnsi="Arial Narrow"/>
                <w:bCs/>
                <w:sz w:val="16"/>
                <w:szCs w:val="16"/>
              </w:rPr>
            </w:pPr>
            <w:r>
              <w:rPr>
                <w:rFonts w:ascii="Arial Narrow" w:hAnsi="Arial Narrow"/>
                <w:bCs/>
                <w:sz w:val="16"/>
                <w:szCs w:val="16"/>
              </w:rPr>
              <w:t>19.36%</w:t>
            </w:r>
          </w:p>
        </w:tc>
      </w:tr>
    </w:tbl>
    <w:p w14:paraId="714B55BD" w14:textId="70BB192A"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23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0CCCE31F" w14:textId="251E1C73" w:rsidR="0031007A" w:rsidRPr="0004153E" w:rsidRDefault="0031007A" w:rsidP="0031007A">
      <w:pPr>
        <w:overflowPunct w:val="0"/>
        <w:autoSpaceDE w:val="0"/>
        <w:autoSpaceDN w:val="0"/>
        <w:adjustRightInd w:val="0"/>
        <w:jc w:val="both"/>
        <w:textAlignment w:val="baseline"/>
        <w:rPr>
          <w:rFonts w:ascii="Arial" w:eastAsia="Arial Narrow" w:hAnsi="Arial" w:cs="Arial"/>
          <w:sz w:val="22"/>
          <w:szCs w:val="22"/>
          <w:lang w:val="es-ES" w:bidi="es-ES"/>
        </w:rPr>
      </w:pPr>
    </w:p>
    <w:p w14:paraId="3A8240B3" w14:textId="356D0A45" w:rsidR="0004153E" w:rsidRPr="00D241EF" w:rsidRDefault="00772D7D" w:rsidP="00DD340C">
      <w:pPr>
        <w:overflowPunct w:val="0"/>
        <w:autoSpaceDE w:val="0"/>
        <w:autoSpaceDN w:val="0"/>
        <w:adjustRightInd w:val="0"/>
        <w:jc w:val="both"/>
        <w:textAlignment w:val="baseline"/>
        <w:rPr>
          <w:rFonts w:ascii="Arial" w:eastAsia="Arial Narrow" w:hAnsi="Arial" w:cs="Arial"/>
          <w:sz w:val="22"/>
          <w:szCs w:val="22"/>
          <w:lang w:val="es-ES" w:bidi="es-ES"/>
        </w:rPr>
      </w:pPr>
      <w:r>
        <w:rPr>
          <w:rFonts w:ascii="Arial" w:eastAsia="Arial Narrow" w:hAnsi="Arial" w:cs="Arial"/>
          <w:sz w:val="22"/>
          <w:szCs w:val="22"/>
          <w:lang w:val="es-ES" w:bidi="es-ES"/>
        </w:rPr>
        <w:t xml:space="preserve">Los contratos se </w:t>
      </w:r>
      <w:r w:rsidR="0004153E" w:rsidRPr="0004153E">
        <w:rPr>
          <w:rFonts w:ascii="Arial" w:eastAsia="Arial Narrow" w:hAnsi="Arial" w:cs="Arial"/>
          <w:sz w:val="22"/>
          <w:szCs w:val="22"/>
          <w:lang w:val="es-ES" w:bidi="es-ES"/>
        </w:rPr>
        <w:t>increment</w:t>
      </w:r>
      <w:r>
        <w:rPr>
          <w:rFonts w:ascii="Arial" w:eastAsia="Arial Narrow" w:hAnsi="Arial" w:cs="Arial"/>
          <w:sz w:val="22"/>
          <w:szCs w:val="22"/>
          <w:lang w:val="es-ES" w:bidi="es-ES"/>
        </w:rPr>
        <w:t>aron</w:t>
      </w:r>
      <w:r w:rsidR="0004153E" w:rsidRPr="0004153E">
        <w:rPr>
          <w:rFonts w:ascii="Arial" w:eastAsia="Arial Narrow" w:hAnsi="Arial" w:cs="Arial"/>
          <w:sz w:val="22"/>
          <w:szCs w:val="22"/>
          <w:lang w:val="es-ES" w:bidi="es-ES"/>
        </w:rPr>
        <w:t xml:space="preserve"> </w:t>
      </w:r>
      <w:r w:rsidR="0004153E">
        <w:rPr>
          <w:rFonts w:ascii="Arial" w:eastAsia="Arial Narrow" w:hAnsi="Arial" w:cs="Arial"/>
          <w:sz w:val="22"/>
          <w:szCs w:val="22"/>
          <w:lang w:val="es-ES" w:bidi="es-ES"/>
        </w:rPr>
        <w:t xml:space="preserve">en </w:t>
      </w:r>
      <w:r w:rsidR="00115024">
        <w:rPr>
          <w:rFonts w:ascii="Arial" w:eastAsia="Arial Narrow" w:hAnsi="Arial" w:cs="Arial"/>
          <w:sz w:val="22"/>
          <w:szCs w:val="22"/>
          <w:lang w:val="es-ES" w:bidi="es-ES"/>
        </w:rPr>
        <w:t xml:space="preserve">un </w:t>
      </w:r>
      <w:r w:rsidR="00115024" w:rsidRPr="0004153E">
        <w:rPr>
          <w:rFonts w:ascii="Arial" w:eastAsia="Arial Narrow" w:hAnsi="Arial" w:cs="Arial"/>
          <w:sz w:val="22"/>
          <w:szCs w:val="22"/>
          <w:lang w:val="es-ES" w:bidi="es-ES"/>
        </w:rPr>
        <w:t>27.76%</w:t>
      </w:r>
      <w:r w:rsidR="00115024">
        <w:rPr>
          <w:rFonts w:ascii="Arial" w:eastAsia="Arial Narrow" w:hAnsi="Arial" w:cs="Arial"/>
          <w:sz w:val="22"/>
          <w:szCs w:val="22"/>
          <w:lang w:val="es-ES" w:bidi="es-ES"/>
        </w:rPr>
        <w:t xml:space="preserve"> </w:t>
      </w:r>
      <w:r w:rsidR="00115024" w:rsidRPr="0004153E">
        <w:rPr>
          <w:rFonts w:ascii="Arial" w:eastAsia="Arial Narrow" w:hAnsi="Arial" w:cs="Arial"/>
          <w:sz w:val="22"/>
          <w:szCs w:val="22"/>
          <w:lang w:val="es-ES" w:bidi="es-ES"/>
        </w:rPr>
        <w:t>el</w:t>
      </w:r>
      <w:r w:rsidR="0004153E" w:rsidRPr="0004153E">
        <w:rPr>
          <w:rFonts w:ascii="Arial" w:eastAsia="Arial Narrow" w:hAnsi="Arial" w:cs="Arial"/>
          <w:sz w:val="22"/>
          <w:szCs w:val="22"/>
          <w:lang w:val="es-ES" w:bidi="es-ES"/>
        </w:rPr>
        <w:t xml:space="preserve"> número de contratos suscritos con corte al cuarto trimestre de la vigencia 2021 en comparación del cuarto trimestre de la vigencia 2020, así como un incremento del 19,36% correspondiente al valor de los contratos suscritos. La variación corresponde a las necesidades requeridas por las diferentes dependencias de la Entidad, las cuales han solicitado adelantar la contratación de profesionales y/o de apoyo a la gestión con el objeto de poder ejecutar de mejor forma la misionalidad de la Agencia.</w:t>
      </w:r>
    </w:p>
    <w:p w14:paraId="32E951BF" w14:textId="3BF1E9BF" w:rsidR="0004153E" w:rsidRDefault="0004153E" w:rsidP="0031007A">
      <w:pPr>
        <w:overflowPunct w:val="0"/>
        <w:autoSpaceDE w:val="0"/>
        <w:autoSpaceDN w:val="0"/>
        <w:adjustRightInd w:val="0"/>
        <w:jc w:val="both"/>
        <w:textAlignment w:val="baseline"/>
        <w:rPr>
          <w:rFonts w:ascii="Arial" w:eastAsia="Arial Narrow" w:hAnsi="Arial" w:cs="Arial"/>
          <w:b/>
          <w:sz w:val="22"/>
          <w:szCs w:val="22"/>
          <w:lang w:val="es-ES" w:bidi="es-ES"/>
        </w:rPr>
      </w:pPr>
    </w:p>
    <w:p w14:paraId="16BF451B" w14:textId="3C674058" w:rsidR="004D7E1A" w:rsidRPr="00DD340C" w:rsidRDefault="004D7E1A" w:rsidP="004D7E1A">
      <w:pPr>
        <w:pStyle w:val="Textoindependiente"/>
        <w:spacing w:before="1"/>
        <w:ind w:left="822" w:right="1194"/>
        <w:jc w:val="center"/>
        <w:rPr>
          <w:rFonts w:ascii="Arial" w:hAnsi="Arial" w:cs="Arial"/>
          <w:b/>
          <w:bCs/>
          <w:sz w:val="22"/>
          <w:szCs w:val="22"/>
        </w:rPr>
      </w:pPr>
      <w:r w:rsidRPr="00DD340C">
        <w:rPr>
          <w:rFonts w:ascii="Arial" w:hAnsi="Arial" w:cs="Arial"/>
          <w:b/>
          <w:bCs/>
          <w:sz w:val="22"/>
          <w:szCs w:val="22"/>
        </w:rPr>
        <w:t xml:space="preserve">COMPORTAMIENTOS DE LOS </w:t>
      </w:r>
      <w:r w:rsidR="00B620C1" w:rsidRPr="00DD340C">
        <w:rPr>
          <w:rFonts w:ascii="Arial" w:hAnsi="Arial" w:cs="Arial"/>
          <w:b/>
          <w:bCs/>
          <w:sz w:val="22"/>
          <w:szCs w:val="22"/>
        </w:rPr>
        <w:t>HONORARIOS DE</w:t>
      </w:r>
      <w:r w:rsidR="00462E5C" w:rsidRPr="00DD340C">
        <w:rPr>
          <w:rFonts w:ascii="Arial" w:hAnsi="Arial" w:cs="Arial"/>
          <w:b/>
          <w:bCs/>
          <w:sz w:val="22"/>
          <w:szCs w:val="22"/>
        </w:rPr>
        <w:t xml:space="preserve"> LOS CONTRATISTAS IV TRIMESTRE 2021</w:t>
      </w:r>
      <w:r w:rsidR="00092027" w:rsidRPr="00DD340C">
        <w:rPr>
          <w:rFonts w:ascii="Arial" w:hAnsi="Arial" w:cs="Arial"/>
          <w:b/>
          <w:bCs/>
          <w:sz w:val="22"/>
          <w:szCs w:val="22"/>
        </w:rPr>
        <w:t xml:space="preserve"> </w:t>
      </w:r>
    </w:p>
    <w:p w14:paraId="32C4653C" w14:textId="77777777" w:rsidR="004D7E1A" w:rsidRPr="00DD340C" w:rsidRDefault="004D7E1A" w:rsidP="004D7E1A">
      <w:pPr>
        <w:pStyle w:val="Textoindependiente"/>
        <w:spacing w:before="1"/>
        <w:ind w:left="822" w:right="1194"/>
        <w:jc w:val="center"/>
        <w:rPr>
          <w:rFonts w:ascii="Arial" w:hAnsi="Arial" w:cs="Arial"/>
          <w:b/>
          <w:bCs/>
          <w:sz w:val="22"/>
          <w:szCs w:val="22"/>
        </w:rPr>
      </w:pPr>
    </w:p>
    <w:tbl>
      <w:tblPr>
        <w:tblStyle w:val="Tablaconcuadrcula"/>
        <w:tblW w:w="5080" w:type="dxa"/>
        <w:jc w:val="center"/>
        <w:tblLook w:val="04A0" w:firstRow="1" w:lastRow="0" w:firstColumn="1" w:lastColumn="0" w:noHBand="0" w:noVBand="1"/>
      </w:tblPr>
      <w:tblGrid>
        <w:gridCol w:w="2480"/>
        <w:gridCol w:w="1300"/>
        <w:gridCol w:w="1300"/>
      </w:tblGrid>
      <w:tr w:rsidR="004D7E1A" w:rsidRPr="00351B51" w14:paraId="1834FFE2" w14:textId="77777777" w:rsidTr="00595F4A">
        <w:trPr>
          <w:trHeight w:val="320"/>
          <w:jc w:val="center"/>
        </w:trPr>
        <w:tc>
          <w:tcPr>
            <w:tcW w:w="2480" w:type="dxa"/>
            <w:hideMark/>
          </w:tcPr>
          <w:p w14:paraId="45219D2D" w14:textId="77777777" w:rsidR="004D7E1A" w:rsidRPr="00351B51" w:rsidRDefault="004D7E1A"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HONORARIOS</w:t>
            </w:r>
          </w:p>
        </w:tc>
        <w:tc>
          <w:tcPr>
            <w:tcW w:w="1300" w:type="dxa"/>
            <w:hideMark/>
          </w:tcPr>
          <w:p w14:paraId="3597AEAD" w14:textId="77777777" w:rsidR="004D7E1A" w:rsidRPr="00351B51" w:rsidRDefault="004D7E1A"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Frecuencia</w:t>
            </w:r>
          </w:p>
        </w:tc>
        <w:tc>
          <w:tcPr>
            <w:tcW w:w="1300" w:type="dxa"/>
            <w:hideMark/>
          </w:tcPr>
          <w:p w14:paraId="1714E8D5" w14:textId="77777777" w:rsidR="004D7E1A" w:rsidRPr="00351B51" w:rsidRDefault="004D7E1A"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Porcentaje</w:t>
            </w:r>
          </w:p>
        </w:tc>
      </w:tr>
      <w:tr w:rsidR="004D7E1A" w:rsidRPr="00351B51" w14:paraId="231FE1BD" w14:textId="77777777" w:rsidTr="00595F4A">
        <w:trPr>
          <w:trHeight w:val="340"/>
          <w:jc w:val="center"/>
        </w:trPr>
        <w:tc>
          <w:tcPr>
            <w:tcW w:w="2480" w:type="dxa"/>
            <w:noWrap/>
            <w:hideMark/>
          </w:tcPr>
          <w:p w14:paraId="44494609" w14:textId="71F47113" w:rsidR="004D7E1A" w:rsidRPr="00351B51" w:rsidRDefault="004D7E1A" w:rsidP="00602DBB">
            <w:pPr>
              <w:widowControl w:val="0"/>
              <w:autoSpaceDE w:val="0"/>
              <w:autoSpaceDN w:val="0"/>
              <w:jc w:val="center"/>
              <w:rPr>
                <w:rFonts w:ascii="Arial Narrow" w:hAnsi="Arial Narrow" w:cs="Calibri"/>
                <w:color w:val="000000"/>
                <w:sz w:val="16"/>
                <w:szCs w:val="16"/>
                <w:lang w:eastAsia="es-CO"/>
              </w:rPr>
            </w:pPr>
            <w:r w:rsidRPr="00351B51">
              <w:rPr>
                <w:rFonts w:ascii="Arial Narrow" w:hAnsi="Arial Narrow" w:cs="Calibri"/>
                <w:color w:val="000000"/>
                <w:sz w:val="16"/>
                <w:szCs w:val="16"/>
                <w:lang w:eastAsia="es-CO"/>
              </w:rPr>
              <w:t xml:space="preserve">&lt;= </w:t>
            </w:r>
            <w:r w:rsidR="00462E5C">
              <w:rPr>
                <w:rFonts w:ascii="Arial Narrow" w:hAnsi="Arial Narrow" w:cs="Calibri"/>
                <w:color w:val="000000"/>
                <w:sz w:val="16"/>
                <w:szCs w:val="16"/>
                <w:lang w:eastAsia="es-CO"/>
              </w:rPr>
              <w:t>4.500.000</w:t>
            </w:r>
          </w:p>
        </w:tc>
        <w:tc>
          <w:tcPr>
            <w:tcW w:w="1300" w:type="dxa"/>
            <w:noWrap/>
            <w:hideMark/>
          </w:tcPr>
          <w:p w14:paraId="4A10A54E" w14:textId="51A26B52"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71</w:t>
            </w:r>
          </w:p>
        </w:tc>
        <w:tc>
          <w:tcPr>
            <w:tcW w:w="1300" w:type="dxa"/>
            <w:noWrap/>
            <w:hideMark/>
          </w:tcPr>
          <w:p w14:paraId="7BA27999" w14:textId="3AF6C1C5"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59,7</w:t>
            </w:r>
          </w:p>
        </w:tc>
      </w:tr>
      <w:tr w:rsidR="004D7E1A" w:rsidRPr="00351B51" w14:paraId="5DBBDCD5" w14:textId="77777777" w:rsidTr="00595F4A">
        <w:trPr>
          <w:trHeight w:val="340"/>
          <w:jc w:val="center"/>
        </w:trPr>
        <w:tc>
          <w:tcPr>
            <w:tcW w:w="2480" w:type="dxa"/>
            <w:noWrap/>
            <w:hideMark/>
          </w:tcPr>
          <w:p w14:paraId="1923CC94" w14:textId="430DB528"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4.500.001</w:t>
            </w:r>
            <w:r w:rsidR="004D7E1A" w:rsidRPr="00351B51">
              <w:rPr>
                <w:rFonts w:ascii="Arial Narrow" w:hAnsi="Arial Narrow" w:cs="Calibri"/>
                <w:color w:val="000000"/>
                <w:sz w:val="16"/>
                <w:szCs w:val="16"/>
                <w:lang w:eastAsia="es-CO"/>
              </w:rPr>
              <w:t xml:space="preserve"> </w:t>
            </w:r>
            <w:r>
              <w:rPr>
                <w:rFonts w:ascii="Arial Narrow" w:hAnsi="Arial Narrow" w:cs="Calibri"/>
                <w:color w:val="000000"/>
                <w:sz w:val="16"/>
                <w:szCs w:val="16"/>
                <w:lang w:eastAsia="es-CO"/>
              </w:rPr>
              <w:t>–</w:t>
            </w:r>
            <w:r w:rsidR="004D7E1A" w:rsidRPr="00351B51">
              <w:rPr>
                <w:rFonts w:ascii="Arial Narrow" w:hAnsi="Arial Narrow" w:cs="Calibri"/>
                <w:color w:val="000000"/>
                <w:sz w:val="16"/>
                <w:szCs w:val="16"/>
                <w:lang w:eastAsia="es-CO"/>
              </w:rPr>
              <w:t xml:space="preserve"> </w:t>
            </w:r>
            <w:r>
              <w:rPr>
                <w:rFonts w:ascii="Arial Narrow" w:hAnsi="Arial Narrow" w:cs="Calibri"/>
                <w:color w:val="000000"/>
                <w:sz w:val="16"/>
                <w:szCs w:val="16"/>
                <w:lang w:eastAsia="es-CO"/>
              </w:rPr>
              <w:t>6.750.000</w:t>
            </w:r>
          </w:p>
        </w:tc>
        <w:tc>
          <w:tcPr>
            <w:tcW w:w="1300" w:type="dxa"/>
            <w:noWrap/>
            <w:hideMark/>
          </w:tcPr>
          <w:p w14:paraId="0D6C1718" w14:textId="2C4AC631"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24</w:t>
            </w:r>
          </w:p>
        </w:tc>
        <w:tc>
          <w:tcPr>
            <w:tcW w:w="1300" w:type="dxa"/>
            <w:noWrap/>
            <w:hideMark/>
          </w:tcPr>
          <w:p w14:paraId="06BEB895" w14:textId="380A13B2"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20,2</w:t>
            </w:r>
          </w:p>
        </w:tc>
      </w:tr>
      <w:tr w:rsidR="004D7E1A" w:rsidRPr="00351B51" w14:paraId="114E1897" w14:textId="77777777" w:rsidTr="00595F4A">
        <w:trPr>
          <w:trHeight w:val="340"/>
          <w:jc w:val="center"/>
        </w:trPr>
        <w:tc>
          <w:tcPr>
            <w:tcW w:w="2480" w:type="dxa"/>
            <w:noWrap/>
            <w:hideMark/>
          </w:tcPr>
          <w:p w14:paraId="0B13B3C5" w14:textId="451CCDAC"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6.750.000</w:t>
            </w:r>
            <w:r w:rsidR="004D7E1A" w:rsidRPr="00351B51">
              <w:rPr>
                <w:rFonts w:ascii="Arial Narrow" w:hAnsi="Arial Narrow" w:cs="Calibri"/>
                <w:color w:val="000000"/>
                <w:sz w:val="16"/>
                <w:szCs w:val="16"/>
                <w:lang w:eastAsia="es-CO"/>
              </w:rPr>
              <w:t>+</w:t>
            </w:r>
          </w:p>
        </w:tc>
        <w:tc>
          <w:tcPr>
            <w:tcW w:w="1300" w:type="dxa"/>
            <w:noWrap/>
            <w:hideMark/>
          </w:tcPr>
          <w:p w14:paraId="0DE43E9F" w14:textId="410086E9"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24</w:t>
            </w:r>
          </w:p>
        </w:tc>
        <w:tc>
          <w:tcPr>
            <w:tcW w:w="1300" w:type="dxa"/>
            <w:noWrap/>
            <w:hideMark/>
          </w:tcPr>
          <w:p w14:paraId="08431A21" w14:textId="72616521" w:rsidR="004D7E1A" w:rsidRPr="00351B51" w:rsidRDefault="00462E5C"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20,2</w:t>
            </w:r>
          </w:p>
        </w:tc>
      </w:tr>
      <w:tr w:rsidR="004D7E1A" w:rsidRPr="00351B51" w14:paraId="6252F662" w14:textId="77777777" w:rsidTr="00595F4A">
        <w:trPr>
          <w:trHeight w:val="340"/>
          <w:jc w:val="center"/>
        </w:trPr>
        <w:tc>
          <w:tcPr>
            <w:tcW w:w="2480" w:type="dxa"/>
            <w:noWrap/>
            <w:hideMark/>
          </w:tcPr>
          <w:p w14:paraId="7C121FF6" w14:textId="77777777" w:rsidR="004D7E1A" w:rsidRPr="00351B51" w:rsidRDefault="004D7E1A"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Total</w:t>
            </w:r>
          </w:p>
        </w:tc>
        <w:tc>
          <w:tcPr>
            <w:tcW w:w="1300" w:type="dxa"/>
            <w:noWrap/>
            <w:hideMark/>
          </w:tcPr>
          <w:p w14:paraId="5E6108AA" w14:textId="6919E12D" w:rsidR="004D7E1A" w:rsidRPr="00351B51" w:rsidRDefault="004D7E1A"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1</w:t>
            </w:r>
            <w:r w:rsidR="00462E5C">
              <w:rPr>
                <w:rFonts w:ascii="Arial Narrow" w:hAnsi="Arial Narrow" w:cs="Calibri"/>
                <w:b/>
                <w:bCs/>
                <w:color w:val="000000"/>
                <w:sz w:val="16"/>
                <w:szCs w:val="16"/>
                <w:lang w:eastAsia="es-CO"/>
              </w:rPr>
              <w:t>19</w:t>
            </w:r>
          </w:p>
        </w:tc>
        <w:tc>
          <w:tcPr>
            <w:tcW w:w="1300" w:type="dxa"/>
            <w:noWrap/>
            <w:hideMark/>
          </w:tcPr>
          <w:p w14:paraId="4B965BF7" w14:textId="77777777" w:rsidR="004D7E1A" w:rsidRPr="00351B51" w:rsidRDefault="004D7E1A"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100</w:t>
            </w:r>
          </w:p>
        </w:tc>
      </w:tr>
    </w:tbl>
    <w:p w14:paraId="53D730DE" w14:textId="7447E0E3"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24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4AA12AAA" w14:textId="23EE9347" w:rsidR="0004153E" w:rsidRDefault="0004153E" w:rsidP="0031007A">
      <w:pPr>
        <w:overflowPunct w:val="0"/>
        <w:autoSpaceDE w:val="0"/>
        <w:autoSpaceDN w:val="0"/>
        <w:adjustRightInd w:val="0"/>
        <w:jc w:val="both"/>
        <w:textAlignment w:val="baseline"/>
        <w:rPr>
          <w:rFonts w:ascii="Arial" w:eastAsia="Arial Narrow" w:hAnsi="Arial" w:cs="Arial"/>
          <w:b/>
          <w:sz w:val="22"/>
          <w:szCs w:val="22"/>
          <w:lang w:val="es-ES" w:bidi="es-ES"/>
        </w:rPr>
      </w:pPr>
    </w:p>
    <w:p w14:paraId="0192F94F" w14:textId="77777777" w:rsidR="0004153E" w:rsidRDefault="0004153E" w:rsidP="0031007A">
      <w:pPr>
        <w:overflowPunct w:val="0"/>
        <w:autoSpaceDE w:val="0"/>
        <w:autoSpaceDN w:val="0"/>
        <w:adjustRightInd w:val="0"/>
        <w:jc w:val="both"/>
        <w:textAlignment w:val="baseline"/>
        <w:rPr>
          <w:rFonts w:ascii="Arial" w:eastAsia="Arial Narrow" w:hAnsi="Arial" w:cs="Arial"/>
          <w:b/>
          <w:sz w:val="22"/>
          <w:szCs w:val="22"/>
          <w:lang w:val="es-ES" w:bidi="es-ES"/>
        </w:rPr>
      </w:pPr>
    </w:p>
    <w:p w14:paraId="6A7540C7" w14:textId="1D055DC1" w:rsidR="004D7E1A" w:rsidRDefault="004D7E1A" w:rsidP="00DD340C">
      <w:pPr>
        <w:overflowPunct w:val="0"/>
        <w:autoSpaceDE w:val="0"/>
        <w:autoSpaceDN w:val="0"/>
        <w:adjustRightInd w:val="0"/>
        <w:jc w:val="both"/>
        <w:textAlignment w:val="baseline"/>
        <w:rPr>
          <w:rFonts w:ascii="Arial" w:eastAsia="Arial Narrow" w:hAnsi="Arial" w:cs="Arial"/>
          <w:bCs/>
          <w:sz w:val="22"/>
          <w:szCs w:val="22"/>
          <w:lang w:val="es-ES" w:bidi="es-ES"/>
        </w:rPr>
      </w:pPr>
      <w:r w:rsidRPr="004D7E1A">
        <w:rPr>
          <w:rFonts w:ascii="Arial" w:eastAsia="Arial Narrow" w:hAnsi="Arial" w:cs="Arial"/>
          <w:bCs/>
          <w:sz w:val="22"/>
          <w:szCs w:val="22"/>
          <w:lang w:val="es-ES" w:bidi="es-ES"/>
        </w:rPr>
        <w:t>En la tabla anterior podemos observar que de los 1</w:t>
      </w:r>
      <w:r w:rsidR="00092027">
        <w:rPr>
          <w:rFonts w:ascii="Arial" w:eastAsia="Arial Narrow" w:hAnsi="Arial" w:cs="Arial"/>
          <w:bCs/>
          <w:sz w:val="22"/>
          <w:szCs w:val="22"/>
          <w:lang w:val="es-ES" w:bidi="es-ES"/>
        </w:rPr>
        <w:t>19</w:t>
      </w:r>
      <w:r w:rsidRPr="004D7E1A">
        <w:rPr>
          <w:rFonts w:ascii="Arial" w:eastAsia="Arial Narrow" w:hAnsi="Arial" w:cs="Arial"/>
          <w:bCs/>
          <w:sz w:val="22"/>
          <w:szCs w:val="22"/>
          <w:lang w:val="es-ES" w:bidi="es-ES"/>
        </w:rPr>
        <w:t xml:space="preserve"> contratos de prestación de servicios profesionales y de apoyo a la gestión persona natural suscritos en el </w:t>
      </w:r>
      <w:r w:rsidR="00092027">
        <w:rPr>
          <w:rFonts w:ascii="Arial" w:eastAsia="Arial Narrow" w:hAnsi="Arial" w:cs="Arial"/>
          <w:bCs/>
          <w:sz w:val="22"/>
          <w:szCs w:val="22"/>
          <w:lang w:val="es-ES" w:bidi="es-ES"/>
        </w:rPr>
        <w:t>cuarto</w:t>
      </w:r>
      <w:r w:rsidRPr="004D7E1A">
        <w:rPr>
          <w:rFonts w:ascii="Arial" w:eastAsia="Arial Narrow" w:hAnsi="Arial" w:cs="Arial"/>
          <w:bCs/>
          <w:sz w:val="22"/>
          <w:szCs w:val="22"/>
          <w:lang w:val="es-ES" w:bidi="es-ES"/>
        </w:rPr>
        <w:t xml:space="preserve"> trimestre 2021, muestra que</w:t>
      </w:r>
      <w:r w:rsidR="00211161">
        <w:rPr>
          <w:rFonts w:ascii="Arial" w:eastAsia="Arial Narrow" w:hAnsi="Arial" w:cs="Arial"/>
          <w:bCs/>
          <w:sz w:val="22"/>
          <w:szCs w:val="22"/>
          <w:lang w:val="es-ES" w:bidi="es-ES"/>
        </w:rPr>
        <w:t xml:space="preserve"> </w:t>
      </w:r>
      <w:r w:rsidRPr="004D7E1A">
        <w:rPr>
          <w:rFonts w:ascii="Arial" w:eastAsia="Arial Narrow" w:hAnsi="Arial" w:cs="Arial"/>
          <w:bCs/>
          <w:sz w:val="22"/>
          <w:szCs w:val="22"/>
          <w:lang w:val="es-ES" w:bidi="es-ES"/>
        </w:rPr>
        <w:t xml:space="preserve">el </w:t>
      </w:r>
      <w:r w:rsidR="00211161">
        <w:rPr>
          <w:rFonts w:ascii="Arial" w:eastAsia="Arial Narrow" w:hAnsi="Arial" w:cs="Arial"/>
          <w:bCs/>
          <w:sz w:val="22"/>
          <w:szCs w:val="22"/>
          <w:lang w:val="es-ES" w:bidi="es-ES"/>
        </w:rPr>
        <w:t xml:space="preserve">59,7 </w:t>
      </w:r>
      <w:r w:rsidRPr="004D7E1A">
        <w:rPr>
          <w:rFonts w:ascii="Arial" w:eastAsia="Arial Narrow" w:hAnsi="Arial" w:cs="Arial"/>
          <w:bCs/>
          <w:sz w:val="22"/>
          <w:szCs w:val="22"/>
          <w:lang w:val="es-ES" w:bidi="es-ES"/>
        </w:rPr>
        <w:t xml:space="preserve">% tiene ingresos </w:t>
      </w:r>
      <w:r w:rsidR="00211161">
        <w:rPr>
          <w:rFonts w:ascii="Arial" w:eastAsia="Arial Narrow" w:hAnsi="Arial" w:cs="Arial"/>
          <w:bCs/>
          <w:sz w:val="22"/>
          <w:szCs w:val="22"/>
          <w:lang w:val="es-ES" w:bidi="es-ES"/>
        </w:rPr>
        <w:t>inferiores</w:t>
      </w:r>
      <w:r w:rsidRPr="004D7E1A">
        <w:rPr>
          <w:rFonts w:ascii="Arial" w:eastAsia="Arial Narrow" w:hAnsi="Arial" w:cs="Arial"/>
          <w:bCs/>
          <w:sz w:val="22"/>
          <w:szCs w:val="22"/>
          <w:lang w:val="es-ES" w:bidi="es-ES"/>
        </w:rPr>
        <w:t xml:space="preserve"> a los </w:t>
      </w:r>
      <w:r w:rsidR="003D2FF2">
        <w:rPr>
          <w:rFonts w:ascii="Arial" w:eastAsia="Arial Narrow" w:hAnsi="Arial" w:cs="Arial"/>
          <w:bCs/>
          <w:sz w:val="22"/>
          <w:szCs w:val="22"/>
          <w:lang w:val="es-ES" w:bidi="es-ES"/>
        </w:rPr>
        <w:t>$</w:t>
      </w:r>
      <w:r w:rsidR="00211161">
        <w:rPr>
          <w:rFonts w:ascii="Arial" w:eastAsia="Arial Narrow" w:hAnsi="Arial" w:cs="Arial"/>
          <w:bCs/>
          <w:sz w:val="22"/>
          <w:szCs w:val="22"/>
          <w:lang w:val="es-ES" w:bidi="es-ES"/>
        </w:rPr>
        <w:t>4.500.000</w:t>
      </w:r>
      <w:r w:rsidRPr="004D7E1A">
        <w:rPr>
          <w:rFonts w:ascii="Arial" w:eastAsia="Arial Narrow" w:hAnsi="Arial" w:cs="Arial"/>
          <w:bCs/>
          <w:sz w:val="22"/>
          <w:szCs w:val="22"/>
          <w:lang w:val="es-ES" w:bidi="es-ES"/>
        </w:rPr>
        <w:t xml:space="preserve"> pesos, y el </w:t>
      </w:r>
      <w:r w:rsidR="00211161">
        <w:rPr>
          <w:rFonts w:ascii="Arial" w:eastAsia="Arial Narrow" w:hAnsi="Arial" w:cs="Arial"/>
          <w:bCs/>
          <w:sz w:val="22"/>
          <w:szCs w:val="22"/>
          <w:lang w:val="es-ES" w:bidi="es-ES"/>
        </w:rPr>
        <w:t>20,2</w:t>
      </w:r>
      <w:r w:rsidRPr="004D7E1A">
        <w:rPr>
          <w:rFonts w:ascii="Arial" w:eastAsia="Arial Narrow" w:hAnsi="Arial" w:cs="Arial"/>
          <w:bCs/>
          <w:sz w:val="22"/>
          <w:szCs w:val="22"/>
          <w:lang w:val="es-ES" w:bidi="es-ES"/>
        </w:rPr>
        <w:t>% tiene ingresos iguales o inferiores a los</w:t>
      </w:r>
      <w:r w:rsidR="003D2FF2">
        <w:rPr>
          <w:rFonts w:ascii="Arial" w:eastAsia="Arial Narrow" w:hAnsi="Arial" w:cs="Arial"/>
          <w:bCs/>
          <w:sz w:val="22"/>
          <w:szCs w:val="22"/>
          <w:lang w:val="es-ES" w:bidi="es-ES"/>
        </w:rPr>
        <w:t xml:space="preserve"> $</w:t>
      </w:r>
      <w:r w:rsidR="00211161">
        <w:rPr>
          <w:rFonts w:ascii="Arial" w:eastAsia="Arial Narrow" w:hAnsi="Arial" w:cs="Arial"/>
          <w:bCs/>
          <w:sz w:val="22"/>
          <w:szCs w:val="22"/>
          <w:lang w:val="es-ES" w:bidi="es-ES"/>
        </w:rPr>
        <w:t>6.7</w:t>
      </w:r>
      <w:r w:rsidRPr="004D7E1A">
        <w:rPr>
          <w:rFonts w:ascii="Arial" w:eastAsia="Arial Narrow" w:hAnsi="Arial" w:cs="Arial"/>
          <w:bCs/>
          <w:sz w:val="22"/>
          <w:szCs w:val="22"/>
          <w:lang w:val="es-ES" w:bidi="es-ES"/>
        </w:rPr>
        <w:t>50</w:t>
      </w:r>
      <w:r w:rsidR="00211161">
        <w:rPr>
          <w:rFonts w:ascii="Arial" w:eastAsia="Arial Narrow" w:hAnsi="Arial" w:cs="Arial"/>
          <w:bCs/>
          <w:sz w:val="22"/>
          <w:szCs w:val="22"/>
          <w:lang w:val="es-ES" w:bidi="es-ES"/>
        </w:rPr>
        <w:t>.</w:t>
      </w:r>
      <w:r w:rsidRPr="004D7E1A">
        <w:rPr>
          <w:rFonts w:ascii="Arial" w:eastAsia="Arial Narrow" w:hAnsi="Arial" w:cs="Arial"/>
          <w:bCs/>
          <w:sz w:val="22"/>
          <w:szCs w:val="22"/>
          <w:lang w:val="es-ES" w:bidi="es-ES"/>
        </w:rPr>
        <w:t>00</w:t>
      </w:r>
      <w:r w:rsidR="00211161">
        <w:rPr>
          <w:rFonts w:ascii="Arial" w:eastAsia="Arial Narrow" w:hAnsi="Arial" w:cs="Arial"/>
          <w:bCs/>
          <w:sz w:val="22"/>
          <w:szCs w:val="22"/>
          <w:lang w:val="es-ES" w:bidi="es-ES"/>
        </w:rPr>
        <w:t>0</w:t>
      </w:r>
      <w:r w:rsidRPr="004D7E1A">
        <w:rPr>
          <w:rFonts w:ascii="Arial" w:eastAsia="Arial Narrow" w:hAnsi="Arial" w:cs="Arial"/>
          <w:bCs/>
          <w:sz w:val="22"/>
          <w:szCs w:val="22"/>
          <w:lang w:val="es-ES" w:bidi="es-ES"/>
        </w:rPr>
        <w:t>.</w:t>
      </w:r>
    </w:p>
    <w:p w14:paraId="69F579D2" w14:textId="094F4FD3" w:rsidR="000810A6" w:rsidRDefault="000810A6" w:rsidP="00A64E83">
      <w:pPr>
        <w:overflowPunct w:val="0"/>
        <w:autoSpaceDE w:val="0"/>
        <w:autoSpaceDN w:val="0"/>
        <w:adjustRightInd w:val="0"/>
        <w:jc w:val="both"/>
        <w:textAlignment w:val="baseline"/>
        <w:rPr>
          <w:rFonts w:ascii="Arial" w:eastAsia="Arial Narrow" w:hAnsi="Arial" w:cs="Arial"/>
          <w:bCs/>
          <w:sz w:val="22"/>
          <w:szCs w:val="22"/>
          <w:lang w:val="es-ES" w:bidi="es-ES"/>
        </w:rPr>
      </w:pPr>
    </w:p>
    <w:tbl>
      <w:tblPr>
        <w:tblStyle w:val="Tablaconcuadrcula"/>
        <w:tblW w:w="0" w:type="auto"/>
        <w:tblLook w:val="04A0" w:firstRow="1" w:lastRow="0" w:firstColumn="1" w:lastColumn="0" w:noHBand="0" w:noVBand="1"/>
      </w:tblPr>
      <w:tblGrid>
        <w:gridCol w:w="3496"/>
        <w:gridCol w:w="5332"/>
      </w:tblGrid>
      <w:tr w:rsidR="00EE4A65" w:rsidRPr="00EE4A65" w14:paraId="22376906" w14:textId="77777777" w:rsidTr="00FB353A">
        <w:trPr>
          <w:trHeight w:val="320"/>
        </w:trPr>
        <w:tc>
          <w:tcPr>
            <w:tcW w:w="3496" w:type="dxa"/>
            <w:noWrap/>
            <w:hideMark/>
          </w:tcPr>
          <w:p w14:paraId="63FBD678" w14:textId="4326C6E7"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Mínimo</w:t>
            </w:r>
          </w:p>
        </w:tc>
        <w:tc>
          <w:tcPr>
            <w:tcW w:w="5332" w:type="dxa"/>
            <w:noWrap/>
            <w:hideMark/>
          </w:tcPr>
          <w:p w14:paraId="4F5F9DD9" w14:textId="1A331AD7"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Máximo</w:t>
            </w:r>
          </w:p>
        </w:tc>
      </w:tr>
      <w:tr w:rsidR="00EE4A65" w:rsidRPr="00EE4A65" w14:paraId="0862459D" w14:textId="77777777" w:rsidTr="00FB353A">
        <w:trPr>
          <w:trHeight w:val="320"/>
        </w:trPr>
        <w:tc>
          <w:tcPr>
            <w:tcW w:w="3496" w:type="dxa"/>
            <w:noWrap/>
            <w:hideMark/>
          </w:tcPr>
          <w:p w14:paraId="42C4C0D4" w14:textId="77777777"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ANT- CDPS- 1911-2021</w:t>
            </w:r>
          </w:p>
        </w:tc>
        <w:tc>
          <w:tcPr>
            <w:tcW w:w="5332" w:type="dxa"/>
            <w:noWrap/>
            <w:hideMark/>
          </w:tcPr>
          <w:p w14:paraId="112660F5" w14:textId="77777777"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ANT-CDPS-1863-2021</w:t>
            </w:r>
          </w:p>
        </w:tc>
      </w:tr>
      <w:tr w:rsidR="00EE4A65" w:rsidRPr="00EE4A65" w14:paraId="1B496AD3" w14:textId="77777777" w:rsidTr="00FB353A">
        <w:trPr>
          <w:trHeight w:val="320"/>
        </w:trPr>
        <w:tc>
          <w:tcPr>
            <w:tcW w:w="3496" w:type="dxa"/>
            <w:noWrap/>
            <w:hideMark/>
          </w:tcPr>
          <w:p w14:paraId="3D154AC3" w14:textId="77777777"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Prestar servicios de apoyo a la gestión, para realizar la digitalización, cargue en el SIT y archivo de la información documental en el marco del proceso de Registro de Sujetos de Ordenamiento RESO</w:t>
            </w:r>
          </w:p>
        </w:tc>
        <w:tc>
          <w:tcPr>
            <w:tcW w:w="5332" w:type="dxa"/>
            <w:noWrap/>
            <w:hideMark/>
          </w:tcPr>
          <w:p w14:paraId="74E1F38D" w14:textId="77777777"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Prestar sus servicios profesionales a la Dirección de Gestión de Ordenamiento Social de la Propiedad, para dar respuesta a requerimientos de entes de control en el marco del seguimiento precontractual y contractual de los convenios y/o contratos de la Ruta de Ordenamiento Social de la Propiedad Rural</w:t>
            </w:r>
          </w:p>
        </w:tc>
      </w:tr>
      <w:tr w:rsidR="00EE4A65" w:rsidRPr="00EE4A65" w14:paraId="3DD8DE1C" w14:textId="77777777" w:rsidTr="00FB353A">
        <w:trPr>
          <w:trHeight w:val="320"/>
        </w:trPr>
        <w:tc>
          <w:tcPr>
            <w:tcW w:w="3496" w:type="dxa"/>
            <w:noWrap/>
            <w:hideMark/>
          </w:tcPr>
          <w:p w14:paraId="59CB0B75" w14:textId="77777777" w:rsidR="00A05A44" w:rsidRDefault="00A05A44" w:rsidP="002E038C">
            <w:pPr>
              <w:widowControl w:val="0"/>
              <w:autoSpaceDE w:val="0"/>
              <w:autoSpaceDN w:val="0"/>
              <w:jc w:val="center"/>
              <w:rPr>
                <w:rFonts w:ascii="Arial Narrow" w:hAnsi="Arial Narrow" w:cs="Calibri"/>
                <w:color w:val="000000"/>
                <w:sz w:val="16"/>
                <w:szCs w:val="16"/>
                <w:lang w:eastAsia="es-CO"/>
              </w:rPr>
            </w:pPr>
          </w:p>
          <w:p w14:paraId="6A93EB34" w14:textId="39ADC0D2"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DANIELA ESTER VASQUEZ SAJONA</w:t>
            </w:r>
          </w:p>
        </w:tc>
        <w:tc>
          <w:tcPr>
            <w:tcW w:w="5332" w:type="dxa"/>
            <w:noWrap/>
            <w:hideMark/>
          </w:tcPr>
          <w:p w14:paraId="17CC5585" w14:textId="77777777" w:rsidR="00A05A44" w:rsidRDefault="00A05A44" w:rsidP="002E038C">
            <w:pPr>
              <w:widowControl w:val="0"/>
              <w:autoSpaceDE w:val="0"/>
              <w:autoSpaceDN w:val="0"/>
              <w:jc w:val="center"/>
              <w:rPr>
                <w:rFonts w:ascii="Arial Narrow" w:hAnsi="Arial Narrow" w:cs="Calibri"/>
                <w:color w:val="000000"/>
                <w:sz w:val="16"/>
                <w:szCs w:val="16"/>
                <w:lang w:eastAsia="es-CO"/>
              </w:rPr>
            </w:pPr>
          </w:p>
          <w:p w14:paraId="47B31FD4" w14:textId="5D83792B" w:rsidR="00EE4A65" w:rsidRPr="002E038C" w:rsidRDefault="00EE4A65" w:rsidP="002E038C">
            <w:pPr>
              <w:widowControl w:val="0"/>
              <w:autoSpaceDE w:val="0"/>
              <w:autoSpaceDN w:val="0"/>
              <w:jc w:val="center"/>
              <w:rPr>
                <w:rFonts w:ascii="Arial Narrow" w:hAnsi="Arial Narrow" w:cs="Calibri"/>
                <w:color w:val="000000"/>
                <w:sz w:val="16"/>
                <w:szCs w:val="16"/>
                <w:lang w:eastAsia="es-CO"/>
              </w:rPr>
            </w:pPr>
            <w:r w:rsidRPr="002E038C">
              <w:rPr>
                <w:rFonts w:ascii="Arial Narrow" w:hAnsi="Arial Narrow" w:cs="Calibri"/>
                <w:color w:val="000000"/>
                <w:sz w:val="16"/>
                <w:szCs w:val="16"/>
                <w:lang w:eastAsia="es-CO"/>
              </w:rPr>
              <w:t>MARIA DEL PILAR SAADE COTES</w:t>
            </w:r>
          </w:p>
        </w:tc>
      </w:tr>
      <w:tr w:rsidR="00EE4A65" w:rsidRPr="00EE4A65" w14:paraId="427612BD" w14:textId="77777777" w:rsidTr="00FB353A">
        <w:trPr>
          <w:trHeight w:val="320"/>
        </w:trPr>
        <w:tc>
          <w:tcPr>
            <w:tcW w:w="3496" w:type="dxa"/>
            <w:noWrap/>
            <w:hideMark/>
          </w:tcPr>
          <w:p w14:paraId="43CDA6B2" w14:textId="21894599" w:rsidR="00EE4A65" w:rsidRPr="002E038C" w:rsidRDefault="00B92526" w:rsidP="002E038C">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Valor contrato</w:t>
            </w:r>
            <w:r w:rsidR="00A05A44">
              <w:rPr>
                <w:rFonts w:ascii="Arial Narrow" w:hAnsi="Arial Narrow" w:cs="Calibri"/>
                <w:color w:val="000000"/>
                <w:sz w:val="16"/>
                <w:szCs w:val="16"/>
                <w:lang w:eastAsia="es-CO"/>
              </w:rPr>
              <w:t xml:space="preserve"> </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4</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045</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667</w:t>
            </w:r>
          </w:p>
        </w:tc>
        <w:tc>
          <w:tcPr>
            <w:tcW w:w="5332" w:type="dxa"/>
            <w:noWrap/>
            <w:hideMark/>
          </w:tcPr>
          <w:p w14:paraId="4380E24A" w14:textId="201C39B3" w:rsidR="00EE4A65" w:rsidRPr="002E038C" w:rsidRDefault="00B92526" w:rsidP="002E038C">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Valor contrato</w:t>
            </w:r>
            <w:r w:rsidR="00A05A44">
              <w:rPr>
                <w:rFonts w:ascii="Arial Narrow" w:hAnsi="Arial Narrow" w:cs="Calibri"/>
                <w:color w:val="000000"/>
                <w:sz w:val="16"/>
                <w:szCs w:val="16"/>
                <w:lang w:eastAsia="es-CO"/>
              </w:rPr>
              <w:t xml:space="preserve">  </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22</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200</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000</w:t>
            </w:r>
          </w:p>
        </w:tc>
      </w:tr>
      <w:tr w:rsidR="00EE4A65" w:rsidRPr="00EE4A65" w14:paraId="3E3C7EE9" w14:textId="77777777" w:rsidTr="00FB353A">
        <w:trPr>
          <w:trHeight w:val="320"/>
        </w:trPr>
        <w:tc>
          <w:tcPr>
            <w:tcW w:w="3496" w:type="dxa"/>
            <w:noWrap/>
            <w:hideMark/>
          </w:tcPr>
          <w:p w14:paraId="46B9BF0A" w14:textId="4B404E6C" w:rsidR="00EE4A65" w:rsidRPr="002E038C" w:rsidRDefault="00B92526" w:rsidP="002E038C">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 xml:space="preserve">Honorario </w:t>
            </w:r>
            <w:r w:rsidR="00A05A44">
              <w:rPr>
                <w:rFonts w:ascii="Arial Narrow" w:hAnsi="Arial Narrow" w:cs="Calibri"/>
                <w:color w:val="000000"/>
                <w:sz w:val="16"/>
                <w:szCs w:val="16"/>
                <w:lang w:eastAsia="es-CO"/>
              </w:rPr>
              <w:t xml:space="preserve"> </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1</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832</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000</w:t>
            </w:r>
          </w:p>
        </w:tc>
        <w:tc>
          <w:tcPr>
            <w:tcW w:w="5332" w:type="dxa"/>
            <w:noWrap/>
            <w:hideMark/>
          </w:tcPr>
          <w:p w14:paraId="5EE2CF6D" w14:textId="03004EF9" w:rsidR="00EE4A65" w:rsidRPr="002E038C" w:rsidRDefault="00B92526" w:rsidP="002E038C">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 xml:space="preserve">Honorario </w:t>
            </w:r>
            <w:r w:rsidR="00A05A44">
              <w:rPr>
                <w:rFonts w:ascii="Arial Narrow" w:hAnsi="Arial Narrow" w:cs="Calibri"/>
                <w:color w:val="000000"/>
                <w:sz w:val="16"/>
                <w:szCs w:val="16"/>
                <w:lang w:eastAsia="es-CO"/>
              </w:rPr>
              <w:t xml:space="preserve">  </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9</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000</w:t>
            </w:r>
            <w:r w:rsidR="002E038C">
              <w:rPr>
                <w:rFonts w:ascii="Arial Narrow" w:hAnsi="Arial Narrow" w:cs="Calibri"/>
                <w:color w:val="000000"/>
                <w:sz w:val="16"/>
                <w:szCs w:val="16"/>
                <w:lang w:eastAsia="es-CO"/>
              </w:rPr>
              <w:t>.</w:t>
            </w:r>
            <w:r w:rsidR="00EE4A65" w:rsidRPr="002E038C">
              <w:rPr>
                <w:rFonts w:ascii="Arial Narrow" w:hAnsi="Arial Narrow" w:cs="Calibri"/>
                <w:color w:val="000000"/>
                <w:sz w:val="16"/>
                <w:szCs w:val="16"/>
                <w:lang w:eastAsia="es-CO"/>
              </w:rPr>
              <w:t>000</w:t>
            </w:r>
          </w:p>
        </w:tc>
      </w:tr>
    </w:tbl>
    <w:p w14:paraId="017AA904" w14:textId="6ADD6A8C"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25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48E32288" w14:textId="77777777" w:rsidR="00376BAD" w:rsidRDefault="00376BAD" w:rsidP="00376BAD">
      <w:pPr>
        <w:overflowPunct w:val="0"/>
        <w:autoSpaceDE w:val="0"/>
        <w:autoSpaceDN w:val="0"/>
        <w:adjustRightInd w:val="0"/>
        <w:jc w:val="both"/>
        <w:textAlignment w:val="baseline"/>
        <w:rPr>
          <w:rFonts w:ascii="Arial" w:eastAsia="Arial Narrow" w:hAnsi="Arial" w:cs="Arial"/>
          <w:b/>
          <w:sz w:val="22"/>
          <w:szCs w:val="22"/>
          <w:lang w:val="es-ES" w:bidi="es-ES"/>
        </w:rPr>
      </w:pPr>
    </w:p>
    <w:p w14:paraId="4CB0A415" w14:textId="44F94790" w:rsidR="00376BAD" w:rsidRPr="00DD340C" w:rsidRDefault="00376BAD" w:rsidP="00376BAD">
      <w:pPr>
        <w:pStyle w:val="Textoindependiente"/>
        <w:spacing w:before="1"/>
        <w:ind w:left="822" w:right="1194"/>
        <w:jc w:val="center"/>
        <w:rPr>
          <w:rFonts w:ascii="Arial" w:hAnsi="Arial" w:cs="Arial"/>
          <w:b/>
          <w:bCs/>
          <w:sz w:val="22"/>
          <w:szCs w:val="22"/>
        </w:rPr>
      </w:pPr>
      <w:r w:rsidRPr="00DD340C">
        <w:rPr>
          <w:rFonts w:ascii="Arial" w:hAnsi="Arial" w:cs="Arial"/>
          <w:b/>
          <w:bCs/>
          <w:sz w:val="22"/>
          <w:szCs w:val="22"/>
        </w:rPr>
        <w:t xml:space="preserve">COMPORTAMIENTOS DE LOS </w:t>
      </w:r>
      <w:r w:rsidR="00AF5BE6" w:rsidRPr="00DD340C">
        <w:rPr>
          <w:rFonts w:ascii="Arial" w:hAnsi="Arial" w:cs="Arial"/>
          <w:b/>
          <w:bCs/>
          <w:sz w:val="22"/>
          <w:szCs w:val="22"/>
        </w:rPr>
        <w:t>CONTRATOS IV</w:t>
      </w:r>
      <w:r w:rsidRPr="00DD340C">
        <w:rPr>
          <w:rFonts w:ascii="Arial" w:hAnsi="Arial" w:cs="Arial"/>
          <w:b/>
          <w:bCs/>
          <w:sz w:val="22"/>
          <w:szCs w:val="22"/>
        </w:rPr>
        <w:t xml:space="preserve"> TRIMESTRE 2021 </w:t>
      </w:r>
    </w:p>
    <w:p w14:paraId="26CD16BF" w14:textId="24EE57E9" w:rsidR="003D2FF2" w:rsidRDefault="003D2FF2" w:rsidP="00A64E83">
      <w:pPr>
        <w:overflowPunct w:val="0"/>
        <w:autoSpaceDE w:val="0"/>
        <w:autoSpaceDN w:val="0"/>
        <w:adjustRightInd w:val="0"/>
        <w:jc w:val="both"/>
        <w:textAlignment w:val="baseline"/>
        <w:rPr>
          <w:rFonts w:ascii="Arial" w:eastAsia="Arial Narrow" w:hAnsi="Arial" w:cs="Arial"/>
          <w:bCs/>
          <w:sz w:val="22"/>
          <w:szCs w:val="22"/>
          <w:lang w:val="es-ES" w:bidi="es-ES"/>
        </w:rPr>
      </w:pPr>
    </w:p>
    <w:p w14:paraId="66AF4ACD" w14:textId="6DD58D69" w:rsidR="003D2FF2" w:rsidRDefault="003D2FF2" w:rsidP="00A64E83">
      <w:pPr>
        <w:overflowPunct w:val="0"/>
        <w:autoSpaceDE w:val="0"/>
        <w:autoSpaceDN w:val="0"/>
        <w:adjustRightInd w:val="0"/>
        <w:jc w:val="both"/>
        <w:textAlignment w:val="baseline"/>
        <w:rPr>
          <w:rFonts w:ascii="Arial" w:eastAsia="Arial Narrow" w:hAnsi="Arial" w:cs="Arial"/>
          <w:bCs/>
          <w:sz w:val="22"/>
          <w:szCs w:val="22"/>
          <w:lang w:val="es-ES" w:bidi="es-ES"/>
        </w:rPr>
      </w:pPr>
    </w:p>
    <w:tbl>
      <w:tblPr>
        <w:tblStyle w:val="Tablaconcuadrcula"/>
        <w:tblW w:w="5080" w:type="dxa"/>
        <w:jc w:val="center"/>
        <w:tblLook w:val="04A0" w:firstRow="1" w:lastRow="0" w:firstColumn="1" w:lastColumn="0" w:noHBand="0" w:noVBand="1"/>
      </w:tblPr>
      <w:tblGrid>
        <w:gridCol w:w="2480"/>
        <w:gridCol w:w="1300"/>
        <w:gridCol w:w="1300"/>
      </w:tblGrid>
      <w:tr w:rsidR="00376BAD" w:rsidRPr="00351B51" w14:paraId="21655C24" w14:textId="77777777" w:rsidTr="00595F4A">
        <w:trPr>
          <w:trHeight w:val="320"/>
          <w:jc w:val="center"/>
        </w:trPr>
        <w:tc>
          <w:tcPr>
            <w:tcW w:w="2480" w:type="dxa"/>
            <w:hideMark/>
          </w:tcPr>
          <w:p w14:paraId="53375DD1" w14:textId="78CD02BC" w:rsidR="00376BAD" w:rsidRPr="00351B51" w:rsidRDefault="00AF5BE6" w:rsidP="00602DBB">
            <w:pPr>
              <w:jc w:val="center"/>
              <w:rPr>
                <w:rFonts w:ascii="Arial Narrow" w:hAnsi="Arial Narrow" w:cs="Calibri"/>
                <w:b/>
                <w:bCs/>
                <w:color w:val="000000"/>
                <w:sz w:val="16"/>
                <w:szCs w:val="16"/>
                <w:lang w:eastAsia="es-CO"/>
              </w:rPr>
            </w:pPr>
            <w:r>
              <w:rPr>
                <w:rFonts w:ascii="Arial Narrow" w:hAnsi="Arial Narrow" w:cs="Calibri"/>
                <w:b/>
                <w:bCs/>
                <w:color w:val="000000"/>
                <w:sz w:val="16"/>
                <w:szCs w:val="16"/>
                <w:lang w:eastAsia="es-CO"/>
              </w:rPr>
              <w:t>Valor del Contrato</w:t>
            </w:r>
          </w:p>
        </w:tc>
        <w:tc>
          <w:tcPr>
            <w:tcW w:w="1300" w:type="dxa"/>
            <w:hideMark/>
          </w:tcPr>
          <w:p w14:paraId="0E16F691" w14:textId="77777777" w:rsidR="00376BAD" w:rsidRPr="00351B51" w:rsidRDefault="00376BAD"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Frecuencia</w:t>
            </w:r>
          </w:p>
        </w:tc>
        <w:tc>
          <w:tcPr>
            <w:tcW w:w="1300" w:type="dxa"/>
            <w:hideMark/>
          </w:tcPr>
          <w:p w14:paraId="21FDD1C6" w14:textId="77777777" w:rsidR="00376BAD" w:rsidRPr="00351B51" w:rsidRDefault="00376BAD"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Porcentaje</w:t>
            </w:r>
          </w:p>
        </w:tc>
      </w:tr>
      <w:tr w:rsidR="00376BAD" w:rsidRPr="00351B51" w14:paraId="16B63319" w14:textId="77777777" w:rsidTr="00595F4A">
        <w:trPr>
          <w:trHeight w:val="340"/>
          <w:jc w:val="center"/>
        </w:trPr>
        <w:tc>
          <w:tcPr>
            <w:tcW w:w="2480" w:type="dxa"/>
            <w:noWrap/>
            <w:hideMark/>
          </w:tcPr>
          <w:p w14:paraId="488CA84B" w14:textId="6BAB8B52"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sidRPr="00AF5BE6">
              <w:rPr>
                <w:rFonts w:ascii="Arial Narrow" w:hAnsi="Arial Narrow" w:cs="Calibri"/>
                <w:color w:val="000000"/>
                <w:sz w:val="16"/>
                <w:szCs w:val="16"/>
                <w:lang w:eastAsia="es-CO"/>
              </w:rPr>
              <w:t>&lt;= 6</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000</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000</w:t>
            </w:r>
          </w:p>
        </w:tc>
        <w:tc>
          <w:tcPr>
            <w:tcW w:w="1300" w:type="dxa"/>
            <w:noWrap/>
            <w:hideMark/>
          </w:tcPr>
          <w:p w14:paraId="57212F91" w14:textId="27FB1446"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31</w:t>
            </w:r>
          </w:p>
        </w:tc>
        <w:tc>
          <w:tcPr>
            <w:tcW w:w="1300" w:type="dxa"/>
            <w:noWrap/>
            <w:hideMark/>
          </w:tcPr>
          <w:p w14:paraId="2F2AC437" w14:textId="3BFAA65D"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26,1</w:t>
            </w:r>
          </w:p>
        </w:tc>
      </w:tr>
      <w:tr w:rsidR="00376BAD" w:rsidRPr="00351B51" w14:paraId="0B941361" w14:textId="77777777" w:rsidTr="00595F4A">
        <w:trPr>
          <w:trHeight w:val="340"/>
          <w:jc w:val="center"/>
        </w:trPr>
        <w:tc>
          <w:tcPr>
            <w:tcW w:w="2480" w:type="dxa"/>
            <w:noWrap/>
            <w:hideMark/>
          </w:tcPr>
          <w:p w14:paraId="66D2F3A3" w14:textId="5DC1CDC4"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sidRPr="00AF5BE6">
              <w:rPr>
                <w:rFonts w:ascii="Arial Narrow" w:hAnsi="Arial Narrow" w:cs="Calibri"/>
                <w:color w:val="000000"/>
                <w:sz w:val="16"/>
                <w:szCs w:val="16"/>
                <w:lang w:eastAsia="es-CO"/>
              </w:rPr>
              <w:t>6</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000</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 xml:space="preserve">001 </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 xml:space="preserve"> 15</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401</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693</w:t>
            </w:r>
          </w:p>
        </w:tc>
        <w:tc>
          <w:tcPr>
            <w:tcW w:w="1300" w:type="dxa"/>
            <w:noWrap/>
            <w:hideMark/>
          </w:tcPr>
          <w:p w14:paraId="45D99ED6" w14:textId="170D2E00"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7</w:t>
            </w:r>
            <w:r w:rsidR="00376BAD">
              <w:rPr>
                <w:rFonts w:ascii="Arial Narrow" w:hAnsi="Arial Narrow" w:cs="Calibri"/>
                <w:color w:val="000000"/>
                <w:sz w:val="16"/>
                <w:szCs w:val="16"/>
                <w:lang w:eastAsia="es-CO"/>
              </w:rPr>
              <w:t>4</w:t>
            </w:r>
          </w:p>
        </w:tc>
        <w:tc>
          <w:tcPr>
            <w:tcW w:w="1300" w:type="dxa"/>
            <w:noWrap/>
            <w:hideMark/>
          </w:tcPr>
          <w:p w14:paraId="48AF63CA" w14:textId="1FF3C6E5"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62</w:t>
            </w:r>
            <w:r w:rsidR="00376BAD">
              <w:rPr>
                <w:rFonts w:ascii="Arial Narrow" w:hAnsi="Arial Narrow" w:cs="Calibri"/>
                <w:color w:val="000000"/>
                <w:sz w:val="16"/>
                <w:szCs w:val="16"/>
                <w:lang w:eastAsia="es-CO"/>
              </w:rPr>
              <w:t>,2</w:t>
            </w:r>
          </w:p>
        </w:tc>
      </w:tr>
      <w:tr w:rsidR="00376BAD" w:rsidRPr="00351B51" w14:paraId="68EB6A35" w14:textId="77777777" w:rsidTr="00595F4A">
        <w:trPr>
          <w:trHeight w:val="340"/>
          <w:jc w:val="center"/>
        </w:trPr>
        <w:tc>
          <w:tcPr>
            <w:tcW w:w="2480" w:type="dxa"/>
            <w:noWrap/>
            <w:hideMark/>
          </w:tcPr>
          <w:p w14:paraId="4AB81F4B" w14:textId="337CA7E0"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sidRPr="00AF5BE6">
              <w:rPr>
                <w:rFonts w:ascii="Arial Narrow" w:hAnsi="Arial Narrow" w:cs="Calibri"/>
                <w:color w:val="000000"/>
                <w:sz w:val="16"/>
                <w:szCs w:val="16"/>
                <w:lang w:eastAsia="es-CO"/>
              </w:rPr>
              <w:t>15</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401</w:t>
            </w:r>
            <w:r>
              <w:rPr>
                <w:rFonts w:ascii="Arial Narrow" w:hAnsi="Arial Narrow" w:cs="Calibri"/>
                <w:color w:val="000000"/>
                <w:sz w:val="16"/>
                <w:szCs w:val="16"/>
                <w:lang w:eastAsia="es-CO"/>
              </w:rPr>
              <w:t>.</w:t>
            </w:r>
            <w:r w:rsidRPr="00AF5BE6">
              <w:rPr>
                <w:rFonts w:ascii="Arial Narrow" w:hAnsi="Arial Narrow" w:cs="Calibri"/>
                <w:color w:val="000000"/>
                <w:sz w:val="16"/>
                <w:szCs w:val="16"/>
                <w:lang w:eastAsia="es-CO"/>
              </w:rPr>
              <w:t>694+</w:t>
            </w:r>
          </w:p>
        </w:tc>
        <w:tc>
          <w:tcPr>
            <w:tcW w:w="1300" w:type="dxa"/>
            <w:noWrap/>
            <w:hideMark/>
          </w:tcPr>
          <w:p w14:paraId="14955CC9" w14:textId="69BC47A5"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1</w:t>
            </w:r>
            <w:r w:rsidR="00376BAD">
              <w:rPr>
                <w:rFonts w:ascii="Arial Narrow" w:hAnsi="Arial Narrow" w:cs="Calibri"/>
                <w:color w:val="000000"/>
                <w:sz w:val="16"/>
                <w:szCs w:val="16"/>
                <w:lang w:eastAsia="es-CO"/>
              </w:rPr>
              <w:t>4</w:t>
            </w:r>
          </w:p>
        </w:tc>
        <w:tc>
          <w:tcPr>
            <w:tcW w:w="1300" w:type="dxa"/>
            <w:noWrap/>
            <w:hideMark/>
          </w:tcPr>
          <w:p w14:paraId="41154B02" w14:textId="00868CE2" w:rsidR="00376BAD" w:rsidRPr="00351B51" w:rsidRDefault="00AF5BE6" w:rsidP="00602DBB">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11,8</w:t>
            </w:r>
          </w:p>
        </w:tc>
      </w:tr>
      <w:tr w:rsidR="00376BAD" w:rsidRPr="00351B51" w14:paraId="2BF3B9F5" w14:textId="77777777" w:rsidTr="00595F4A">
        <w:trPr>
          <w:trHeight w:val="340"/>
          <w:jc w:val="center"/>
        </w:trPr>
        <w:tc>
          <w:tcPr>
            <w:tcW w:w="2480" w:type="dxa"/>
            <w:noWrap/>
            <w:hideMark/>
          </w:tcPr>
          <w:p w14:paraId="2A567555" w14:textId="77777777" w:rsidR="00376BAD" w:rsidRPr="00351B51" w:rsidRDefault="00376BAD"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Total</w:t>
            </w:r>
          </w:p>
        </w:tc>
        <w:tc>
          <w:tcPr>
            <w:tcW w:w="1300" w:type="dxa"/>
            <w:noWrap/>
            <w:hideMark/>
          </w:tcPr>
          <w:p w14:paraId="51DFFDF1" w14:textId="77777777" w:rsidR="00376BAD" w:rsidRPr="00351B51" w:rsidRDefault="00376BAD"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1</w:t>
            </w:r>
            <w:r>
              <w:rPr>
                <w:rFonts w:ascii="Arial Narrow" w:hAnsi="Arial Narrow" w:cs="Calibri"/>
                <w:b/>
                <w:bCs/>
                <w:color w:val="000000"/>
                <w:sz w:val="16"/>
                <w:szCs w:val="16"/>
                <w:lang w:eastAsia="es-CO"/>
              </w:rPr>
              <w:t>19</w:t>
            </w:r>
          </w:p>
        </w:tc>
        <w:tc>
          <w:tcPr>
            <w:tcW w:w="1300" w:type="dxa"/>
            <w:noWrap/>
            <w:hideMark/>
          </w:tcPr>
          <w:p w14:paraId="191DEC02" w14:textId="77777777" w:rsidR="00376BAD" w:rsidRPr="00351B51" w:rsidRDefault="00376BAD" w:rsidP="00602DBB">
            <w:pPr>
              <w:jc w:val="center"/>
              <w:rPr>
                <w:rFonts w:ascii="Arial Narrow" w:hAnsi="Arial Narrow" w:cs="Calibri"/>
                <w:b/>
                <w:bCs/>
                <w:color w:val="000000"/>
                <w:sz w:val="16"/>
                <w:szCs w:val="16"/>
                <w:lang w:eastAsia="es-CO"/>
              </w:rPr>
            </w:pPr>
            <w:r w:rsidRPr="00351B51">
              <w:rPr>
                <w:rFonts w:ascii="Arial Narrow" w:hAnsi="Arial Narrow" w:cs="Calibri"/>
                <w:b/>
                <w:bCs/>
                <w:color w:val="000000"/>
                <w:sz w:val="16"/>
                <w:szCs w:val="16"/>
                <w:lang w:eastAsia="es-CO"/>
              </w:rPr>
              <w:t>100</w:t>
            </w:r>
          </w:p>
        </w:tc>
      </w:tr>
    </w:tbl>
    <w:p w14:paraId="59B2B54D" w14:textId="28748D7E"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26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2D06D4F6" w14:textId="7A24B283" w:rsidR="003D2FF2" w:rsidRDefault="003D2FF2" w:rsidP="00A64E83">
      <w:pPr>
        <w:overflowPunct w:val="0"/>
        <w:autoSpaceDE w:val="0"/>
        <w:autoSpaceDN w:val="0"/>
        <w:adjustRightInd w:val="0"/>
        <w:jc w:val="both"/>
        <w:textAlignment w:val="baseline"/>
        <w:rPr>
          <w:rFonts w:ascii="Arial" w:eastAsia="Arial Narrow" w:hAnsi="Arial" w:cs="Arial"/>
          <w:bCs/>
          <w:sz w:val="22"/>
          <w:szCs w:val="22"/>
          <w:lang w:val="es-ES" w:bidi="es-ES"/>
        </w:rPr>
      </w:pPr>
    </w:p>
    <w:p w14:paraId="197C4275" w14:textId="52534CA1" w:rsidR="00AF5BE6" w:rsidRDefault="00AF5BE6" w:rsidP="00DD340C">
      <w:pPr>
        <w:overflowPunct w:val="0"/>
        <w:autoSpaceDE w:val="0"/>
        <w:autoSpaceDN w:val="0"/>
        <w:adjustRightInd w:val="0"/>
        <w:jc w:val="both"/>
        <w:textAlignment w:val="baseline"/>
        <w:rPr>
          <w:rFonts w:ascii="Arial" w:eastAsia="Arial Narrow" w:hAnsi="Arial" w:cs="Arial"/>
          <w:bCs/>
          <w:sz w:val="22"/>
          <w:szCs w:val="22"/>
          <w:lang w:val="es-ES" w:bidi="es-ES"/>
        </w:rPr>
      </w:pPr>
      <w:r w:rsidRPr="004D7E1A">
        <w:rPr>
          <w:rFonts w:ascii="Arial" w:eastAsia="Arial Narrow" w:hAnsi="Arial" w:cs="Arial"/>
          <w:bCs/>
          <w:sz w:val="22"/>
          <w:szCs w:val="22"/>
          <w:lang w:val="es-ES" w:bidi="es-ES"/>
        </w:rPr>
        <w:t>En la tabla anterior podemos observar que de los 1</w:t>
      </w:r>
      <w:r>
        <w:rPr>
          <w:rFonts w:ascii="Arial" w:eastAsia="Arial Narrow" w:hAnsi="Arial" w:cs="Arial"/>
          <w:bCs/>
          <w:sz w:val="22"/>
          <w:szCs w:val="22"/>
          <w:lang w:val="es-ES" w:bidi="es-ES"/>
        </w:rPr>
        <w:t>19</w:t>
      </w:r>
      <w:r w:rsidRPr="004D7E1A">
        <w:rPr>
          <w:rFonts w:ascii="Arial" w:eastAsia="Arial Narrow" w:hAnsi="Arial" w:cs="Arial"/>
          <w:bCs/>
          <w:sz w:val="22"/>
          <w:szCs w:val="22"/>
          <w:lang w:val="es-ES" w:bidi="es-ES"/>
        </w:rPr>
        <w:t xml:space="preserve"> contratos de prestación de servicios profesionales y de apoyo a la gestión persona natural suscritos en el </w:t>
      </w:r>
      <w:r>
        <w:rPr>
          <w:rFonts w:ascii="Arial" w:eastAsia="Arial Narrow" w:hAnsi="Arial" w:cs="Arial"/>
          <w:bCs/>
          <w:sz w:val="22"/>
          <w:szCs w:val="22"/>
          <w:lang w:val="es-ES" w:bidi="es-ES"/>
        </w:rPr>
        <w:t>cuarto</w:t>
      </w:r>
      <w:r w:rsidRPr="004D7E1A">
        <w:rPr>
          <w:rFonts w:ascii="Arial" w:eastAsia="Arial Narrow" w:hAnsi="Arial" w:cs="Arial"/>
          <w:bCs/>
          <w:sz w:val="22"/>
          <w:szCs w:val="22"/>
          <w:lang w:val="es-ES" w:bidi="es-ES"/>
        </w:rPr>
        <w:t xml:space="preserve"> trimestre 2021, muestra que</w:t>
      </w:r>
      <w:r>
        <w:rPr>
          <w:rFonts w:ascii="Arial" w:eastAsia="Arial Narrow" w:hAnsi="Arial" w:cs="Arial"/>
          <w:bCs/>
          <w:sz w:val="22"/>
          <w:szCs w:val="22"/>
          <w:lang w:val="es-ES" w:bidi="es-ES"/>
        </w:rPr>
        <w:t xml:space="preserve"> </w:t>
      </w:r>
      <w:r w:rsidRPr="004D7E1A">
        <w:rPr>
          <w:rFonts w:ascii="Arial" w:eastAsia="Arial Narrow" w:hAnsi="Arial" w:cs="Arial"/>
          <w:bCs/>
          <w:sz w:val="22"/>
          <w:szCs w:val="22"/>
          <w:lang w:val="es-ES" w:bidi="es-ES"/>
        </w:rPr>
        <w:t xml:space="preserve">el </w:t>
      </w:r>
      <w:r>
        <w:rPr>
          <w:rFonts w:ascii="Arial" w:eastAsia="Arial Narrow" w:hAnsi="Arial" w:cs="Arial"/>
          <w:bCs/>
          <w:sz w:val="22"/>
          <w:szCs w:val="22"/>
          <w:lang w:val="es-ES" w:bidi="es-ES"/>
        </w:rPr>
        <w:t xml:space="preserve">11,8 </w:t>
      </w:r>
      <w:r w:rsidRPr="004D7E1A">
        <w:rPr>
          <w:rFonts w:ascii="Arial" w:eastAsia="Arial Narrow" w:hAnsi="Arial" w:cs="Arial"/>
          <w:bCs/>
          <w:sz w:val="22"/>
          <w:szCs w:val="22"/>
          <w:lang w:val="es-ES" w:bidi="es-ES"/>
        </w:rPr>
        <w:t xml:space="preserve">% tiene </w:t>
      </w:r>
      <w:r w:rsidR="00BE449C">
        <w:rPr>
          <w:rFonts w:ascii="Arial" w:eastAsia="Arial Narrow" w:hAnsi="Arial" w:cs="Arial"/>
          <w:bCs/>
          <w:sz w:val="22"/>
          <w:szCs w:val="22"/>
          <w:lang w:val="es-ES" w:bidi="es-ES"/>
        </w:rPr>
        <w:t xml:space="preserve">el valor del </w:t>
      </w:r>
      <w:r w:rsidR="00496557">
        <w:rPr>
          <w:rFonts w:ascii="Arial" w:eastAsia="Arial Narrow" w:hAnsi="Arial" w:cs="Arial"/>
          <w:bCs/>
          <w:sz w:val="22"/>
          <w:szCs w:val="22"/>
          <w:lang w:val="es-ES" w:bidi="es-ES"/>
        </w:rPr>
        <w:t xml:space="preserve">contrato </w:t>
      </w:r>
      <w:r w:rsidR="00496557" w:rsidRPr="004D7E1A">
        <w:rPr>
          <w:rFonts w:ascii="Arial" w:eastAsia="Arial Narrow" w:hAnsi="Arial" w:cs="Arial"/>
          <w:bCs/>
          <w:sz w:val="22"/>
          <w:szCs w:val="22"/>
          <w:lang w:val="es-ES" w:bidi="es-ES"/>
        </w:rPr>
        <w:t>superior</w:t>
      </w:r>
      <w:r w:rsidRPr="004D7E1A">
        <w:rPr>
          <w:rFonts w:ascii="Arial" w:eastAsia="Arial Narrow" w:hAnsi="Arial" w:cs="Arial"/>
          <w:bCs/>
          <w:sz w:val="22"/>
          <w:szCs w:val="22"/>
          <w:lang w:val="es-ES" w:bidi="es-ES"/>
        </w:rPr>
        <w:t xml:space="preserve"> a los </w:t>
      </w:r>
      <w:r>
        <w:rPr>
          <w:rFonts w:ascii="Arial" w:eastAsia="Arial Narrow" w:hAnsi="Arial" w:cs="Arial"/>
          <w:bCs/>
          <w:sz w:val="22"/>
          <w:szCs w:val="22"/>
          <w:lang w:val="es-ES" w:bidi="es-ES"/>
        </w:rPr>
        <w:t>$15.</w:t>
      </w:r>
      <w:r w:rsidR="00BE449C">
        <w:rPr>
          <w:rFonts w:ascii="Arial" w:eastAsia="Arial Narrow" w:hAnsi="Arial" w:cs="Arial"/>
          <w:bCs/>
          <w:sz w:val="22"/>
          <w:szCs w:val="22"/>
          <w:lang w:val="es-ES" w:bidi="es-ES"/>
        </w:rPr>
        <w:t>401.694</w:t>
      </w:r>
      <w:r w:rsidRPr="004D7E1A">
        <w:rPr>
          <w:rFonts w:ascii="Arial" w:eastAsia="Arial Narrow" w:hAnsi="Arial" w:cs="Arial"/>
          <w:bCs/>
          <w:sz w:val="22"/>
          <w:szCs w:val="22"/>
          <w:lang w:val="es-ES" w:bidi="es-ES"/>
        </w:rPr>
        <w:t xml:space="preserve"> pesos, y el </w:t>
      </w:r>
      <w:r>
        <w:rPr>
          <w:rFonts w:ascii="Arial" w:eastAsia="Arial Narrow" w:hAnsi="Arial" w:cs="Arial"/>
          <w:bCs/>
          <w:sz w:val="22"/>
          <w:szCs w:val="22"/>
          <w:lang w:val="es-ES" w:bidi="es-ES"/>
        </w:rPr>
        <w:t>2</w:t>
      </w:r>
      <w:r w:rsidR="00BE449C">
        <w:rPr>
          <w:rFonts w:ascii="Arial" w:eastAsia="Arial Narrow" w:hAnsi="Arial" w:cs="Arial"/>
          <w:bCs/>
          <w:sz w:val="22"/>
          <w:szCs w:val="22"/>
          <w:lang w:val="es-ES" w:bidi="es-ES"/>
        </w:rPr>
        <w:t>6</w:t>
      </w:r>
      <w:r>
        <w:rPr>
          <w:rFonts w:ascii="Arial" w:eastAsia="Arial Narrow" w:hAnsi="Arial" w:cs="Arial"/>
          <w:bCs/>
          <w:sz w:val="22"/>
          <w:szCs w:val="22"/>
          <w:lang w:val="es-ES" w:bidi="es-ES"/>
        </w:rPr>
        <w:t>,</w:t>
      </w:r>
      <w:r w:rsidR="00BE449C">
        <w:rPr>
          <w:rFonts w:ascii="Arial" w:eastAsia="Arial Narrow" w:hAnsi="Arial" w:cs="Arial"/>
          <w:bCs/>
          <w:sz w:val="22"/>
          <w:szCs w:val="22"/>
          <w:lang w:val="es-ES" w:bidi="es-ES"/>
        </w:rPr>
        <w:t>1</w:t>
      </w:r>
      <w:r w:rsidRPr="004D7E1A">
        <w:rPr>
          <w:rFonts w:ascii="Arial" w:eastAsia="Arial Narrow" w:hAnsi="Arial" w:cs="Arial"/>
          <w:bCs/>
          <w:sz w:val="22"/>
          <w:szCs w:val="22"/>
          <w:lang w:val="es-ES" w:bidi="es-ES"/>
        </w:rPr>
        <w:t xml:space="preserve">% tiene </w:t>
      </w:r>
      <w:r w:rsidR="00BE449C">
        <w:rPr>
          <w:rFonts w:ascii="Arial" w:eastAsia="Arial Narrow" w:hAnsi="Arial" w:cs="Arial"/>
          <w:bCs/>
          <w:sz w:val="22"/>
          <w:szCs w:val="22"/>
          <w:lang w:val="es-ES" w:bidi="es-ES"/>
        </w:rPr>
        <w:t xml:space="preserve">el </w:t>
      </w:r>
      <w:r w:rsidR="00496557">
        <w:rPr>
          <w:rFonts w:ascii="Arial" w:eastAsia="Arial Narrow" w:hAnsi="Arial" w:cs="Arial"/>
          <w:bCs/>
          <w:sz w:val="22"/>
          <w:szCs w:val="22"/>
          <w:lang w:val="es-ES" w:bidi="es-ES"/>
        </w:rPr>
        <w:t xml:space="preserve">contrato </w:t>
      </w:r>
      <w:r w:rsidR="00496557" w:rsidRPr="004D7E1A">
        <w:rPr>
          <w:rFonts w:ascii="Arial" w:eastAsia="Arial Narrow" w:hAnsi="Arial" w:cs="Arial"/>
          <w:bCs/>
          <w:sz w:val="22"/>
          <w:szCs w:val="22"/>
          <w:lang w:val="es-ES" w:bidi="es-ES"/>
        </w:rPr>
        <w:t>igual</w:t>
      </w:r>
      <w:r w:rsidR="00496557">
        <w:rPr>
          <w:rFonts w:ascii="Arial" w:eastAsia="Arial Narrow" w:hAnsi="Arial" w:cs="Arial"/>
          <w:bCs/>
          <w:sz w:val="22"/>
          <w:szCs w:val="22"/>
          <w:lang w:val="es-ES" w:bidi="es-ES"/>
        </w:rPr>
        <w:t xml:space="preserve"> </w:t>
      </w:r>
      <w:r w:rsidRPr="004D7E1A">
        <w:rPr>
          <w:rFonts w:ascii="Arial" w:eastAsia="Arial Narrow" w:hAnsi="Arial" w:cs="Arial"/>
          <w:bCs/>
          <w:sz w:val="22"/>
          <w:szCs w:val="22"/>
          <w:lang w:val="es-ES" w:bidi="es-ES"/>
        </w:rPr>
        <w:t>o inferior a los</w:t>
      </w:r>
      <w:r>
        <w:rPr>
          <w:rFonts w:ascii="Arial" w:eastAsia="Arial Narrow" w:hAnsi="Arial" w:cs="Arial"/>
          <w:bCs/>
          <w:sz w:val="22"/>
          <w:szCs w:val="22"/>
          <w:lang w:val="es-ES" w:bidi="es-ES"/>
        </w:rPr>
        <w:t xml:space="preserve"> $6.</w:t>
      </w:r>
      <w:r w:rsidR="00BE449C">
        <w:rPr>
          <w:rFonts w:ascii="Arial" w:eastAsia="Arial Narrow" w:hAnsi="Arial" w:cs="Arial"/>
          <w:bCs/>
          <w:sz w:val="22"/>
          <w:szCs w:val="22"/>
          <w:lang w:val="es-ES" w:bidi="es-ES"/>
        </w:rPr>
        <w:t>000</w:t>
      </w:r>
      <w:r>
        <w:rPr>
          <w:rFonts w:ascii="Arial" w:eastAsia="Arial Narrow" w:hAnsi="Arial" w:cs="Arial"/>
          <w:bCs/>
          <w:sz w:val="22"/>
          <w:szCs w:val="22"/>
          <w:lang w:val="es-ES" w:bidi="es-ES"/>
        </w:rPr>
        <w:t>.</w:t>
      </w:r>
      <w:r w:rsidRPr="004D7E1A">
        <w:rPr>
          <w:rFonts w:ascii="Arial" w:eastAsia="Arial Narrow" w:hAnsi="Arial" w:cs="Arial"/>
          <w:bCs/>
          <w:sz w:val="22"/>
          <w:szCs w:val="22"/>
          <w:lang w:val="es-ES" w:bidi="es-ES"/>
        </w:rPr>
        <w:t>00</w:t>
      </w:r>
      <w:r>
        <w:rPr>
          <w:rFonts w:ascii="Arial" w:eastAsia="Arial Narrow" w:hAnsi="Arial" w:cs="Arial"/>
          <w:bCs/>
          <w:sz w:val="22"/>
          <w:szCs w:val="22"/>
          <w:lang w:val="es-ES" w:bidi="es-ES"/>
        </w:rPr>
        <w:t>0</w:t>
      </w:r>
      <w:r w:rsidRPr="004D7E1A">
        <w:rPr>
          <w:rFonts w:ascii="Arial" w:eastAsia="Arial Narrow" w:hAnsi="Arial" w:cs="Arial"/>
          <w:bCs/>
          <w:sz w:val="22"/>
          <w:szCs w:val="22"/>
          <w:lang w:val="es-ES" w:bidi="es-ES"/>
        </w:rPr>
        <w:t>.</w:t>
      </w:r>
    </w:p>
    <w:p w14:paraId="60AFA204" w14:textId="4CE75203" w:rsidR="00387F77" w:rsidRDefault="00387F77" w:rsidP="00DD340C">
      <w:pPr>
        <w:overflowPunct w:val="0"/>
        <w:autoSpaceDE w:val="0"/>
        <w:autoSpaceDN w:val="0"/>
        <w:adjustRightInd w:val="0"/>
        <w:jc w:val="both"/>
        <w:textAlignment w:val="baseline"/>
        <w:rPr>
          <w:rFonts w:ascii="Arial" w:eastAsia="Arial Narrow" w:hAnsi="Arial" w:cs="Arial"/>
          <w:bCs/>
          <w:sz w:val="22"/>
          <w:szCs w:val="22"/>
          <w:lang w:val="es-ES" w:bidi="es-ES"/>
        </w:rPr>
      </w:pPr>
    </w:p>
    <w:tbl>
      <w:tblPr>
        <w:tblStyle w:val="Tablaconcuadrcula"/>
        <w:tblW w:w="8585" w:type="dxa"/>
        <w:jc w:val="center"/>
        <w:tblLook w:val="04A0" w:firstRow="1" w:lastRow="0" w:firstColumn="1" w:lastColumn="0" w:noHBand="0" w:noVBand="1"/>
      </w:tblPr>
      <w:tblGrid>
        <w:gridCol w:w="4106"/>
        <w:gridCol w:w="4479"/>
      </w:tblGrid>
      <w:tr w:rsidR="006468D2" w:rsidRPr="006468D2" w14:paraId="5F9C80CB" w14:textId="77777777" w:rsidTr="007D0241">
        <w:trPr>
          <w:trHeight w:val="320"/>
          <w:jc w:val="center"/>
        </w:trPr>
        <w:tc>
          <w:tcPr>
            <w:tcW w:w="4106" w:type="dxa"/>
            <w:noWrap/>
            <w:hideMark/>
          </w:tcPr>
          <w:p w14:paraId="459F0E50" w14:textId="50E0334D"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Mínimo</w:t>
            </w:r>
          </w:p>
        </w:tc>
        <w:tc>
          <w:tcPr>
            <w:tcW w:w="4479" w:type="dxa"/>
            <w:noWrap/>
            <w:hideMark/>
          </w:tcPr>
          <w:p w14:paraId="01F4F154" w14:textId="2454E024"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Máximo</w:t>
            </w:r>
          </w:p>
        </w:tc>
      </w:tr>
      <w:tr w:rsidR="006468D2" w:rsidRPr="006468D2" w14:paraId="5789522A" w14:textId="77777777" w:rsidTr="007D0241">
        <w:trPr>
          <w:trHeight w:val="320"/>
          <w:jc w:val="center"/>
        </w:trPr>
        <w:tc>
          <w:tcPr>
            <w:tcW w:w="4106" w:type="dxa"/>
            <w:noWrap/>
            <w:hideMark/>
          </w:tcPr>
          <w:p w14:paraId="1205E715" w14:textId="77777777"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ANT-CDPS-2014-2021</w:t>
            </w:r>
          </w:p>
        </w:tc>
        <w:tc>
          <w:tcPr>
            <w:tcW w:w="4479" w:type="dxa"/>
            <w:noWrap/>
            <w:hideMark/>
          </w:tcPr>
          <w:p w14:paraId="077EC35C" w14:textId="77777777"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ANT-CDPS-1855-2021</w:t>
            </w:r>
          </w:p>
        </w:tc>
      </w:tr>
      <w:tr w:rsidR="006468D2" w:rsidRPr="006468D2" w14:paraId="7DC19D56" w14:textId="77777777" w:rsidTr="007D0241">
        <w:trPr>
          <w:trHeight w:val="320"/>
          <w:jc w:val="center"/>
        </w:trPr>
        <w:tc>
          <w:tcPr>
            <w:tcW w:w="4106" w:type="dxa"/>
            <w:noWrap/>
            <w:hideMark/>
          </w:tcPr>
          <w:p w14:paraId="4A220619" w14:textId="77777777"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Prestar servicios de apoyo a la gestión, para realizar la digitalización, cargue en el SIT y archivo de la información documental en el marco del proceso de Registro de Sujetos de Ordenamiento RESO.</w:t>
            </w:r>
          </w:p>
        </w:tc>
        <w:tc>
          <w:tcPr>
            <w:tcW w:w="4479" w:type="dxa"/>
            <w:noWrap/>
            <w:hideMark/>
          </w:tcPr>
          <w:p w14:paraId="1650DC0E" w14:textId="77777777"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Prestación de servicios profesionales a la Dirección de Acceso a Tierras, para proyectar Actos Administrativos, respuestas a requerimientos de entes de control, Contestación y presentación de documentos que contribuyen a la determinación de rutas jurídicas necesarias para la aplicación de los mecanismos de acceso a tierras</w:t>
            </w:r>
          </w:p>
        </w:tc>
      </w:tr>
      <w:tr w:rsidR="006468D2" w:rsidRPr="006468D2" w14:paraId="555AB4A1" w14:textId="77777777" w:rsidTr="007D0241">
        <w:trPr>
          <w:trHeight w:val="320"/>
          <w:jc w:val="center"/>
        </w:trPr>
        <w:tc>
          <w:tcPr>
            <w:tcW w:w="4106" w:type="dxa"/>
            <w:noWrap/>
            <w:hideMark/>
          </w:tcPr>
          <w:p w14:paraId="07BDD765" w14:textId="77777777"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DAVID ANDRES JIMENEZ CASTRO</w:t>
            </w:r>
          </w:p>
        </w:tc>
        <w:tc>
          <w:tcPr>
            <w:tcW w:w="4479" w:type="dxa"/>
            <w:noWrap/>
            <w:hideMark/>
          </w:tcPr>
          <w:p w14:paraId="18FCE794" w14:textId="77777777" w:rsidR="006468D2" w:rsidRPr="006468D2" w:rsidRDefault="006468D2" w:rsidP="006468D2">
            <w:pPr>
              <w:widowControl w:val="0"/>
              <w:autoSpaceDE w:val="0"/>
              <w:autoSpaceDN w:val="0"/>
              <w:jc w:val="center"/>
              <w:rPr>
                <w:rFonts w:ascii="Arial Narrow" w:hAnsi="Arial Narrow" w:cs="Calibri"/>
                <w:color w:val="000000"/>
                <w:sz w:val="16"/>
                <w:szCs w:val="16"/>
                <w:lang w:eastAsia="es-CO"/>
              </w:rPr>
            </w:pPr>
            <w:r w:rsidRPr="006468D2">
              <w:rPr>
                <w:rFonts w:ascii="Arial Narrow" w:hAnsi="Arial Narrow" w:cs="Calibri"/>
                <w:color w:val="000000"/>
                <w:sz w:val="16"/>
                <w:szCs w:val="16"/>
                <w:lang w:eastAsia="es-CO"/>
              </w:rPr>
              <w:t>ANGIE KATHERINE PRIETO UPEGUI</w:t>
            </w:r>
          </w:p>
        </w:tc>
      </w:tr>
      <w:tr w:rsidR="006468D2" w:rsidRPr="006468D2" w14:paraId="257071AD" w14:textId="77777777" w:rsidTr="007D0241">
        <w:trPr>
          <w:trHeight w:val="320"/>
          <w:jc w:val="center"/>
        </w:trPr>
        <w:tc>
          <w:tcPr>
            <w:tcW w:w="4106" w:type="dxa"/>
            <w:noWrap/>
            <w:hideMark/>
          </w:tcPr>
          <w:p w14:paraId="13D06F7D" w14:textId="1F98EF6A" w:rsidR="006468D2" w:rsidRPr="006468D2" w:rsidRDefault="00994D39" w:rsidP="006468D2">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 xml:space="preserve">Valor contrato </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2</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977</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000</w:t>
            </w:r>
          </w:p>
        </w:tc>
        <w:tc>
          <w:tcPr>
            <w:tcW w:w="4479" w:type="dxa"/>
            <w:noWrap/>
            <w:hideMark/>
          </w:tcPr>
          <w:p w14:paraId="3E51D093" w14:textId="49256D67" w:rsidR="006468D2" w:rsidRPr="006468D2" w:rsidRDefault="00994D39" w:rsidP="006468D2">
            <w:pPr>
              <w:widowControl w:val="0"/>
              <w:autoSpaceDE w:val="0"/>
              <w:autoSpaceDN w:val="0"/>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 xml:space="preserve">Valor contrato </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24</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803</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385</w:t>
            </w:r>
          </w:p>
        </w:tc>
      </w:tr>
      <w:tr w:rsidR="006468D2" w:rsidRPr="006468D2" w14:paraId="0A2985D7" w14:textId="77777777" w:rsidTr="007D0241">
        <w:trPr>
          <w:trHeight w:val="320"/>
          <w:jc w:val="center"/>
        </w:trPr>
        <w:tc>
          <w:tcPr>
            <w:tcW w:w="4106" w:type="dxa"/>
            <w:noWrap/>
            <w:hideMark/>
          </w:tcPr>
          <w:p w14:paraId="65C5C4C6" w14:textId="29AE0B34" w:rsidR="006468D2" w:rsidRPr="006468D2" w:rsidRDefault="00994D39" w:rsidP="006468D2">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 xml:space="preserve">Honorario </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2</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290</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000</w:t>
            </w:r>
          </w:p>
        </w:tc>
        <w:tc>
          <w:tcPr>
            <w:tcW w:w="4479" w:type="dxa"/>
            <w:noWrap/>
            <w:hideMark/>
          </w:tcPr>
          <w:p w14:paraId="6F1AD258" w14:textId="6E7B51F7" w:rsidR="006468D2" w:rsidRPr="006468D2" w:rsidRDefault="00994D39" w:rsidP="006468D2">
            <w:pPr>
              <w:jc w:val="center"/>
              <w:rPr>
                <w:rFonts w:ascii="Arial Narrow" w:hAnsi="Arial Narrow" w:cs="Calibri"/>
                <w:color w:val="000000"/>
                <w:sz w:val="16"/>
                <w:szCs w:val="16"/>
                <w:lang w:eastAsia="es-CO"/>
              </w:rPr>
            </w:pPr>
            <w:r>
              <w:rPr>
                <w:rFonts w:ascii="Arial Narrow" w:hAnsi="Arial Narrow" w:cs="Calibri"/>
                <w:color w:val="000000"/>
                <w:sz w:val="16"/>
                <w:szCs w:val="16"/>
                <w:lang w:eastAsia="es-CO"/>
              </w:rPr>
              <w:t xml:space="preserve">Honorario </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8</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267</w:t>
            </w:r>
            <w:r w:rsidR="006468D2">
              <w:rPr>
                <w:rFonts w:ascii="Arial Narrow" w:hAnsi="Arial Narrow" w:cs="Calibri"/>
                <w:color w:val="000000"/>
                <w:sz w:val="16"/>
                <w:szCs w:val="16"/>
                <w:lang w:eastAsia="es-CO"/>
              </w:rPr>
              <w:t>.</w:t>
            </w:r>
            <w:r w:rsidR="006468D2" w:rsidRPr="006468D2">
              <w:rPr>
                <w:rFonts w:ascii="Arial Narrow" w:hAnsi="Arial Narrow" w:cs="Calibri"/>
                <w:color w:val="000000"/>
                <w:sz w:val="16"/>
                <w:szCs w:val="16"/>
                <w:lang w:eastAsia="es-CO"/>
              </w:rPr>
              <w:t>795</w:t>
            </w:r>
          </w:p>
        </w:tc>
      </w:tr>
    </w:tbl>
    <w:p w14:paraId="37E22351" w14:textId="6D5A252B"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27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E23DAB">
        <w:rPr>
          <w:rFonts w:ascii="Arial Narrow" w:hAnsi="Arial Narrow" w:cs="Arial"/>
          <w:i/>
          <w:sz w:val="18"/>
        </w:rPr>
        <w:t xml:space="preserve">Grupo de Contratos corte </w:t>
      </w:r>
      <w:r w:rsidR="00DC5E99" w:rsidRPr="00713AC6">
        <w:rPr>
          <w:rFonts w:ascii="Arial Narrow" w:hAnsi="Arial Narrow" w:cs="Arial"/>
          <w:i/>
          <w:sz w:val="18"/>
        </w:rPr>
        <w:t xml:space="preserve"> 30/09/2021</w:t>
      </w:r>
    </w:p>
    <w:p w14:paraId="16F88A97" w14:textId="77777777" w:rsidR="00DC5E99" w:rsidRDefault="00DC5E99" w:rsidP="004D7E1A">
      <w:pPr>
        <w:overflowPunct w:val="0"/>
        <w:autoSpaceDE w:val="0"/>
        <w:autoSpaceDN w:val="0"/>
        <w:adjustRightInd w:val="0"/>
        <w:jc w:val="both"/>
        <w:textAlignment w:val="baseline"/>
        <w:rPr>
          <w:rFonts w:ascii="Arial" w:eastAsia="Arial Narrow" w:hAnsi="Arial" w:cs="Arial"/>
          <w:bCs/>
          <w:sz w:val="22"/>
          <w:szCs w:val="22"/>
          <w:lang w:val="es-ES" w:bidi="es-ES"/>
        </w:rPr>
      </w:pPr>
    </w:p>
    <w:p w14:paraId="3412C9A5" w14:textId="41BEA95D" w:rsidR="008E6B59" w:rsidRDefault="004D7E1A" w:rsidP="00AA2EE0">
      <w:pPr>
        <w:overflowPunct w:val="0"/>
        <w:autoSpaceDE w:val="0"/>
        <w:autoSpaceDN w:val="0"/>
        <w:adjustRightInd w:val="0"/>
        <w:jc w:val="both"/>
        <w:textAlignment w:val="baseline"/>
        <w:rPr>
          <w:rFonts w:ascii="Arial" w:eastAsia="Arial Narrow" w:hAnsi="Arial" w:cs="Arial"/>
          <w:bCs/>
          <w:sz w:val="22"/>
          <w:szCs w:val="22"/>
          <w:lang w:val="es-ES" w:bidi="es-ES"/>
        </w:rPr>
      </w:pPr>
      <w:r w:rsidRPr="004D7E1A">
        <w:rPr>
          <w:rFonts w:ascii="Arial" w:eastAsia="Arial Narrow" w:hAnsi="Arial" w:cs="Arial"/>
          <w:bCs/>
          <w:sz w:val="22"/>
          <w:szCs w:val="22"/>
          <w:lang w:val="es-ES" w:bidi="es-ES"/>
        </w:rPr>
        <w:t>La Oficina de Control Interno realizó un muestreo aleatorio de</w:t>
      </w:r>
      <w:r w:rsidR="008E3673">
        <w:rPr>
          <w:rFonts w:ascii="Arial" w:eastAsia="Arial Narrow" w:hAnsi="Arial" w:cs="Arial"/>
          <w:bCs/>
          <w:sz w:val="22"/>
          <w:szCs w:val="22"/>
          <w:lang w:val="es-ES" w:bidi="es-ES"/>
        </w:rPr>
        <w:t xml:space="preserve"> 9</w:t>
      </w:r>
      <w:r w:rsidR="00A02197">
        <w:rPr>
          <w:rFonts w:ascii="Arial" w:eastAsia="Arial Narrow" w:hAnsi="Arial" w:cs="Arial"/>
          <w:bCs/>
          <w:sz w:val="22"/>
          <w:szCs w:val="22"/>
          <w:lang w:val="es-ES" w:bidi="es-ES"/>
        </w:rPr>
        <w:t>2</w:t>
      </w:r>
      <w:r w:rsidRPr="004D7E1A">
        <w:rPr>
          <w:rFonts w:ascii="Arial" w:eastAsia="Arial Narrow" w:hAnsi="Arial" w:cs="Arial"/>
          <w:bCs/>
          <w:sz w:val="22"/>
          <w:szCs w:val="22"/>
          <w:lang w:val="es-ES" w:bidi="es-ES"/>
        </w:rPr>
        <w:t xml:space="preserve"> contratos sobre el total de los 1</w:t>
      </w:r>
      <w:r w:rsidR="008E3673">
        <w:rPr>
          <w:rFonts w:ascii="Arial" w:eastAsia="Arial Narrow" w:hAnsi="Arial" w:cs="Arial"/>
          <w:bCs/>
          <w:sz w:val="22"/>
          <w:szCs w:val="22"/>
          <w:lang w:val="es-ES" w:bidi="es-ES"/>
        </w:rPr>
        <w:t>19</w:t>
      </w:r>
      <w:r w:rsidRPr="004D7E1A">
        <w:rPr>
          <w:rFonts w:ascii="Arial" w:eastAsia="Arial Narrow" w:hAnsi="Arial" w:cs="Arial"/>
          <w:bCs/>
          <w:sz w:val="22"/>
          <w:szCs w:val="22"/>
          <w:lang w:val="es-ES" w:bidi="es-ES"/>
        </w:rPr>
        <w:t xml:space="preserve"> contratos de prestación de servicios profesionales y de apoyo a la gestión persona natural suscritos en el periodo de reporte, con un nivel de confianza del 95% y un margen de error del 5%, a través de la plataforma del SECOP II, con la finalidad de verificar si se encuentran publicados tanto las minutas de los contratos como los estudios previos de los mismos. </w:t>
      </w:r>
      <w:r w:rsidR="00FB5D21" w:rsidRPr="00FB5D21">
        <w:rPr>
          <w:rFonts w:ascii="Arial" w:eastAsia="Arial Narrow" w:hAnsi="Arial" w:cs="Arial"/>
          <w:bCs/>
          <w:sz w:val="22"/>
          <w:szCs w:val="22"/>
          <w:lang w:val="es-ES" w:bidi="es-ES"/>
        </w:rPr>
        <w:t>Encontrando que los expedientes verificados se encuentran publicados y en los estudios previos se describe su existencia en 92 contratos lo que equivale al 100%.</w:t>
      </w:r>
    </w:p>
    <w:p w14:paraId="44D0766E" w14:textId="263B2B35" w:rsidR="008E6B59" w:rsidRDefault="008E6B59" w:rsidP="00AA2EE0">
      <w:pPr>
        <w:overflowPunct w:val="0"/>
        <w:autoSpaceDE w:val="0"/>
        <w:autoSpaceDN w:val="0"/>
        <w:adjustRightInd w:val="0"/>
        <w:jc w:val="both"/>
        <w:textAlignment w:val="baseline"/>
        <w:rPr>
          <w:rFonts w:ascii="Arial" w:eastAsia="Arial Narrow" w:hAnsi="Arial" w:cs="Arial"/>
          <w:bCs/>
          <w:sz w:val="22"/>
          <w:szCs w:val="22"/>
          <w:lang w:val="es-ES" w:bidi="es-ES"/>
        </w:rPr>
      </w:pPr>
    </w:p>
    <w:p w14:paraId="46F55BC8" w14:textId="77777777" w:rsidR="00FB5D21" w:rsidRDefault="00FB5D21" w:rsidP="00AA2EE0">
      <w:pPr>
        <w:overflowPunct w:val="0"/>
        <w:autoSpaceDE w:val="0"/>
        <w:autoSpaceDN w:val="0"/>
        <w:adjustRightInd w:val="0"/>
        <w:jc w:val="both"/>
        <w:textAlignment w:val="baseline"/>
        <w:rPr>
          <w:rFonts w:ascii="Arial" w:eastAsia="Arial Narrow" w:hAnsi="Arial" w:cs="Arial"/>
          <w:bCs/>
          <w:sz w:val="22"/>
          <w:szCs w:val="22"/>
          <w:lang w:val="es-ES" w:bidi="es-ES"/>
        </w:rPr>
      </w:pPr>
    </w:p>
    <w:p w14:paraId="64A3B383" w14:textId="77777777" w:rsidR="00FB5D21" w:rsidRDefault="00FB5D21" w:rsidP="00AA2EE0">
      <w:pPr>
        <w:overflowPunct w:val="0"/>
        <w:autoSpaceDE w:val="0"/>
        <w:autoSpaceDN w:val="0"/>
        <w:adjustRightInd w:val="0"/>
        <w:jc w:val="both"/>
        <w:textAlignment w:val="baseline"/>
        <w:rPr>
          <w:rFonts w:ascii="Arial" w:eastAsia="Arial Narrow" w:hAnsi="Arial" w:cs="Arial"/>
          <w:bCs/>
          <w:sz w:val="22"/>
          <w:szCs w:val="22"/>
          <w:lang w:val="es-ES" w:bidi="es-ES"/>
        </w:rPr>
      </w:pPr>
    </w:p>
    <w:tbl>
      <w:tblPr>
        <w:tblStyle w:val="Tablanormal1"/>
        <w:tblW w:w="0" w:type="auto"/>
        <w:jc w:val="center"/>
        <w:tblLook w:val="04A0" w:firstRow="1" w:lastRow="0" w:firstColumn="1" w:lastColumn="0" w:noHBand="0" w:noVBand="1"/>
      </w:tblPr>
      <w:tblGrid>
        <w:gridCol w:w="1300"/>
        <w:gridCol w:w="1300"/>
        <w:gridCol w:w="1300"/>
      </w:tblGrid>
      <w:tr w:rsidR="00FB5D21" w:rsidRPr="00FB5D21" w14:paraId="48C70DC4" w14:textId="77777777" w:rsidTr="00981C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64AA23" w14:textId="77777777" w:rsidR="00FB5D21" w:rsidRPr="00FB5D21" w:rsidRDefault="00FB5D21" w:rsidP="00FB5D21">
            <w:pPr>
              <w:overflowPunct w:val="0"/>
              <w:autoSpaceDE w:val="0"/>
              <w:autoSpaceDN w:val="0"/>
              <w:adjustRightInd w:val="0"/>
              <w:jc w:val="center"/>
              <w:textAlignment w:val="baseline"/>
              <w:rPr>
                <w:rFonts w:ascii="Arial Narrow" w:hAnsi="Arial Narrow" w:cs="Calibri"/>
                <w:color w:val="000000"/>
                <w:sz w:val="16"/>
                <w:szCs w:val="16"/>
                <w:lang w:eastAsia="es-CO"/>
              </w:rPr>
            </w:pPr>
            <w:bookmarkStart w:id="1" w:name="_Hlk94537515"/>
            <w:proofErr w:type="spellStart"/>
            <w:r w:rsidRPr="00FB5D21">
              <w:rPr>
                <w:rFonts w:ascii="Arial Narrow" w:hAnsi="Arial Narrow" w:cs="Calibri"/>
                <w:color w:val="000000"/>
                <w:sz w:val="16"/>
                <w:szCs w:val="16"/>
                <w:lang w:eastAsia="es-CO"/>
              </w:rPr>
              <w:lastRenderedPageBreak/>
              <w:t>Secop</w:t>
            </w:r>
            <w:proofErr w:type="spellEnd"/>
            <w:r w:rsidRPr="00FB5D21">
              <w:rPr>
                <w:rFonts w:ascii="Arial Narrow" w:hAnsi="Arial Narrow" w:cs="Calibri"/>
                <w:color w:val="000000"/>
                <w:sz w:val="16"/>
                <w:szCs w:val="16"/>
                <w:lang w:eastAsia="es-CO"/>
              </w:rPr>
              <w:t xml:space="preserve"> II</w:t>
            </w:r>
          </w:p>
        </w:tc>
        <w:tc>
          <w:tcPr>
            <w:tcW w:w="1300" w:type="dxa"/>
            <w:noWrap/>
            <w:hideMark/>
          </w:tcPr>
          <w:p w14:paraId="55DFEB69" w14:textId="77777777" w:rsidR="00FB5D21" w:rsidRPr="00FB5D21" w:rsidRDefault="00FB5D21" w:rsidP="00FB5D21">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Frecuencia</w:t>
            </w:r>
          </w:p>
        </w:tc>
        <w:tc>
          <w:tcPr>
            <w:tcW w:w="1300" w:type="dxa"/>
            <w:noWrap/>
            <w:hideMark/>
          </w:tcPr>
          <w:p w14:paraId="0A570E2A" w14:textId="77777777" w:rsidR="00FB5D21" w:rsidRPr="00FB5D21" w:rsidRDefault="00FB5D21" w:rsidP="00FB5D21">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Porcentaje</w:t>
            </w:r>
          </w:p>
        </w:tc>
      </w:tr>
      <w:tr w:rsidR="00FB5D21" w:rsidRPr="00FB5D21" w14:paraId="5145A2DD" w14:textId="77777777" w:rsidTr="00981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767EE00" w14:textId="77777777" w:rsidR="00FB5D21" w:rsidRPr="00FB5D21" w:rsidRDefault="00FB5D21" w:rsidP="00FB5D21">
            <w:pPr>
              <w:overflowPunct w:val="0"/>
              <w:autoSpaceDE w:val="0"/>
              <w:autoSpaceDN w:val="0"/>
              <w:adjustRightInd w:val="0"/>
              <w:jc w:val="center"/>
              <w:textAlignment w:val="baseline"/>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No</w:t>
            </w:r>
          </w:p>
        </w:tc>
        <w:tc>
          <w:tcPr>
            <w:tcW w:w="1300" w:type="dxa"/>
            <w:noWrap/>
            <w:hideMark/>
          </w:tcPr>
          <w:p w14:paraId="092228A8" w14:textId="77777777" w:rsidR="00FB5D21" w:rsidRPr="00FB5D21" w:rsidRDefault="00FB5D21" w:rsidP="00FB5D21">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0</w:t>
            </w:r>
          </w:p>
        </w:tc>
        <w:tc>
          <w:tcPr>
            <w:tcW w:w="1300" w:type="dxa"/>
            <w:noWrap/>
            <w:hideMark/>
          </w:tcPr>
          <w:p w14:paraId="7E7E6069" w14:textId="77777777" w:rsidR="00FB5D21" w:rsidRPr="00FB5D21" w:rsidRDefault="00FB5D21" w:rsidP="00FB5D21">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0</w:t>
            </w:r>
          </w:p>
        </w:tc>
      </w:tr>
      <w:tr w:rsidR="00FB5D21" w:rsidRPr="00FB5D21" w14:paraId="52F8539B" w14:textId="77777777" w:rsidTr="00981C45">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85E8E6" w14:textId="77777777" w:rsidR="00FB5D21" w:rsidRPr="00FB5D21" w:rsidRDefault="00FB5D21" w:rsidP="00FB5D21">
            <w:pPr>
              <w:overflowPunct w:val="0"/>
              <w:autoSpaceDE w:val="0"/>
              <w:autoSpaceDN w:val="0"/>
              <w:adjustRightInd w:val="0"/>
              <w:jc w:val="center"/>
              <w:textAlignment w:val="baseline"/>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Si</w:t>
            </w:r>
          </w:p>
        </w:tc>
        <w:tc>
          <w:tcPr>
            <w:tcW w:w="1300" w:type="dxa"/>
            <w:noWrap/>
            <w:hideMark/>
          </w:tcPr>
          <w:p w14:paraId="6744BFFB" w14:textId="77777777" w:rsidR="00FB5D21" w:rsidRPr="00FB5D21" w:rsidRDefault="00FB5D21" w:rsidP="00FB5D21">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92</w:t>
            </w:r>
          </w:p>
        </w:tc>
        <w:tc>
          <w:tcPr>
            <w:tcW w:w="1300" w:type="dxa"/>
            <w:noWrap/>
            <w:hideMark/>
          </w:tcPr>
          <w:p w14:paraId="5385E6E9" w14:textId="77777777" w:rsidR="00FB5D21" w:rsidRPr="00FB5D21" w:rsidRDefault="00FB5D21" w:rsidP="00FB5D21">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100</w:t>
            </w:r>
          </w:p>
        </w:tc>
      </w:tr>
      <w:tr w:rsidR="00FB5D21" w:rsidRPr="00FB5D21" w14:paraId="572C2877" w14:textId="77777777" w:rsidTr="00981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BAC4EC8" w14:textId="77777777" w:rsidR="00FB5D21" w:rsidRPr="00FB5D21" w:rsidRDefault="00FB5D21" w:rsidP="00FB5D21">
            <w:pPr>
              <w:overflowPunct w:val="0"/>
              <w:autoSpaceDE w:val="0"/>
              <w:autoSpaceDN w:val="0"/>
              <w:adjustRightInd w:val="0"/>
              <w:jc w:val="center"/>
              <w:textAlignment w:val="baseline"/>
              <w:rPr>
                <w:rFonts w:ascii="Arial Narrow" w:hAnsi="Arial Narrow" w:cs="Calibri"/>
                <w:color w:val="000000"/>
                <w:sz w:val="16"/>
                <w:szCs w:val="16"/>
                <w:lang w:eastAsia="es-CO"/>
              </w:rPr>
            </w:pPr>
            <w:r w:rsidRPr="00FB5D21">
              <w:rPr>
                <w:rFonts w:ascii="Arial Narrow" w:hAnsi="Arial Narrow" w:cs="Calibri"/>
                <w:color w:val="000000"/>
                <w:sz w:val="16"/>
                <w:szCs w:val="16"/>
                <w:lang w:eastAsia="es-CO"/>
              </w:rPr>
              <w:t>Total</w:t>
            </w:r>
          </w:p>
        </w:tc>
        <w:tc>
          <w:tcPr>
            <w:tcW w:w="1300" w:type="dxa"/>
            <w:noWrap/>
            <w:hideMark/>
          </w:tcPr>
          <w:p w14:paraId="3C571098" w14:textId="77777777" w:rsidR="00FB5D21" w:rsidRPr="00FB5D21" w:rsidRDefault="00FB5D21" w:rsidP="00FB5D21">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16"/>
                <w:szCs w:val="16"/>
                <w:lang w:eastAsia="es-CO"/>
              </w:rPr>
            </w:pPr>
            <w:r w:rsidRPr="00FB5D21">
              <w:rPr>
                <w:rFonts w:ascii="Arial Narrow" w:hAnsi="Arial Narrow" w:cs="Calibri"/>
                <w:b/>
                <w:bCs/>
                <w:color w:val="000000"/>
                <w:sz w:val="16"/>
                <w:szCs w:val="16"/>
                <w:lang w:eastAsia="es-CO"/>
              </w:rPr>
              <w:t>92</w:t>
            </w:r>
          </w:p>
        </w:tc>
        <w:tc>
          <w:tcPr>
            <w:tcW w:w="1300" w:type="dxa"/>
            <w:noWrap/>
            <w:hideMark/>
          </w:tcPr>
          <w:p w14:paraId="73246B10" w14:textId="77777777" w:rsidR="00FB5D21" w:rsidRPr="00FB5D21" w:rsidRDefault="00FB5D21" w:rsidP="00FB5D21">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16"/>
                <w:szCs w:val="16"/>
                <w:lang w:eastAsia="es-CO"/>
              </w:rPr>
            </w:pPr>
            <w:r w:rsidRPr="00FB5D21">
              <w:rPr>
                <w:rFonts w:ascii="Arial Narrow" w:hAnsi="Arial Narrow" w:cs="Calibri"/>
                <w:b/>
                <w:bCs/>
                <w:color w:val="000000"/>
                <w:sz w:val="16"/>
                <w:szCs w:val="16"/>
                <w:lang w:eastAsia="es-CO"/>
              </w:rPr>
              <w:t>100</w:t>
            </w:r>
          </w:p>
        </w:tc>
      </w:tr>
      <w:bookmarkEnd w:id="1"/>
    </w:tbl>
    <w:p w14:paraId="0BBC4459" w14:textId="5096BE1B" w:rsidR="008E3673" w:rsidRDefault="008E3673" w:rsidP="004D7E1A">
      <w:pPr>
        <w:overflowPunct w:val="0"/>
        <w:autoSpaceDE w:val="0"/>
        <w:autoSpaceDN w:val="0"/>
        <w:adjustRightInd w:val="0"/>
        <w:jc w:val="both"/>
        <w:textAlignment w:val="baseline"/>
        <w:rPr>
          <w:rFonts w:ascii="Arial" w:eastAsia="Arial Narrow" w:hAnsi="Arial" w:cs="Arial"/>
          <w:bCs/>
          <w:sz w:val="22"/>
          <w:szCs w:val="22"/>
          <w:lang w:val="es-ES" w:bidi="es-ES"/>
        </w:rPr>
      </w:pPr>
    </w:p>
    <w:p w14:paraId="25A521B2" w14:textId="7C8CDEC0" w:rsidR="00FB5D21" w:rsidRPr="00FB5D21" w:rsidRDefault="00255BF6" w:rsidP="00FB5D21">
      <w:pPr>
        <w:jc w:val="center"/>
        <w:rPr>
          <w:rFonts w:ascii="Arial Narrow" w:hAnsi="Arial Narrow" w:cs="Arial"/>
          <w:i/>
          <w:sz w:val="18"/>
        </w:rPr>
      </w:pPr>
      <w:r>
        <w:rPr>
          <w:rFonts w:ascii="Arial Narrow" w:hAnsi="Arial Narrow" w:cs="Arial"/>
          <w:b/>
          <w:i/>
          <w:sz w:val="18"/>
        </w:rPr>
        <w:t xml:space="preserve">Tabla N° 28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5F98BD44" w14:textId="01A1C215" w:rsidR="008E3673" w:rsidRDefault="008E3673" w:rsidP="00E86425">
      <w:pPr>
        <w:overflowPunct w:val="0"/>
        <w:autoSpaceDE w:val="0"/>
        <w:autoSpaceDN w:val="0"/>
        <w:adjustRightInd w:val="0"/>
        <w:jc w:val="both"/>
        <w:textAlignment w:val="baseline"/>
        <w:rPr>
          <w:rFonts w:ascii="Arial" w:eastAsia="Arial Narrow" w:hAnsi="Arial" w:cs="Arial"/>
          <w:bCs/>
          <w:sz w:val="22"/>
          <w:szCs w:val="22"/>
          <w:lang w:val="es-ES" w:bidi="es-ES"/>
        </w:rPr>
      </w:pPr>
    </w:p>
    <w:p w14:paraId="685172D3" w14:textId="4CE5E458" w:rsidR="00971E4E" w:rsidRPr="00971E4E" w:rsidRDefault="00971E4E" w:rsidP="00971E4E">
      <w:pPr>
        <w:overflowPunct w:val="0"/>
        <w:autoSpaceDE w:val="0"/>
        <w:autoSpaceDN w:val="0"/>
        <w:adjustRightInd w:val="0"/>
        <w:jc w:val="both"/>
        <w:textAlignment w:val="baseline"/>
        <w:rPr>
          <w:rFonts w:ascii="Arial" w:eastAsia="Arial Narrow" w:hAnsi="Arial" w:cs="Arial"/>
          <w:bCs/>
          <w:sz w:val="22"/>
          <w:szCs w:val="22"/>
          <w:lang w:val="es-ES" w:bidi="es-ES"/>
        </w:rPr>
      </w:pPr>
      <w:r w:rsidRPr="00971E4E">
        <w:rPr>
          <w:rFonts w:ascii="Arial" w:eastAsia="Arial Narrow" w:hAnsi="Arial" w:cs="Arial"/>
          <w:bCs/>
          <w:sz w:val="22"/>
          <w:szCs w:val="22"/>
          <w:lang w:val="es-ES" w:bidi="es-ES"/>
        </w:rPr>
        <w:t xml:space="preserve">Para los procesos de selección de consultores, la adjudicación y el cuerpo de las cláusulas contractuales específicas de los contratos financiados con recursos del Crédito (Banco Mundial o BID), se encuentran sujetos a las disposiciones de estos organismos. La ley colombiana se aplica de manera supletoria, por cuanto a estos contratos se rigen por los acuerdos diseñados y establecidos por estos organismos en sus minutas y estatutos. La Oficina de Control Interno </w:t>
      </w:r>
      <w:r>
        <w:rPr>
          <w:rFonts w:ascii="Arial" w:eastAsia="Arial Narrow" w:hAnsi="Arial" w:cs="Arial"/>
          <w:bCs/>
          <w:sz w:val="22"/>
          <w:szCs w:val="22"/>
          <w:lang w:val="es-ES" w:bidi="es-ES"/>
        </w:rPr>
        <w:t>realizó la verificación y observó</w:t>
      </w:r>
      <w:r w:rsidRPr="00971E4E">
        <w:rPr>
          <w:rFonts w:ascii="Arial" w:eastAsia="Arial Narrow" w:hAnsi="Arial" w:cs="Arial"/>
          <w:bCs/>
          <w:sz w:val="22"/>
          <w:szCs w:val="22"/>
          <w:lang w:val="es-ES" w:bidi="es-ES"/>
        </w:rPr>
        <w:t xml:space="preserve"> que los contratos de consultoría se encuentran publicados en la página web de la Agencia Nacional de Tierras.</w:t>
      </w:r>
    </w:p>
    <w:p w14:paraId="131D5BA5" w14:textId="77777777" w:rsidR="00971E4E" w:rsidRDefault="00971E4E" w:rsidP="00E86425">
      <w:pPr>
        <w:overflowPunct w:val="0"/>
        <w:autoSpaceDE w:val="0"/>
        <w:autoSpaceDN w:val="0"/>
        <w:adjustRightInd w:val="0"/>
        <w:jc w:val="both"/>
        <w:textAlignment w:val="baseline"/>
        <w:rPr>
          <w:rFonts w:ascii="Arial" w:eastAsia="Arial Narrow" w:hAnsi="Arial" w:cs="Arial"/>
          <w:bCs/>
          <w:sz w:val="22"/>
          <w:szCs w:val="22"/>
          <w:lang w:val="es-ES" w:bidi="es-ES"/>
        </w:rPr>
      </w:pPr>
    </w:p>
    <w:p w14:paraId="5F76C243" w14:textId="77777777" w:rsidR="00971E4E" w:rsidRPr="00971E4E" w:rsidRDefault="00971E4E" w:rsidP="00971E4E">
      <w:pPr>
        <w:overflowPunct w:val="0"/>
        <w:autoSpaceDE w:val="0"/>
        <w:autoSpaceDN w:val="0"/>
        <w:adjustRightInd w:val="0"/>
        <w:jc w:val="both"/>
        <w:textAlignment w:val="baseline"/>
        <w:rPr>
          <w:rFonts w:ascii="Arial" w:eastAsia="Arial Narrow" w:hAnsi="Arial" w:cs="Arial"/>
          <w:bCs/>
          <w:sz w:val="22"/>
          <w:szCs w:val="22"/>
          <w:lang w:val="es-ES" w:bidi="es-ES"/>
        </w:rPr>
      </w:pPr>
      <w:r w:rsidRPr="00971E4E">
        <w:rPr>
          <w:rFonts w:ascii="Arial" w:eastAsia="Arial Narrow" w:hAnsi="Arial" w:cs="Arial"/>
          <w:bCs/>
          <w:sz w:val="22"/>
          <w:szCs w:val="22"/>
          <w:lang w:val="es-ES" w:bidi="es-ES"/>
        </w:rPr>
        <w:t>La Oficina de Control Interno informa que hasta la fecha ningún contrato de prestación de servicios y/o apoyo a la gestión ha superado la remuneración total mensual de la directora general de la Agencia.</w:t>
      </w:r>
    </w:p>
    <w:p w14:paraId="6A077A03" w14:textId="77777777" w:rsidR="00971E4E" w:rsidRPr="00971E4E" w:rsidRDefault="00971E4E" w:rsidP="00971E4E">
      <w:pPr>
        <w:overflowPunct w:val="0"/>
        <w:autoSpaceDE w:val="0"/>
        <w:autoSpaceDN w:val="0"/>
        <w:adjustRightInd w:val="0"/>
        <w:jc w:val="both"/>
        <w:textAlignment w:val="baseline"/>
        <w:rPr>
          <w:rFonts w:ascii="Arial" w:eastAsia="Arial Narrow" w:hAnsi="Arial" w:cs="Arial"/>
          <w:bCs/>
          <w:sz w:val="22"/>
          <w:szCs w:val="22"/>
          <w:lang w:val="es-ES" w:bidi="es-ES"/>
        </w:rPr>
      </w:pPr>
    </w:p>
    <w:p w14:paraId="48A94887" w14:textId="4D98969C" w:rsidR="00B92EE5" w:rsidRPr="00E86425" w:rsidRDefault="00B92EE5" w:rsidP="00B92EE5">
      <w:pPr>
        <w:pStyle w:val="Textoindependiente"/>
        <w:spacing w:before="1"/>
        <w:ind w:left="822" w:right="1194"/>
        <w:jc w:val="center"/>
        <w:rPr>
          <w:rFonts w:ascii="Arial" w:hAnsi="Arial" w:cs="Arial"/>
          <w:b/>
          <w:bCs/>
          <w:sz w:val="22"/>
          <w:szCs w:val="22"/>
        </w:rPr>
      </w:pPr>
      <w:r w:rsidRPr="00E86425">
        <w:rPr>
          <w:rFonts w:ascii="Arial" w:hAnsi="Arial" w:cs="Arial"/>
          <w:b/>
          <w:bCs/>
          <w:sz w:val="22"/>
          <w:szCs w:val="22"/>
        </w:rPr>
        <w:t>CONTRATOS REALIZADOS POR LA AGENCIA POR CONCEPTO DIFERENTES A PRESTACIÓN DE SERVICIOS REALIZADOS DE 1 DE ENERO AL 31 DE DICIEMBRE 2021</w:t>
      </w:r>
    </w:p>
    <w:p w14:paraId="153811EC" w14:textId="231439DE" w:rsidR="00A57CCA" w:rsidRDefault="00A57CCA" w:rsidP="004D7E1A">
      <w:pPr>
        <w:overflowPunct w:val="0"/>
        <w:autoSpaceDE w:val="0"/>
        <w:autoSpaceDN w:val="0"/>
        <w:adjustRightInd w:val="0"/>
        <w:jc w:val="both"/>
        <w:textAlignment w:val="baseline"/>
        <w:rPr>
          <w:rFonts w:ascii="Arial" w:eastAsia="Arial Narrow" w:hAnsi="Arial" w:cs="Arial"/>
          <w:bCs/>
          <w:sz w:val="22"/>
          <w:szCs w:val="22"/>
          <w:lang w:val="es-ES" w:bidi="es-ES"/>
        </w:rPr>
      </w:pPr>
    </w:p>
    <w:tbl>
      <w:tblPr>
        <w:tblStyle w:val="Tablaconcuadrcula"/>
        <w:tblW w:w="0" w:type="auto"/>
        <w:tblLook w:val="04A0" w:firstRow="1" w:lastRow="0" w:firstColumn="1" w:lastColumn="0" w:noHBand="0" w:noVBand="1"/>
      </w:tblPr>
      <w:tblGrid>
        <w:gridCol w:w="5380"/>
        <w:gridCol w:w="1300"/>
        <w:gridCol w:w="1300"/>
      </w:tblGrid>
      <w:tr w:rsidR="00EC16E1" w:rsidRPr="00EC16E1" w14:paraId="3BB74664" w14:textId="77777777" w:rsidTr="00FB353A">
        <w:trPr>
          <w:trHeight w:val="320"/>
        </w:trPr>
        <w:tc>
          <w:tcPr>
            <w:tcW w:w="5380" w:type="dxa"/>
            <w:noWrap/>
            <w:hideMark/>
          </w:tcPr>
          <w:p w14:paraId="319371A0" w14:textId="77777777" w:rsidR="00EC16E1" w:rsidRPr="00EC16E1" w:rsidRDefault="00EC16E1" w:rsidP="00EC16E1">
            <w:pPr>
              <w:widowControl w:val="0"/>
              <w:autoSpaceDE w:val="0"/>
              <w:autoSpaceDN w:val="0"/>
              <w:jc w:val="center"/>
              <w:rPr>
                <w:rFonts w:ascii="Arial Narrow" w:hAnsi="Arial Narrow" w:cs="Calibri"/>
                <w:b/>
                <w:bCs/>
                <w:color w:val="000000"/>
                <w:sz w:val="16"/>
                <w:szCs w:val="16"/>
                <w:lang w:eastAsia="es-CO"/>
              </w:rPr>
            </w:pPr>
            <w:r w:rsidRPr="00EC16E1">
              <w:rPr>
                <w:rFonts w:ascii="Arial Narrow" w:hAnsi="Arial Narrow" w:cs="Calibri"/>
                <w:b/>
                <w:bCs/>
                <w:color w:val="000000"/>
                <w:sz w:val="16"/>
                <w:szCs w:val="16"/>
                <w:lang w:eastAsia="es-CO"/>
              </w:rPr>
              <w:t>CLASE/TIPO DE CONTRATO</w:t>
            </w:r>
          </w:p>
        </w:tc>
        <w:tc>
          <w:tcPr>
            <w:tcW w:w="1300" w:type="dxa"/>
            <w:noWrap/>
            <w:hideMark/>
          </w:tcPr>
          <w:p w14:paraId="007ACAA4" w14:textId="77777777" w:rsidR="00EC16E1" w:rsidRPr="00EC16E1" w:rsidRDefault="00EC16E1" w:rsidP="00EC16E1">
            <w:pPr>
              <w:widowControl w:val="0"/>
              <w:autoSpaceDE w:val="0"/>
              <w:autoSpaceDN w:val="0"/>
              <w:jc w:val="center"/>
              <w:rPr>
                <w:rFonts w:ascii="Arial Narrow" w:hAnsi="Arial Narrow" w:cs="Calibri"/>
                <w:b/>
                <w:bCs/>
                <w:color w:val="000000"/>
                <w:sz w:val="16"/>
                <w:szCs w:val="16"/>
                <w:lang w:eastAsia="es-CO"/>
              </w:rPr>
            </w:pPr>
            <w:r w:rsidRPr="00EC16E1">
              <w:rPr>
                <w:rFonts w:ascii="Arial Narrow" w:hAnsi="Arial Narrow" w:cs="Calibri"/>
                <w:b/>
                <w:bCs/>
                <w:color w:val="000000"/>
                <w:sz w:val="16"/>
                <w:szCs w:val="16"/>
                <w:lang w:eastAsia="es-CO"/>
              </w:rPr>
              <w:t>Frecuencia</w:t>
            </w:r>
          </w:p>
        </w:tc>
        <w:tc>
          <w:tcPr>
            <w:tcW w:w="1300" w:type="dxa"/>
            <w:noWrap/>
            <w:hideMark/>
          </w:tcPr>
          <w:p w14:paraId="01BC9BF2" w14:textId="77777777" w:rsidR="00EC16E1" w:rsidRPr="00EC16E1" w:rsidRDefault="00EC16E1" w:rsidP="00EC16E1">
            <w:pPr>
              <w:widowControl w:val="0"/>
              <w:autoSpaceDE w:val="0"/>
              <w:autoSpaceDN w:val="0"/>
              <w:jc w:val="center"/>
              <w:rPr>
                <w:rFonts w:ascii="Arial Narrow" w:hAnsi="Arial Narrow" w:cs="Calibri"/>
                <w:b/>
                <w:bCs/>
                <w:color w:val="000000"/>
                <w:sz w:val="16"/>
                <w:szCs w:val="16"/>
                <w:lang w:eastAsia="es-CO"/>
              </w:rPr>
            </w:pPr>
            <w:r w:rsidRPr="00EC16E1">
              <w:rPr>
                <w:rFonts w:ascii="Arial Narrow" w:hAnsi="Arial Narrow" w:cs="Calibri"/>
                <w:b/>
                <w:bCs/>
                <w:color w:val="000000"/>
                <w:sz w:val="16"/>
                <w:szCs w:val="16"/>
                <w:lang w:eastAsia="es-CO"/>
              </w:rPr>
              <w:t>Porcentaje</w:t>
            </w:r>
          </w:p>
        </w:tc>
      </w:tr>
      <w:tr w:rsidR="00EC16E1" w:rsidRPr="00EC16E1" w14:paraId="2FBB5D7A" w14:textId="77777777" w:rsidTr="00FB353A">
        <w:trPr>
          <w:trHeight w:val="320"/>
        </w:trPr>
        <w:tc>
          <w:tcPr>
            <w:tcW w:w="5380" w:type="dxa"/>
            <w:noWrap/>
            <w:hideMark/>
          </w:tcPr>
          <w:p w14:paraId="01144781"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CONTRATO DE CONSULTORIA</w:t>
            </w:r>
          </w:p>
        </w:tc>
        <w:tc>
          <w:tcPr>
            <w:tcW w:w="1300" w:type="dxa"/>
            <w:noWrap/>
            <w:hideMark/>
          </w:tcPr>
          <w:p w14:paraId="0207CA94"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158</w:t>
            </w:r>
          </w:p>
        </w:tc>
        <w:tc>
          <w:tcPr>
            <w:tcW w:w="1300" w:type="dxa"/>
            <w:noWrap/>
            <w:hideMark/>
          </w:tcPr>
          <w:p w14:paraId="7FF33168"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73,8</w:t>
            </w:r>
          </w:p>
        </w:tc>
      </w:tr>
      <w:tr w:rsidR="00EC16E1" w:rsidRPr="00EC16E1" w14:paraId="63E3F6DD" w14:textId="77777777" w:rsidTr="00FB353A">
        <w:trPr>
          <w:trHeight w:val="320"/>
        </w:trPr>
        <w:tc>
          <w:tcPr>
            <w:tcW w:w="5380" w:type="dxa"/>
            <w:noWrap/>
            <w:hideMark/>
          </w:tcPr>
          <w:p w14:paraId="41FDD1D5"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ORDEN DE COMPRA</w:t>
            </w:r>
          </w:p>
        </w:tc>
        <w:tc>
          <w:tcPr>
            <w:tcW w:w="1300" w:type="dxa"/>
            <w:noWrap/>
            <w:hideMark/>
          </w:tcPr>
          <w:p w14:paraId="4167C147"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18</w:t>
            </w:r>
          </w:p>
        </w:tc>
        <w:tc>
          <w:tcPr>
            <w:tcW w:w="1300" w:type="dxa"/>
            <w:noWrap/>
            <w:hideMark/>
          </w:tcPr>
          <w:p w14:paraId="446EA605"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8,4</w:t>
            </w:r>
          </w:p>
        </w:tc>
      </w:tr>
      <w:tr w:rsidR="00EC16E1" w:rsidRPr="00EC16E1" w14:paraId="2A23CEC3" w14:textId="77777777" w:rsidTr="00FB353A">
        <w:trPr>
          <w:trHeight w:val="320"/>
        </w:trPr>
        <w:tc>
          <w:tcPr>
            <w:tcW w:w="5380" w:type="dxa"/>
            <w:noWrap/>
            <w:hideMark/>
          </w:tcPr>
          <w:p w14:paraId="3B826F73"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CONVENIO INTERADMINISTRATIVO</w:t>
            </w:r>
          </w:p>
        </w:tc>
        <w:tc>
          <w:tcPr>
            <w:tcW w:w="1300" w:type="dxa"/>
            <w:noWrap/>
            <w:hideMark/>
          </w:tcPr>
          <w:p w14:paraId="15FA6F96"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11</w:t>
            </w:r>
          </w:p>
        </w:tc>
        <w:tc>
          <w:tcPr>
            <w:tcW w:w="1300" w:type="dxa"/>
            <w:noWrap/>
            <w:hideMark/>
          </w:tcPr>
          <w:p w14:paraId="43979B0B"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5,1</w:t>
            </w:r>
          </w:p>
        </w:tc>
      </w:tr>
      <w:tr w:rsidR="00EC16E1" w:rsidRPr="00EC16E1" w14:paraId="3EE76E1D" w14:textId="77777777" w:rsidTr="00FB353A">
        <w:trPr>
          <w:trHeight w:val="320"/>
        </w:trPr>
        <w:tc>
          <w:tcPr>
            <w:tcW w:w="5380" w:type="dxa"/>
            <w:noWrap/>
            <w:hideMark/>
          </w:tcPr>
          <w:p w14:paraId="3ABFD98B"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CONTRATO INTERADMINISTRATIVO</w:t>
            </w:r>
          </w:p>
        </w:tc>
        <w:tc>
          <w:tcPr>
            <w:tcW w:w="1300" w:type="dxa"/>
            <w:noWrap/>
            <w:hideMark/>
          </w:tcPr>
          <w:p w14:paraId="6D098701"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6</w:t>
            </w:r>
          </w:p>
        </w:tc>
        <w:tc>
          <w:tcPr>
            <w:tcW w:w="1300" w:type="dxa"/>
            <w:noWrap/>
            <w:hideMark/>
          </w:tcPr>
          <w:p w14:paraId="218D2594"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2,8</w:t>
            </w:r>
          </w:p>
        </w:tc>
      </w:tr>
      <w:tr w:rsidR="00EC16E1" w:rsidRPr="00EC16E1" w14:paraId="65BE5A94" w14:textId="77777777" w:rsidTr="00FB353A">
        <w:trPr>
          <w:trHeight w:val="320"/>
        </w:trPr>
        <w:tc>
          <w:tcPr>
            <w:tcW w:w="5380" w:type="dxa"/>
            <w:noWrap/>
            <w:hideMark/>
          </w:tcPr>
          <w:p w14:paraId="4F783616"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CONVENIO DE COOPERACION INTERNACIONAL</w:t>
            </w:r>
          </w:p>
        </w:tc>
        <w:tc>
          <w:tcPr>
            <w:tcW w:w="1300" w:type="dxa"/>
            <w:noWrap/>
            <w:hideMark/>
          </w:tcPr>
          <w:p w14:paraId="51BFC4E1"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5</w:t>
            </w:r>
          </w:p>
        </w:tc>
        <w:tc>
          <w:tcPr>
            <w:tcW w:w="1300" w:type="dxa"/>
            <w:noWrap/>
            <w:hideMark/>
          </w:tcPr>
          <w:p w14:paraId="44F0D23D"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2,3</w:t>
            </w:r>
          </w:p>
        </w:tc>
      </w:tr>
      <w:tr w:rsidR="00EC16E1" w:rsidRPr="00EC16E1" w14:paraId="2B75BA36" w14:textId="77777777" w:rsidTr="00FB353A">
        <w:trPr>
          <w:trHeight w:val="320"/>
        </w:trPr>
        <w:tc>
          <w:tcPr>
            <w:tcW w:w="5380" w:type="dxa"/>
            <w:noWrap/>
            <w:hideMark/>
          </w:tcPr>
          <w:p w14:paraId="52A5D999"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CONVENIO DE ASOCIACIÓN</w:t>
            </w:r>
          </w:p>
        </w:tc>
        <w:tc>
          <w:tcPr>
            <w:tcW w:w="1300" w:type="dxa"/>
            <w:noWrap/>
            <w:hideMark/>
          </w:tcPr>
          <w:p w14:paraId="3F99A9C2"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4</w:t>
            </w:r>
          </w:p>
        </w:tc>
        <w:tc>
          <w:tcPr>
            <w:tcW w:w="1300" w:type="dxa"/>
            <w:noWrap/>
            <w:hideMark/>
          </w:tcPr>
          <w:p w14:paraId="051255E4"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1,9</w:t>
            </w:r>
          </w:p>
        </w:tc>
      </w:tr>
      <w:tr w:rsidR="00EC16E1" w:rsidRPr="00EC16E1" w14:paraId="1974AA4A" w14:textId="77777777" w:rsidTr="00FB353A">
        <w:trPr>
          <w:trHeight w:val="320"/>
        </w:trPr>
        <w:tc>
          <w:tcPr>
            <w:tcW w:w="5380" w:type="dxa"/>
            <w:noWrap/>
            <w:hideMark/>
          </w:tcPr>
          <w:p w14:paraId="5E756DCD"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ACEPTACION OFERTA</w:t>
            </w:r>
          </w:p>
        </w:tc>
        <w:tc>
          <w:tcPr>
            <w:tcW w:w="1300" w:type="dxa"/>
            <w:noWrap/>
            <w:hideMark/>
          </w:tcPr>
          <w:p w14:paraId="5A02368D"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3</w:t>
            </w:r>
          </w:p>
        </w:tc>
        <w:tc>
          <w:tcPr>
            <w:tcW w:w="1300" w:type="dxa"/>
            <w:noWrap/>
            <w:hideMark/>
          </w:tcPr>
          <w:p w14:paraId="21F39A56"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1,4</w:t>
            </w:r>
          </w:p>
        </w:tc>
      </w:tr>
      <w:tr w:rsidR="00EC16E1" w:rsidRPr="00EC16E1" w14:paraId="17F2DA3B" w14:textId="77777777" w:rsidTr="00FB353A">
        <w:trPr>
          <w:trHeight w:val="320"/>
        </w:trPr>
        <w:tc>
          <w:tcPr>
            <w:tcW w:w="5380" w:type="dxa"/>
            <w:noWrap/>
            <w:hideMark/>
          </w:tcPr>
          <w:p w14:paraId="2BB59294"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COMPRAVENTA</w:t>
            </w:r>
          </w:p>
        </w:tc>
        <w:tc>
          <w:tcPr>
            <w:tcW w:w="1300" w:type="dxa"/>
            <w:noWrap/>
            <w:hideMark/>
          </w:tcPr>
          <w:p w14:paraId="6FC50C5B"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3</w:t>
            </w:r>
          </w:p>
        </w:tc>
        <w:tc>
          <w:tcPr>
            <w:tcW w:w="1300" w:type="dxa"/>
            <w:noWrap/>
            <w:hideMark/>
          </w:tcPr>
          <w:p w14:paraId="75780208"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1,4</w:t>
            </w:r>
          </w:p>
        </w:tc>
      </w:tr>
      <w:tr w:rsidR="00EC16E1" w:rsidRPr="00EC16E1" w14:paraId="398675C6" w14:textId="77777777" w:rsidTr="00FB353A">
        <w:trPr>
          <w:trHeight w:val="320"/>
        </w:trPr>
        <w:tc>
          <w:tcPr>
            <w:tcW w:w="5380" w:type="dxa"/>
            <w:noWrap/>
            <w:hideMark/>
          </w:tcPr>
          <w:p w14:paraId="5AAABD82"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CONTRATO DE COMPRAVENTA</w:t>
            </w:r>
          </w:p>
        </w:tc>
        <w:tc>
          <w:tcPr>
            <w:tcW w:w="1300" w:type="dxa"/>
            <w:noWrap/>
            <w:hideMark/>
          </w:tcPr>
          <w:p w14:paraId="63350748"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2</w:t>
            </w:r>
          </w:p>
        </w:tc>
        <w:tc>
          <w:tcPr>
            <w:tcW w:w="1300" w:type="dxa"/>
            <w:noWrap/>
            <w:hideMark/>
          </w:tcPr>
          <w:p w14:paraId="046533F2"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0,9</w:t>
            </w:r>
          </w:p>
        </w:tc>
      </w:tr>
      <w:tr w:rsidR="00EC16E1" w:rsidRPr="00EC16E1" w14:paraId="1840BAA6" w14:textId="77777777" w:rsidTr="00FB353A">
        <w:trPr>
          <w:trHeight w:val="320"/>
        </w:trPr>
        <w:tc>
          <w:tcPr>
            <w:tcW w:w="5380" w:type="dxa"/>
            <w:noWrap/>
            <w:hideMark/>
          </w:tcPr>
          <w:p w14:paraId="766102DF" w14:textId="5201475E"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ACEPTACION DE OFERTA - S INVERSA ELECTRONICA</w:t>
            </w:r>
          </w:p>
        </w:tc>
        <w:tc>
          <w:tcPr>
            <w:tcW w:w="1300" w:type="dxa"/>
            <w:noWrap/>
            <w:hideMark/>
          </w:tcPr>
          <w:p w14:paraId="02B80BF8"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w:t>
            </w:r>
          </w:p>
        </w:tc>
        <w:tc>
          <w:tcPr>
            <w:tcW w:w="1300" w:type="dxa"/>
            <w:noWrap/>
            <w:hideMark/>
          </w:tcPr>
          <w:p w14:paraId="69AFCC62"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0,5</w:t>
            </w:r>
          </w:p>
        </w:tc>
      </w:tr>
      <w:tr w:rsidR="00EC16E1" w:rsidRPr="00EC16E1" w14:paraId="369E1AA1" w14:textId="77777777" w:rsidTr="00FB353A">
        <w:trPr>
          <w:trHeight w:val="320"/>
        </w:trPr>
        <w:tc>
          <w:tcPr>
            <w:tcW w:w="5380" w:type="dxa"/>
            <w:noWrap/>
            <w:hideMark/>
          </w:tcPr>
          <w:p w14:paraId="06454421"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CONTRATO DE OBRA</w:t>
            </w:r>
          </w:p>
        </w:tc>
        <w:tc>
          <w:tcPr>
            <w:tcW w:w="1300" w:type="dxa"/>
            <w:noWrap/>
            <w:hideMark/>
          </w:tcPr>
          <w:p w14:paraId="2A5366F4"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w:t>
            </w:r>
          </w:p>
        </w:tc>
        <w:tc>
          <w:tcPr>
            <w:tcW w:w="1300" w:type="dxa"/>
            <w:noWrap/>
            <w:hideMark/>
          </w:tcPr>
          <w:p w14:paraId="5CA1649F"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0,5</w:t>
            </w:r>
          </w:p>
        </w:tc>
      </w:tr>
      <w:tr w:rsidR="00EC16E1" w:rsidRPr="00EC16E1" w14:paraId="601190D1" w14:textId="77777777" w:rsidTr="00FB353A">
        <w:trPr>
          <w:trHeight w:val="320"/>
        </w:trPr>
        <w:tc>
          <w:tcPr>
            <w:tcW w:w="5380" w:type="dxa"/>
            <w:noWrap/>
            <w:hideMark/>
          </w:tcPr>
          <w:p w14:paraId="6A70576C"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CONVENIO ASOCIACIÓN</w:t>
            </w:r>
          </w:p>
        </w:tc>
        <w:tc>
          <w:tcPr>
            <w:tcW w:w="1300" w:type="dxa"/>
            <w:noWrap/>
            <w:hideMark/>
          </w:tcPr>
          <w:p w14:paraId="72D6A844"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w:t>
            </w:r>
          </w:p>
        </w:tc>
        <w:tc>
          <w:tcPr>
            <w:tcW w:w="1300" w:type="dxa"/>
            <w:noWrap/>
            <w:hideMark/>
          </w:tcPr>
          <w:p w14:paraId="30023755"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0,5</w:t>
            </w:r>
          </w:p>
        </w:tc>
      </w:tr>
      <w:tr w:rsidR="00EC16E1" w:rsidRPr="00EC16E1" w14:paraId="23C3357E" w14:textId="77777777" w:rsidTr="00FB353A">
        <w:trPr>
          <w:trHeight w:val="320"/>
        </w:trPr>
        <w:tc>
          <w:tcPr>
            <w:tcW w:w="5380" w:type="dxa"/>
            <w:noWrap/>
            <w:hideMark/>
          </w:tcPr>
          <w:p w14:paraId="1CED9312"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CONVENIO DE COOPERACIÓN</w:t>
            </w:r>
          </w:p>
        </w:tc>
        <w:tc>
          <w:tcPr>
            <w:tcW w:w="1300" w:type="dxa"/>
            <w:noWrap/>
            <w:hideMark/>
          </w:tcPr>
          <w:p w14:paraId="612FD7A7"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1</w:t>
            </w:r>
          </w:p>
        </w:tc>
        <w:tc>
          <w:tcPr>
            <w:tcW w:w="1300" w:type="dxa"/>
            <w:noWrap/>
            <w:hideMark/>
          </w:tcPr>
          <w:p w14:paraId="037111C4" w14:textId="77777777" w:rsidR="00EC16E1" w:rsidRPr="00EC16E1" w:rsidRDefault="00EC16E1" w:rsidP="00EC16E1">
            <w:pPr>
              <w:widowControl w:val="0"/>
              <w:autoSpaceDE w:val="0"/>
              <w:autoSpaceDN w:val="0"/>
              <w:jc w:val="center"/>
              <w:rPr>
                <w:rFonts w:ascii="Arial Narrow" w:hAnsi="Arial Narrow" w:cs="Calibri"/>
                <w:color w:val="000000"/>
                <w:sz w:val="16"/>
                <w:szCs w:val="16"/>
                <w:lang w:eastAsia="es-CO"/>
              </w:rPr>
            </w:pPr>
            <w:r w:rsidRPr="00EC16E1">
              <w:rPr>
                <w:rFonts w:ascii="Arial Narrow" w:hAnsi="Arial Narrow" w:cs="Calibri"/>
                <w:color w:val="000000"/>
                <w:sz w:val="16"/>
                <w:szCs w:val="16"/>
                <w:lang w:eastAsia="es-CO"/>
              </w:rPr>
              <w:t>0,5</w:t>
            </w:r>
          </w:p>
        </w:tc>
      </w:tr>
      <w:tr w:rsidR="00EC16E1" w:rsidRPr="00EC16E1" w14:paraId="78A7E391" w14:textId="77777777" w:rsidTr="00FB353A">
        <w:trPr>
          <w:trHeight w:val="320"/>
        </w:trPr>
        <w:tc>
          <w:tcPr>
            <w:tcW w:w="5380" w:type="dxa"/>
            <w:noWrap/>
            <w:hideMark/>
          </w:tcPr>
          <w:p w14:paraId="12E7D979" w14:textId="77777777" w:rsidR="00EC16E1" w:rsidRPr="00EC16E1" w:rsidRDefault="00EC16E1" w:rsidP="00EC16E1">
            <w:pPr>
              <w:widowControl w:val="0"/>
              <w:autoSpaceDE w:val="0"/>
              <w:autoSpaceDN w:val="0"/>
              <w:jc w:val="center"/>
              <w:rPr>
                <w:rFonts w:ascii="Arial Narrow" w:hAnsi="Arial Narrow" w:cs="Calibri"/>
                <w:b/>
                <w:bCs/>
                <w:color w:val="000000"/>
                <w:sz w:val="16"/>
                <w:szCs w:val="16"/>
                <w:lang w:eastAsia="es-CO"/>
              </w:rPr>
            </w:pPr>
            <w:r w:rsidRPr="00EC16E1">
              <w:rPr>
                <w:rFonts w:ascii="Arial Narrow" w:hAnsi="Arial Narrow" w:cs="Calibri"/>
                <w:b/>
                <w:bCs/>
                <w:color w:val="000000"/>
                <w:sz w:val="16"/>
                <w:szCs w:val="16"/>
                <w:lang w:eastAsia="es-CO"/>
              </w:rPr>
              <w:t>Total</w:t>
            </w:r>
          </w:p>
        </w:tc>
        <w:tc>
          <w:tcPr>
            <w:tcW w:w="1300" w:type="dxa"/>
            <w:noWrap/>
            <w:hideMark/>
          </w:tcPr>
          <w:p w14:paraId="638EC15C" w14:textId="77777777" w:rsidR="00EC16E1" w:rsidRPr="00EC16E1" w:rsidRDefault="00EC16E1" w:rsidP="00EC16E1">
            <w:pPr>
              <w:widowControl w:val="0"/>
              <w:autoSpaceDE w:val="0"/>
              <w:autoSpaceDN w:val="0"/>
              <w:jc w:val="center"/>
              <w:rPr>
                <w:rFonts w:ascii="Arial Narrow" w:hAnsi="Arial Narrow" w:cs="Calibri"/>
                <w:b/>
                <w:bCs/>
                <w:color w:val="000000"/>
                <w:sz w:val="16"/>
                <w:szCs w:val="16"/>
                <w:lang w:eastAsia="es-CO"/>
              </w:rPr>
            </w:pPr>
            <w:r w:rsidRPr="00EC16E1">
              <w:rPr>
                <w:rFonts w:ascii="Arial Narrow" w:hAnsi="Arial Narrow" w:cs="Calibri"/>
                <w:b/>
                <w:bCs/>
                <w:color w:val="000000"/>
                <w:sz w:val="16"/>
                <w:szCs w:val="16"/>
                <w:lang w:eastAsia="es-CO"/>
              </w:rPr>
              <w:t>214</w:t>
            </w:r>
          </w:p>
        </w:tc>
        <w:tc>
          <w:tcPr>
            <w:tcW w:w="1300" w:type="dxa"/>
            <w:noWrap/>
            <w:hideMark/>
          </w:tcPr>
          <w:p w14:paraId="769CCE6B" w14:textId="77777777" w:rsidR="00EC16E1" w:rsidRPr="00EC16E1" w:rsidRDefault="00EC16E1" w:rsidP="00EC16E1">
            <w:pPr>
              <w:widowControl w:val="0"/>
              <w:autoSpaceDE w:val="0"/>
              <w:autoSpaceDN w:val="0"/>
              <w:jc w:val="center"/>
              <w:rPr>
                <w:rFonts w:ascii="Arial Narrow" w:hAnsi="Arial Narrow" w:cs="Calibri"/>
                <w:b/>
                <w:bCs/>
                <w:color w:val="000000"/>
                <w:sz w:val="16"/>
                <w:szCs w:val="16"/>
                <w:lang w:eastAsia="es-CO"/>
              </w:rPr>
            </w:pPr>
            <w:r w:rsidRPr="00EC16E1">
              <w:rPr>
                <w:rFonts w:ascii="Arial Narrow" w:hAnsi="Arial Narrow" w:cs="Calibri"/>
                <w:b/>
                <w:bCs/>
                <w:color w:val="000000"/>
                <w:sz w:val="16"/>
                <w:szCs w:val="16"/>
                <w:lang w:eastAsia="es-CO"/>
              </w:rPr>
              <w:t>100</w:t>
            </w:r>
          </w:p>
        </w:tc>
      </w:tr>
    </w:tbl>
    <w:p w14:paraId="2CD11AAD" w14:textId="3D81BA52"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29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59FCCDCB" w14:textId="495D6C4B" w:rsidR="00A57CCA" w:rsidRDefault="00A57CCA" w:rsidP="004D7E1A">
      <w:pPr>
        <w:overflowPunct w:val="0"/>
        <w:autoSpaceDE w:val="0"/>
        <w:autoSpaceDN w:val="0"/>
        <w:adjustRightInd w:val="0"/>
        <w:jc w:val="both"/>
        <w:textAlignment w:val="baseline"/>
        <w:rPr>
          <w:rFonts w:ascii="Arial" w:eastAsia="Arial Narrow" w:hAnsi="Arial" w:cs="Arial"/>
          <w:bCs/>
          <w:sz w:val="22"/>
          <w:szCs w:val="22"/>
          <w:lang w:val="es-ES" w:bidi="es-ES"/>
        </w:rPr>
      </w:pPr>
    </w:p>
    <w:p w14:paraId="0D7DF495" w14:textId="5A602C64" w:rsidR="00B92EE5" w:rsidRDefault="00901FAD" w:rsidP="004D7E1A">
      <w:pPr>
        <w:overflowPunct w:val="0"/>
        <w:autoSpaceDE w:val="0"/>
        <w:autoSpaceDN w:val="0"/>
        <w:adjustRightInd w:val="0"/>
        <w:jc w:val="both"/>
        <w:textAlignment w:val="baseline"/>
        <w:rPr>
          <w:rFonts w:ascii="Arial" w:eastAsia="Arial Narrow" w:hAnsi="Arial" w:cs="Arial"/>
          <w:bCs/>
          <w:sz w:val="22"/>
          <w:szCs w:val="22"/>
          <w:lang w:val="es-ES" w:bidi="es-ES"/>
        </w:rPr>
      </w:pPr>
      <w:r w:rsidRPr="000A4C3E">
        <w:rPr>
          <w:rFonts w:ascii="Arial" w:eastAsia="Arial Narrow" w:hAnsi="Arial" w:cs="Arial"/>
          <w:bCs/>
          <w:sz w:val="22"/>
          <w:szCs w:val="22"/>
          <w:lang w:val="es-ES" w:bidi="es-ES"/>
        </w:rPr>
        <w:lastRenderedPageBreak/>
        <w:t xml:space="preserve">De </w:t>
      </w:r>
      <w:r>
        <w:rPr>
          <w:rFonts w:ascii="Arial" w:eastAsia="Arial Narrow" w:hAnsi="Arial" w:cs="Arial"/>
          <w:bCs/>
          <w:sz w:val="22"/>
          <w:szCs w:val="22"/>
          <w:lang w:val="es-ES" w:bidi="es-ES"/>
        </w:rPr>
        <w:t>acuerdo con</w:t>
      </w:r>
      <w:r w:rsidR="000A4C3E">
        <w:rPr>
          <w:rFonts w:ascii="Arial" w:eastAsia="Arial Narrow" w:hAnsi="Arial" w:cs="Arial"/>
          <w:bCs/>
          <w:sz w:val="22"/>
          <w:szCs w:val="22"/>
          <w:lang w:val="es-ES" w:bidi="es-ES"/>
        </w:rPr>
        <w:t xml:space="preserve"> la tabla anterior se puede observar que los contratos de consultoría en el año 2021 </w:t>
      </w:r>
      <w:r>
        <w:rPr>
          <w:rFonts w:ascii="Arial" w:eastAsia="Arial Narrow" w:hAnsi="Arial" w:cs="Arial"/>
          <w:bCs/>
          <w:sz w:val="22"/>
          <w:szCs w:val="22"/>
          <w:lang w:val="es-ES" w:bidi="es-ES"/>
        </w:rPr>
        <w:t>fueron los</w:t>
      </w:r>
      <w:r w:rsidR="000A4C3E">
        <w:rPr>
          <w:rFonts w:ascii="Arial" w:eastAsia="Arial Narrow" w:hAnsi="Arial" w:cs="Arial"/>
          <w:bCs/>
          <w:sz w:val="22"/>
          <w:szCs w:val="22"/>
          <w:lang w:val="es-ES" w:bidi="es-ES"/>
        </w:rPr>
        <w:t xml:space="preserve"> </w:t>
      </w:r>
      <w:r>
        <w:rPr>
          <w:rFonts w:ascii="Arial" w:eastAsia="Arial Narrow" w:hAnsi="Arial" w:cs="Arial"/>
          <w:bCs/>
          <w:sz w:val="22"/>
          <w:szCs w:val="22"/>
          <w:lang w:val="es-ES" w:bidi="es-ES"/>
        </w:rPr>
        <w:t>tipos de</w:t>
      </w:r>
      <w:r w:rsidR="000A4C3E">
        <w:rPr>
          <w:rFonts w:ascii="Arial" w:eastAsia="Arial Narrow" w:hAnsi="Arial" w:cs="Arial"/>
          <w:bCs/>
          <w:sz w:val="22"/>
          <w:szCs w:val="22"/>
          <w:lang w:val="es-ES" w:bidi="es-ES"/>
        </w:rPr>
        <w:t xml:space="preserve"> contratos mas importante con un 73,8 % de participación.</w:t>
      </w:r>
    </w:p>
    <w:p w14:paraId="59BCFA91" w14:textId="41E560D2" w:rsidR="00901FAD" w:rsidRDefault="00901FAD" w:rsidP="004D7E1A">
      <w:pPr>
        <w:overflowPunct w:val="0"/>
        <w:autoSpaceDE w:val="0"/>
        <w:autoSpaceDN w:val="0"/>
        <w:adjustRightInd w:val="0"/>
        <w:jc w:val="both"/>
        <w:textAlignment w:val="baseline"/>
        <w:rPr>
          <w:rFonts w:ascii="Arial" w:eastAsia="Arial Narrow" w:hAnsi="Arial" w:cs="Arial"/>
          <w:bCs/>
          <w:sz w:val="22"/>
          <w:szCs w:val="22"/>
          <w:lang w:val="es-ES" w:bidi="es-ES"/>
        </w:rPr>
      </w:pPr>
    </w:p>
    <w:tbl>
      <w:tblPr>
        <w:tblStyle w:val="Tablaconcuadrcula"/>
        <w:tblW w:w="0" w:type="auto"/>
        <w:tblLook w:val="04A0" w:firstRow="1" w:lastRow="0" w:firstColumn="1" w:lastColumn="0" w:noHBand="0" w:noVBand="1"/>
      </w:tblPr>
      <w:tblGrid>
        <w:gridCol w:w="4273"/>
        <w:gridCol w:w="2765"/>
        <w:gridCol w:w="1790"/>
      </w:tblGrid>
      <w:tr w:rsidR="00901FAD" w:rsidRPr="00901FAD" w14:paraId="52EF93C2" w14:textId="77777777" w:rsidTr="00FB353A">
        <w:trPr>
          <w:trHeight w:val="320"/>
        </w:trPr>
        <w:tc>
          <w:tcPr>
            <w:tcW w:w="5380" w:type="dxa"/>
            <w:noWrap/>
            <w:hideMark/>
          </w:tcPr>
          <w:p w14:paraId="5A0ADA5B" w14:textId="77777777" w:rsidR="00901FAD" w:rsidRPr="00901FAD" w:rsidRDefault="00901FAD" w:rsidP="00901FAD">
            <w:pPr>
              <w:widowControl w:val="0"/>
              <w:autoSpaceDE w:val="0"/>
              <w:autoSpaceDN w:val="0"/>
              <w:jc w:val="center"/>
              <w:rPr>
                <w:rFonts w:ascii="Arial Narrow" w:hAnsi="Arial Narrow" w:cs="Calibri"/>
                <w:b/>
                <w:bCs/>
                <w:color w:val="000000"/>
                <w:sz w:val="16"/>
                <w:szCs w:val="16"/>
                <w:lang w:eastAsia="es-CO"/>
              </w:rPr>
            </w:pPr>
            <w:r w:rsidRPr="00901FAD">
              <w:rPr>
                <w:rFonts w:ascii="Arial Narrow" w:hAnsi="Arial Narrow" w:cs="Calibri"/>
                <w:b/>
                <w:bCs/>
                <w:color w:val="000000"/>
                <w:sz w:val="16"/>
                <w:szCs w:val="16"/>
                <w:lang w:eastAsia="es-CO"/>
              </w:rPr>
              <w:t>CLASE/TIPO DE CONTRATO</w:t>
            </w:r>
          </w:p>
        </w:tc>
        <w:tc>
          <w:tcPr>
            <w:tcW w:w="3460" w:type="dxa"/>
            <w:noWrap/>
            <w:hideMark/>
          </w:tcPr>
          <w:p w14:paraId="6D67CE37" w14:textId="77777777" w:rsidR="00901FAD" w:rsidRPr="00901FAD" w:rsidRDefault="00901FAD" w:rsidP="00901FAD">
            <w:pPr>
              <w:widowControl w:val="0"/>
              <w:autoSpaceDE w:val="0"/>
              <w:autoSpaceDN w:val="0"/>
              <w:jc w:val="center"/>
              <w:rPr>
                <w:rFonts w:ascii="Arial Narrow" w:hAnsi="Arial Narrow" w:cs="Calibri"/>
                <w:b/>
                <w:bCs/>
                <w:color w:val="000000"/>
                <w:sz w:val="16"/>
                <w:szCs w:val="16"/>
                <w:lang w:eastAsia="es-CO"/>
              </w:rPr>
            </w:pPr>
            <w:r w:rsidRPr="00901FAD">
              <w:rPr>
                <w:rFonts w:ascii="Arial Narrow" w:hAnsi="Arial Narrow" w:cs="Calibri"/>
                <w:b/>
                <w:bCs/>
                <w:color w:val="000000"/>
                <w:sz w:val="16"/>
                <w:szCs w:val="16"/>
                <w:lang w:eastAsia="es-CO"/>
              </w:rPr>
              <w:t xml:space="preserve"> VALOR TOTAL FINAL CONTRATO</w:t>
            </w:r>
          </w:p>
        </w:tc>
        <w:tc>
          <w:tcPr>
            <w:tcW w:w="2220" w:type="dxa"/>
            <w:noWrap/>
            <w:hideMark/>
          </w:tcPr>
          <w:p w14:paraId="425F092B" w14:textId="77777777" w:rsidR="00901FAD" w:rsidRPr="00901FAD" w:rsidRDefault="00901FAD" w:rsidP="00901FAD">
            <w:pPr>
              <w:widowControl w:val="0"/>
              <w:autoSpaceDE w:val="0"/>
              <w:autoSpaceDN w:val="0"/>
              <w:jc w:val="center"/>
              <w:rPr>
                <w:rFonts w:ascii="Arial Narrow" w:hAnsi="Arial Narrow" w:cs="Calibri"/>
                <w:b/>
                <w:bCs/>
                <w:color w:val="000000"/>
                <w:sz w:val="16"/>
                <w:szCs w:val="16"/>
                <w:lang w:eastAsia="es-CO"/>
              </w:rPr>
            </w:pPr>
            <w:r w:rsidRPr="00901FAD">
              <w:rPr>
                <w:rFonts w:ascii="Arial Narrow" w:hAnsi="Arial Narrow" w:cs="Calibri"/>
                <w:b/>
                <w:bCs/>
                <w:color w:val="000000"/>
                <w:sz w:val="16"/>
                <w:szCs w:val="16"/>
                <w:lang w:eastAsia="es-CO"/>
              </w:rPr>
              <w:t xml:space="preserve"> HONORARIOS</w:t>
            </w:r>
          </w:p>
        </w:tc>
      </w:tr>
      <w:tr w:rsidR="00901FAD" w:rsidRPr="00901FAD" w14:paraId="366DBD45" w14:textId="77777777" w:rsidTr="00FB353A">
        <w:trPr>
          <w:trHeight w:val="320"/>
        </w:trPr>
        <w:tc>
          <w:tcPr>
            <w:tcW w:w="5380" w:type="dxa"/>
            <w:noWrap/>
            <w:hideMark/>
          </w:tcPr>
          <w:p w14:paraId="4C044AD9"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CONVENIO DE COOPERACION INTERNACIONAL</w:t>
            </w:r>
          </w:p>
        </w:tc>
        <w:tc>
          <w:tcPr>
            <w:tcW w:w="3460" w:type="dxa"/>
            <w:noWrap/>
            <w:hideMark/>
          </w:tcPr>
          <w:p w14:paraId="5BB84AB6"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55.084.414.858,00</w:t>
            </w:r>
          </w:p>
        </w:tc>
        <w:tc>
          <w:tcPr>
            <w:tcW w:w="2220" w:type="dxa"/>
            <w:noWrap/>
            <w:hideMark/>
          </w:tcPr>
          <w:p w14:paraId="481706D4"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6B95ADBD" w14:textId="77777777" w:rsidTr="00FB353A">
        <w:trPr>
          <w:trHeight w:val="320"/>
        </w:trPr>
        <w:tc>
          <w:tcPr>
            <w:tcW w:w="5380" w:type="dxa"/>
            <w:noWrap/>
            <w:hideMark/>
          </w:tcPr>
          <w:p w14:paraId="2B02DA22"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ORDEN DE COMPRA</w:t>
            </w:r>
          </w:p>
        </w:tc>
        <w:tc>
          <w:tcPr>
            <w:tcW w:w="3460" w:type="dxa"/>
            <w:noWrap/>
            <w:hideMark/>
          </w:tcPr>
          <w:p w14:paraId="27770A91"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10.970.032.460,00</w:t>
            </w:r>
          </w:p>
        </w:tc>
        <w:tc>
          <w:tcPr>
            <w:tcW w:w="2220" w:type="dxa"/>
            <w:noWrap/>
            <w:hideMark/>
          </w:tcPr>
          <w:p w14:paraId="1CDD29B4"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1C267FFD" w14:textId="77777777" w:rsidTr="00FB353A">
        <w:trPr>
          <w:trHeight w:val="320"/>
        </w:trPr>
        <w:tc>
          <w:tcPr>
            <w:tcW w:w="5380" w:type="dxa"/>
            <w:noWrap/>
            <w:hideMark/>
          </w:tcPr>
          <w:p w14:paraId="68371335"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CONVENIO INTERADMINISTRATIVO</w:t>
            </w:r>
          </w:p>
        </w:tc>
        <w:tc>
          <w:tcPr>
            <w:tcW w:w="3460" w:type="dxa"/>
            <w:noWrap/>
            <w:hideMark/>
          </w:tcPr>
          <w:p w14:paraId="23E8D9A8"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9.329.094.695,00</w:t>
            </w:r>
          </w:p>
        </w:tc>
        <w:tc>
          <w:tcPr>
            <w:tcW w:w="2220" w:type="dxa"/>
            <w:noWrap/>
            <w:hideMark/>
          </w:tcPr>
          <w:p w14:paraId="36F2D01B"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3F843E25" w14:textId="77777777" w:rsidTr="00FB353A">
        <w:trPr>
          <w:trHeight w:val="320"/>
        </w:trPr>
        <w:tc>
          <w:tcPr>
            <w:tcW w:w="5380" w:type="dxa"/>
            <w:noWrap/>
            <w:hideMark/>
          </w:tcPr>
          <w:p w14:paraId="0C08E122"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CONTRATO DE CONSULTORIA</w:t>
            </w:r>
          </w:p>
        </w:tc>
        <w:tc>
          <w:tcPr>
            <w:tcW w:w="3460" w:type="dxa"/>
            <w:noWrap/>
            <w:hideMark/>
          </w:tcPr>
          <w:p w14:paraId="4BB18F1F"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4.935.880.481,00</w:t>
            </w:r>
          </w:p>
        </w:tc>
        <w:tc>
          <w:tcPr>
            <w:tcW w:w="2220" w:type="dxa"/>
            <w:noWrap/>
            <w:hideMark/>
          </w:tcPr>
          <w:p w14:paraId="75CC73D2"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914.406.475,00</w:t>
            </w:r>
          </w:p>
        </w:tc>
      </w:tr>
      <w:tr w:rsidR="00901FAD" w:rsidRPr="00901FAD" w14:paraId="3B950234" w14:textId="77777777" w:rsidTr="00FB353A">
        <w:trPr>
          <w:trHeight w:val="320"/>
        </w:trPr>
        <w:tc>
          <w:tcPr>
            <w:tcW w:w="5380" w:type="dxa"/>
            <w:noWrap/>
            <w:hideMark/>
          </w:tcPr>
          <w:p w14:paraId="4F50D8D9"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CONVENIO DE ASOCIACIÓN</w:t>
            </w:r>
          </w:p>
        </w:tc>
        <w:tc>
          <w:tcPr>
            <w:tcW w:w="3460" w:type="dxa"/>
            <w:noWrap/>
            <w:hideMark/>
          </w:tcPr>
          <w:p w14:paraId="6B9BDAA4"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4.689.991.286,00</w:t>
            </w:r>
          </w:p>
        </w:tc>
        <w:tc>
          <w:tcPr>
            <w:tcW w:w="2220" w:type="dxa"/>
            <w:noWrap/>
            <w:hideMark/>
          </w:tcPr>
          <w:p w14:paraId="551FAF4D"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65BF5E98" w14:textId="77777777" w:rsidTr="00FB353A">
        <w:trPr>
          <w:trHeight w:val="320"/>
        </w:trPr>
        <w:tc>
          <w:tcPr>
            <w:tcW w:w="5380" w:type="dxa"/>
            <w:noWrap/>
            <w:hideMark/>
          </w:tcPr>
          <w:p w14:paraId="5E824793"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COMPRAVENTA</w:t>
            </w:r>
          </w:p>
        </w:tc>
        <w:tc>
          <w:tcPr>
            <w:tcW w:w="3460" w:type="dxa"/>
            <w:noWrap/>
            <w:hideMark/>
          </w:tcPr>
          <w:p w14:paraId="4700C591"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2.538.752.109,00</w:t>
            </w:r>
          </w:p>
        </w:tc>
        <w:tc>
          <w:tcPr>
            <w:tcW w:w="2220" w:type="dxa"/>
            <w:noWrap/>
            <w:hideMark/>
          </w:tcPr>
          <w:p w14:paraId="03A82C7D"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0C74CE62" w14:textId="77777777" w:rsidTr="00FB353A">
        <w:trPr>
          <w:trHeight w:val="320"/>
        </w:trPr>
        <w:tc>
          <w:tcPr>
            <w:tcW w:w="5380" w:type="dxa"/>
            <w:noWrap/>
            <w:hideMark/>
          </w:tcPr>
          <w:p w14:paraId="799CED58"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CONTRATO INTERADMINISTRATIVO</w:t>
            </w:r>
          </w:p>
        </w:tc>
        <w:tc>
          <w:tcPr>
            <w:tcW w:w="3460" w:type="dxa"/>
            <w:noWrap/>
            <w:hideMark/>
          </w:tcPr>
          <w:p w14:paraId="144A3A0A"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2.130.700.558,00</w:t>
            </w:r>
          </w:p>
        </w:tc>
        <w:tc>
          <w:tcPr>
            <w:tcW w:w="2220" w:type="dxa"/>
            <w:noWrap/>
            <w:hideMark/>
          </w:tcPr>
          <w:p w14:paraId="7EA148DA"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407050FD" w14:textId="77777777" w:rsidTr="00FB353A">
        <w:trPr>
          <w:trHeight w:val="320"/>
        </w:trPr>
        <w:tc>
          <w:tcPr>
            <w:tcW w:w="5380" w:type="dxa"/>
            <w:noWrap/>
            <w:hideMark/>
          </w:tcPr>
          <w:p w14:paraId="781E2A63"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CONTRATO DE OBRA</w:t>
            </w:r>
          </w:p>
        </w:tc>
        <w:tc>
          <w:tcPr>
            <w:tcW w:w="3460" w:type="dxa"/>
            <w:noWrap/>
            <w:hideMark/>
          </w:tcPr>
          <w:p w14:paraId="384D1F49"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393.000.000,00</w:t>
            </w:r>
          </w:p>
        </w:tc>
        <w:tc>
          <w:tcPr>
            <w:tcW w:w="2220" w:type="dxa"/>
            <w:noWrap/>
            <w:hideMark/>
          </w:tcPr>
          <w:p w14:paraId="01B60F29"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1D45255E" w14:textId="77777777" w:rsidTr="00FB353A">
        <w:trPr>
          <w:trHeight w:val="320"/>
        </w:trPr>
        <w:tc>
          <w:tcPr>
            <w:tcW w:w="5380" w:type="dxa"/>
            <w:noWrap/>
            <w:hideMark/>
          </w:tcPr>
          <w:p w14:paraId="2FDFE37D"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CONTRATO DE COMPRAVENTA</w:t>
            </w:r>
          </w:p>
        </w:tc>
        <w:tc>
          <w:tcPr>
            <w:tcW w:w="3460" w:type="dxa"/>
            <w:noWrap/>
            <w:hideMark/>
          </w:tcPr>
          <w:p w14:paraId="3B26FA44"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116.423.134,00</w:t>
            </w:r>
          </w:p>
        </w:tc>
        <w:tc>
          <w:tcPr>
            <w:tcW w:w="2220" w:type="dxa"/>
            <w:noWrap/>
            <w:hideMark/>
          </w:tcPr>
          <w:p w14:paraId="615BE3F5"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266320EE" w14:textId="77777777" w:rsidTr="00FB353A">
        <w:trPr>
          <w:trHeight w:val="320"/>
        </w:trPr>
        <w:tc>
          <w:tcPr>
            <w:tcW w:w="5380" w:type="dxa"/>
            <w:noWrap/>
            <w:hideMark/>
          </w:tcPr>
          <w:p w14:paraId="00B74831"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ACEPTACION OFERTA</w:t>
            </w:r>
          </w:p>
        </w:tc>
        <w:tc>
          <w:tcPr>
            <w:tcW w:w="3460" w:type="dxa"/>
            <w:noWrap/>
            <w:hideMark/>
          </w:tcPr>
          <w:p w14:paraId="12592664"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50.227.536,00</w:t>
            </w:r>
          </w:p>
        </w:tc>
        <w:tc>
          <w:tcPr>
            <w:tcW w:w="2220" w:type="dxa"/>
            <w:noWrap/>
            <w:hideMark/>
          </w:tcPr>
          <w:p w14:paraId="012292B7"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0ECE40F9" w14:textId="77777777" w:rsidTr="00FB353A">
        <w:trPr>
          <w:trHeight w:val="320"/>
        </w:trPr>
        <w:tc>
          <w:tcPr>
            <w:tcW w:w="5380" w:type="dxa"/>
            <w:noWrap/>
            <w:hideMark/>
          </w:tcPr>
          <w:p w14:paraId="43F30D43"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ACEPTACION DE OFERTA - S INVERSA ELECTRONICA</w:t>
            </w:r>
          </w:p>
        </w:tc>
        <w:tc>
          <w:tcPr>
            <w:tcW w:w="3460" w:type="dxa"/>
            <w:noWrap/>
            <w:hideMark/>
          </w:tcPr>
          <w:p w14:paraId="5E5092EA"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6.062.000,00</w:t>
            </w:r>
          </w:p>
        </w:tc>
        <w:tc>
          <w:tcPr>
            <w:tcW w:w="2220" w:type="dxa"/>
            <w:noWrap/>
            <w:hideMark/>
          </w:tcPr>
          <w:p w14:paraId="5420F119"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5432EC94" w14:textId="77777777" w:rsidTr="00FB353A">
        <w:trPr>
          <w:trHeight w:val="320"/>
        </w:trPr>
        <w:tc>
          <w:tcPr>
            <w:tcW w:w="5380" w:type="dxa"/>
            <w:noWrap/>
            <w:hideMark/>
          </w:tcPr>
          <w:p w14:paraId="199F51B9"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CONVENIO ASOCIACIÓN</w:t>
            </w:r>
          </w:p>
        </w:tc>
        <w:tc>
          <w:tcPr>
            <w:tcW w:w="3460" w:type="dxa"/>
            <w:noWrap/>
            <w:hideMark/>
          </w:tcPr>
          <w:p w14:paraId="100EE1B4"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c>
          <w:tcPr>
            <w:tcW w:w="2220" w:type="dxa"/>
            <w:noWrap/>
            <w:hideMark/>
          </w:tcPr>
          <w:p w14:paraId="25F57269"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4BBBCAF0" w14:textId="77777777" w:rsidTr="00FB353A">
        <w:trPr>
          <w:trHeight w:val="320"/>
        </w:trPr>
        <w:tc>
          <w:tcPr>
            <w:tcW w:w="5380" w:type="dxa"/>
            <w:noWrap/>
            <w:hideMark/>
          </w:tcPr>
          <w:p w14:paraId="40AAB9B7"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CONVENIO DE COOPERACIÓN</w:t>
            </w:r>
          </w:p>
        </w:tc>
        <w:tc>
          <w:tcPr>
            <w:tcW w:w="3460" w:type="dxa"/>
            <w:noWrap/>
            <w:hideMark/>
          </w:tcPr>
          <w:p w14:paraId="70A3740C"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c>
          <w:tcPr>
            <w:tcW w:w="2220" w:type="dxa"/>
            <w:noWrap/>
            <w:hideMark/>
          </w:tcPr>
          <w:p w14:paraId="49A7F701" w14:textId="77777777" w:rsidR="00901FAD" w:rsidRPr="00901FAD" w:rsidRDefault="00901FAD" w:rsidP="00901FAD">
            <w:pPr>
              <w:widowControl w:val="0"/>
              <w:autoSpaceDE w:val="0"/>
              <w:autoSpaceDN w:val="0"/>
              <w:jc w:val="center"/>
              <w:rPr>
                <w:rFonts w:ascii="Arial Narrow" w:hAnsi="Arial Narrow" w:cs="Calibri"/>
                <w:color w:val="000000"/>
                <w:sz w:val="16"/>
                <w:szCs w:val="16"/>
                <w:lang w:eastAsia="es-CO"/>
              </w:rPr>
            </w:pPr>
            <w:r w:rsidRPr="00901FAD">
              <w:rPr>
                <w:rFonts w:ascii="Arial Narrow" w:hAnsi="Arial Narrow" w:cs="Calibri"/>
                <w:color w:val="000000"/>
                <w:sz w:val="16"/>
                <w:szCs w:val="16"/>
                <w:lang w:eastAsia="es-CO"/>
              </w:rPr>
              <w:t>0,00</w:t>
            </w:r>
          </w:p>
        </w:tc>
      </w:tr>
      <w:tr w:rsidR="00901FAD" w:rsidRPr="00901FAD" w14:paraId="4D5D9B83" w14:textId="77777777" w:rsidTr="00FB353A">
        <w:trPr>
          <w:trHeight w:val="320"/>
        </w:trPr>
        <w:tc>
          <w:tcPr>
            <w:tcW w:w="5380" w:type="dxa"/>
            <w:noWrap/>
            <w:hideMark/>
          </w:tcPr>
          <w:p w14:paraId="7E653067" w14:textId="77777777" w:rsidR="00901FAD" w:rsidRPr="00901FAD" w:rsidRDefault="00901FAD" w:rsidP="00901FAD">
            <w:pPr>
              <w:widowControl w:val="0"/>
              <w:autoSpaceDE w:val="0"/>
              <w:autoSpaceDN w:val="0"/>
              <w:jc w:val="center"/>
              <w:rPr>
                <w:rFonts w:ascii="Arial Narrow" w:hAnsi="Arial Narrow" w:cs="Calibri"/>
                <w:b/>
                <w:bCs/>
                <w:color w:val="000000"/>
                <w:sz w:val="16"/>
                <w:szCs w:val="16"/>
                <w:lang w:eastAsia="es-CO"/>
              </w:rPr>
            </w:pPr>
            <w:r w:rsidRPr="00901FAD">
              <w:rPr>
                <w:rFonts w:ascii="Arial Narrow" w:hAnsi="Arial Narrow" w:cs="Calibri"/>
                <w:b/>
                <w:bCs/>
                <w:color w:val="000000"/>
                <w:sz w:val="16"/>
                <w:szCs w:val="16"/>
                <w:lang w:eastAsia="es-CO"/>
              </w:rPr>
              <w:t>Total</w:t>
            </w:r>
          </w:p>
        </w:tc>
        <w:tc>
          <w:tcPr>
            <w:tcW w:w="3460" w:type="dxa"/>
            <w:noWrap/>
            <w:hideMark/>
          </w:tcPr>
          <w:p w14:paraId="0AFEC9BF" w14:textId="77777777" w:rsidR="00901FAD" w:rsidRPr="00901FAD" w:rsidRDefault="00901FAD" w:rsidP="00901FAD">
            <w:pPr>
              <w:widowControl w:val="0"/>
              <w:autoSpaceDE w:val="0"/>
              <w:autoSpaceDN w:val="0"/>
              <w:jc w:val="center"/>
              <w:rPr>
                <w:rFonts w:ascii="Arial Narrow" w:hAnsi="Arial Narrow" w:cs="Calibri"/>
                <w:b/>
                <w:bCs/>
                <w:color w:val="000000"/>
                <w:sz w:val="16"/>
                <w:szCs w:val="16"/>
                <w:lang w:eastAsia="es-CO"/>
              </w:rPr>
            </w:pPr>
            <w:r w:rsidRPr="00901FAD">
              <w:rPr>
                <w:rFonts w:ascii="Arial Narrow" w:hAnsi="Arial Narrow" w:cs="Calibri"/>
                <w:b/>
                <w:bCs/>
                <w:color w:val="000000"/>
                <w:sz w:val="16"/>
                <w:szCs w:val="16"/>
                <w:lang w:eastAsia="es-CO"/>
              </w:rPr>
              <w:t>90.244.579.117,00</w:t>
            </w:r>
          </w:p>
        </w:tc>
        <w:tc>
          <w:tcPr>
            <w:tcW w:w="2220" w:type="dxa"/>
            <w:noWrap/>
            <w:hideMark/>
          </w:tcPr>
          <w:p w14:paraId="6B8E4E45" w14:textId="77777777" w:rsidR="00901FAD" w:rsidRPr="00901FAD" w:rsidRDefault="00901FAD" w:rsidP="00901FAD">
            <w:pPr>
              <w:widowControl w:val="0"/>
              <w:autoSpaceDE w:val="0"/>
              <w:autoSpaceDN w:val="0"/>
              <w:jc w:val="center"/>
              <w:rPr>
                <w:rFonts w:ascii="Arial Narrow" w:hAnsi="Arial Narrow" w:cs="Calibri"/>
                <w:b/>
                <w:bCs/>
                <w:color w:val="000000"/>
                <w:sz w:val="16"/>
                <w:szCs w:val="16"/>
                <w:lang w:eastAsia="es-CO"/>
              </w:rPr>
            </w:pPr>
            <w:r w:rsidRPr="00901FAD">
              <w:rPr>
                <w:rFonts w:ascii="Arial Narrow" w:hAnsi="Arial Narrow" w:cs="Calibri"/>
                <w:b/>
                <w:bCs/>
                <w:color w:val="000000"/>
                <w:sz w:val="16"/>
                <w:szCs w:val="16"/>
                <w:lang w:eastAsia="es-CO"/>
              </w:rPr>
              <w:t>914.406.475,00</w:t>
            </w:r>
          </w:p>
        </w:tc>
      </w:tr>
    </w:tbl>
    <w:p w14:paraId="30486661" w14:textId="1A86BE69" w:rsidR="00DC5E99" w:rsidRPr="00255BF6" w:rsidRDefault="00DC5E99" w:rsidP="00DC5E99">
      <w:pPr>
        <w:jc w:val="center"/>
        <w:rPr>
          <w:rFonts w:ascii="Arial Narrow" w:hAnsi="Arial Narrow" w:cs="Arial"/>
          <w:i/>
          <w:sz w:val="18"/>
          <w:szCs w:val="18"/>
        </w:rPr>
      </w:pPr>
      <w:r w:rsidRPr="00255BF6">
        <w:rPr>
          <w:rFonts w:ascii="Arial Narrow" w:eastAsia="Arial Narrow" w:hAnsi="Arial Narrow" w:cs="Arial"/>
          <w:bCs/>
          <w:sz w:val="18"/>
          <w:szCs w:val="18"/>
          <w:lang w:val="es-ES" w:bidi="es-ES"/>
        </w:rPr>
        <w:tab/>
      </w:r>
      <w:r w:rsidR="00255BF6" w:rsidRPr="00255BF6">
        <w:rPr>
          <w:rFonts w:ascii="Arial Narrow" w:eastAsia="Arial Narrow" w:hAnsi="Arial Narrow" w:cs="Arial"/>
          <w:bCs/>
          <w:sz w:val="18"/>
          <w:szCs w:val="18"/>
          <w:lang w:val="es-ES" w:bidi="es-ES"/>
        </w:rPr>
        <w:t xml:space="preserve">Tabla N° 30 </w:t>
      </w:r>
      <w:r w:rsidRPr="00255BF6">
        <w:rPr>
          <w:rFonts w:ascii="Arial Narrow" w:hAnsi="Arial Narrow" w:cs="Arial"/>
          <w:b/>
          <w:i/>
          <w:sz w:val="18"/>
          <w:szCs w:val="18"/>
        </w:rPr>
        <w:t>Fuente</w:t>
      </w:r>
      <w:r w:rsidRPr="00255BF6">
        <w:rPr>
          <w:rFonts w:ascii="Arial Narrow" w:hAnsi="Arial Narrow" w:cs="Arial"/>
          <w:i/>
          <w:sz w:val="18"/>
          <w:szCs w:val="18"/>
        </w:rPr>
        <w:t xml:space="preserve">: </w:t>
      </w:r>
      <w:r w:rsidR="00A24C49" w:rsidRPr="00255BF6">
        <w:rPr>
          <w:rFonts w:ascii="Arial Narrow" w:hAnsi="Arial Narrow" w:cs="Arial"/>
          <w:i/>
          <w:sz w:val="18"/>
          <w:szCs w:val="18"/>
        </w:rPr>
        <w:t>Subdirección de Talento Humano Corte a 31/12/2021</w:t>
      </w:r>
    </w:p>
    <w:p w14:paraId="17C03175" w14:textId="648C5667" w:rsidR="00901FAD" w:rsidRPr="000A4C3E" w:rsidRDefault="00901FAD" w:rsidP="00DC5E99">
      <w:pPr>
        <w:tabs>
          <w:tab w:val="left" w:pos="3691"/>
        </w:tabs>
        <w:overflowPunct w:val="0"/>
        <w:autoSpaceDE w:val="0"/>
        <w:autoSpaceDN w:val="0"/>
        <w:adjustRightInd w:val="0"/>
        <w:jc w:val="both"/>
        <w:textAlignment w:val="baseline"/>
        <w:rPr>
          <w:rFonts w:ascii="Arial" w:eastAsia="Arial Narrow" w:hAnsi="Arial" w:cs="Arial"/>
          <w:bCs/>
          <w:sz w:val="22"/>
          <w:szCs w:val="22"/>
          <w:lang w:val="es-ES" w:bidi="es-ES"/>
        </w:rPr>
      </w:pPr>
    </w:p>
    <w:p w14:paraId="49B11956" w14:textId="3D65CBF8" w:rsidR="00B92EE5" w:rsidRDefault="00B92EE5" w:rsidP="004D7E1A">
      <w:pPr>
        <w:overflowPunct w:val="0"/>
        <w:autoSpaceDE w:val="0"/>
        <w:autoSpaceDN w:val="0"/>
        <w:adjustRightInd w:val="0"/>
        <w:jc w:val="both"/>
        <w:textAlignment w:val="baseline"/>
        <w:rPr>
          <w:rFonts w:ascii="Arial" w:eastAsia="Arial Narrow" w:hAnsi="Arial" w:cs="Arial"/>
          <w:bCs/>
          <w:sz w:val="22"/>
          <w:szCs w:val="22"/>
          <w:lang w:val="es-ES" w:bidi="es-ES"/>
        </w:rPr>
      </w:pPr>
    </w:p>
    <w:p w14:paraId="2D566F8A" w14:textId="70539AA0" w:rsidR="00B92EE5" w:rsidRDefault="003A5C65" w:rsidP="004D7E1A">
      <w:pPr>
        <w:overflowPunct w:val="0"/>
        <w:autoSpaceDE w:val="0"/>
        <w:autoSpaceDN w:val="0"/>
        <w:adjustRightInd w:val="0"/>
        <w:jc w:val="both"/>
        <w:textAlignment w:val="baseline"/>
        <w:rPr>
          <w:rFonts w:ascii="Arial" w:eastAsia="Arial Narrow" w:hAnsi="Arial" w:cs="Arial"/>
          <w:bCs/>
          <w:sz w:val="22"/>
          <w:szCs w:val="22"/>
          <w:lang w:val="es-ES" w:bidi="es-ES"/>
        </w:rPr>
      </w:pPr>
      <w:r w:rsidRPr="000A4C3E">
        <w:rPr>
          <w:rFonts w:ascii="Arial" w:eastAsia="Arial Narrow" w:hAnsi="Arial" w:cs="Arial"/>
          <w:bCs/>
          <w:sz w:val="22"/>
          <w:szCs w:val="22"/>
          <w:lang w:val="es-ES" w:bidi="es-ES"/>
        </w:rPr>
        <w:t xml:space="preserve">De </w:t>
      </w:r>
      <w:r>
        <w:rPr>
          <w:rFonts w:ascii="Arial" w:eastAsia="Arial Narrow" w:hAnsi="Arial" w:cs="Arial"/>
          <w:bCs/>
          <w:sz w:val="22"/>
          <w:szCs w:val="22"/>
          <w:lang w:val="es-ES" w:bidi="es-ES"/>
        </w:rPr>
        <w:t>acuerdo con la tabla anterior se puede observar que los contratos de C</w:t>
      </w:r>
      <w:r w:rsidRPr="003A5C65">
        <w:rPr>
          <w:rFonts w:ascii="Arial" w:eastAsia="Arial Narrow" w:hAnsi="Arial" w:cs="Arial"/>
          <w:bCs/>
          <w:sz w:val="22"/>
          <w:szCs w:val="22"/>
          <w:lang w:val="es-ES" w:bidi="es-ES"/>
        </w:rPr>
        <w:t xml:space="preserve">onvenio de </w:t>
      </w:r>
      <w:r>
        <w:rPr>
          <w:rFonts w:ascii="Arial" w:eastAsia="Arial Narrow" w:hAnsi="Arial" w:cs="Arial"/>
          <w:bCs/>
          <w:sz w:val="22"/>
          <w:szCs w:val="22"/>
          <w:lang w:val="es-ES" w:bidi="es-ES"/>
        </w:rPr>
        <w:t>C</w:t>
      </w:r>
      <w:r w:rsidRPr="003A5C65">
        <w:rPr>
          <w:rFonts w:ascii="Arial" w:eastAsia="Arial Narrow" w:hAnsi="Arial" w:cs="Arial"/>
          <w:bCs/>
          <w:sz w:val="22"/>
          <w:szCs w:val="22"/>
          <w:lang w:val="es-ES" w:bidi="es-ES"/>
        </w:rPr>
        <w:t xml:space="preserve">ooperación </w:t>
      </w:r>
      <w:r>
        <w:rPr>
          <w:rFonts w:ascii="Arial" w:eastAsia="Arial Narrow" w:hAnsi="Arial" w:cs="Arial"/>
          <w:bCs/>
          <w:sz w:val="22"/>
          <w:szCs w:val="22"/>
          <w:lang w:val="es-ES" w:bidi="es-ES"/>
        </w:rPr>
        <w:t>I</w:t>
      </w:r>
      <w:r w:rsidRPr="003A5C65">
        <w:rPr>
          <w:rFonts w:ascii="Arial" w:eastAsia="Arial Narrow" w:hAnsi="Arial" w:cs="Arial"/>
          <w:bCs/>
          <w:sz w:val="22"/>
          <w:szCs w:val="22"/>
          <w:lang w:val="es-ES" w:bidi="es-ES"/>
        </w:rPr>
        <w:t xml:space="preserve">nternacional </w:t>
      </w:r>
      <w:r>
        <w:rPr>
          <w:rFonts w:ascii="Arial" w:eastAsia="Arial Narrow" w:hAnsi="Arial" w:cs="Arial"/>
          <w:bCs/>
          <w:sz w:val="22"/>
          <w:szCs w:val="22"/>
          <w:lang w:val="es-ES" w:bidi="es-ES"/>
        </w:rPr>
        <w:t>en el año 2021 su valor fue de: $</w:t>
      </w:r>
      <w:r w:rsidRPr="003A5C65">
        <w:rPr>
          <w:rFonts w:ascii="Arial" w:eastAsia="Arial Narrow" w:hAnsi="Arial" w:cs="Arial"/>
          <w:bCs/>
          <w:sz w:val="22"/>
          <w:szCs w:val="22"/>
          <w:lang w:val="es-ES" w:bidi="es-ES"/>
        </w:rPr>
        <w:t>55.084.414.858</w:t>
      </w:r>
      <w:r>
        <w:rPr>
          <w:rFonts w:ascii="Arial" w:eastAsia="Arial Narrow" w:hAnsi="Arial" w:cs="Arial"/>
          <w:bCs/>
          <w:sz w:val="22"/>
          <w:szCs w:val="22"/>
          <w:lang w:val="es-ES" w:bidi="es-ES"/>
        </w:rPr>
        <w:t>.</w:t>
      </w:r>
    </w:p>
    <w:p w14:paraId="525FD10D" w14:textId="77777777" w:rsidR="00E86425" w:rsidRDefault="00E86425" w:rsidP="004D7E1A">
      <w:pPr>
        <w:overflowPunct w:val="0"/>
        <w:autoSpaceDE w:val="0"/>
        <w:autoSpaceDN w:val="0"/>
        <w:adjustRightInd w:val="0"/>
        <w:jc w:val="both"/>
        <w:textAlignment w:val="baseline"/>
        <w:rPr>
          <w:rFonts w:ascii="Arial" w:eastAsia="Arial Narrow" w:hAnsi="Arial" w:cs="Arial"/>
          <w:bCs/>
          <w:sz w:val="22"/>
          <w:szCs w:val="22"/>
          <w:lang w:val="es-ES" w:bidi="es-ES"/>
        </w:rPr>
      </w:pPr>
    </w:p>
    <w:p w14:paraId="02BCEF96" w14:textId="7906C96B" w:rsidR="00FC6444" w:rsidRPr="00FC6444" w:rsidRDefault="00FC6444" w:rsidP="00FC6444">
      <w:pPr>
        <w:overflowPunct w:val="0"/>
        <w:autoSpaceDE w:val="0"/>
        <w:autoSpaceDN w:val="0"/>
        <w:adjustRightInd w:val="0"/>
        <w:spacing w:line="276" w:lineRule="auto"/>
        <w:jc w:val="both"/>
        <w:textAlignment w:val="baseline"/>
        <w:rPr>
          <w:rFonts w:ascii="Arial" w:eastAsia="Arial Narrow" w:hAnsi="Arial" w:cs="Arial"/>
          <w:bCs/>
          <w:sz w:val="22"/>
          <w:szCs w:val="22"/>
          <w:lang w:val="es-ES" w:bidi="es-ES"/>
        </w:rPr>
      </w:pPr>
      <w:r w:rsidRPr="00FC6444">
        <w:rPr>
          <w:rFonts w:ascii="Arial" w:eastAsia="Arial Narrow" w:hAnsi="Arial" w:cs="Arial"/>
          <w:bCs/>
          <w:sz w:val="22"/>
          <w:szCs w:val="22"/>
          <w:lang w:val="es-ES" w:bidi="es-ES"/>
        </w:rPr>
        <w:t>La Oficina de Control Interno realizó un muestreo aleatorio de las 17 órdenes de compra sobre el total de las 18 que se encuentran por conceptos diferentes a los contratos de prestación de servicios profesionales y de apoyo a la gestión persona natural</w:t>
      </w:r>
      <w:r>
        <w:rPr>
          <w:rFonts w:ascii="Arial" w:eastAsia="Arial Narrow" w:hAnsi="Arial" w:cs="Arial"/>
          <w:bCs/>
          <w:sz w:val="22"/>
          <w:szCs w:val="22"/>
          <w:lang w:val="es-ES" w:bidi="es-ES"/>
        </w:rPr>
        <w:t>,</w:t>
      </w:r>
      <w:r w:rsidRPr="00FC6444">
        <w:rPr>
          <w:rFonts w:ascii="Arial" w:eastAsia="Arial Narrow" w:hAnsi="Arial" w:cs="Arial"/>
          <w:bCs/>
          <w:sz w:val="22"/>
          <w:szCs w:val="22"/>
          <w:lang w:val="es-ES" w:bidi="es-ES"/>
        </w:rPr>
        <w:t xml:space="preserve"> suscritos con un nivel de confianza del 95% y un margen de error del 5%, a través de la </w:t>
      </w:r>
      <w:r>
        <w:rPr>
          <w:rFonts w:ascii="Arial" w:eastAsia="Arial Narrow" w:hAnsi="Arial" w:cs="Arial"/>
          <w:bCs/>
          <w:sz w:val="22"/>
          <w:szCs w:val="22"/>
          <w:lang w:val="es-ES" w:bidi="es-ES"/>
        </w:rPr>
        <w:t>página web de Colombia Compra Eficiente</w:t>
      </w:r>
      <w:r w:rsidRPr="00FC6444">
        <w:rPr>
          <w:rFonts w:ascii="Arial" w:eastAsia="Arial Narrow" w:hAnsi="Arial" w:cs="Arial"/>
          <w:bCs/>
          <w:sz w:val="22"/>
          <w:szCs w:val="22"/>
          <w:lang w:val="es-ES" w:bidi="es-ES"/>
        </w:rPr>
        <w:t>, con la finalidad de verificar si se encuentran publicados</w:t>
      </w:r>
      <w:r>
        <w:rPr>
          <w:rFonts w:ascii="Arial" w:eastAsia="Arial Narrow" w:hAnsi="Arial" w:cs="Arial"/>
          <w:bCs/>
          <w:sz w:val="22"/>
          <w:szCs w:val="22"/>
          <w:lang w:val="es-ES" w:bidi="es-ES"/>
        </w:rPr>
        <w:t>,</w:t>
      </w:r>
      <w:r w:rsidRPr="00FC6444">
        <w:rPr>
          <w:rFonts w:ascii="Arial" w:eastAsia="Arial Narrow" w:hAnsi="Arial" w:cs="Arial"/>
          <w:bCs/>
          <w:sz w:val="22"/>
          <w:szCs w:val="22"/>
          <w:lang w:val="es-ES" w:bidi="es-ES"/>
        </w:rPr>
        <w:t xml:space="preserve"> encontrando que las órdenes de compra se publicaron en su totalidad.</w:t>
      </w:r>
    </w:p>
    <w:p w14:paraId="28B5299F" w14:textId="77777777" w:rsidR="003647EA" w:rsidRDefault="003647EA" w:rsidP="00E86425">
      <w:pPr>
        <w:overflowPunct w:val="0"/>
        <w:autoSpaceDE w:val="0"/>
        <w:autoSpaceDN w:val="0"/>
        <w:adjustRightInd w:val="0"/>
        <w:spacing w:line="276" w:lineRule="auto"/>
        <w:jc w:val="both"/>
        <w:textAlignment w:val="baseline"/>
        <w:rPr>
          <w:rFonts w:ascii="Arial" w:eastAsia="Arial Narrow" w:hAnsi="Arial" w:cs="Arial"/>
          <w:bCs/>
          <w:sz w:val="22"/>
          <w:szCs w:val="22"/>
          <w:lang w:val="es-ES" w:bidi="es-ES"/>
        </w:rPr>
      </w:pPr>
    </w:p>
    <w:p w14:paraId="3404B09E" w14:textId="0B0BB862" w:rsidR="00361692" w:rsidRPr="00FC3278" w:rsidRDefault="00361692" w:rsidP="00E86425">
      <w:pPr>
        <w:overflowPunct w:val="0"/>
        <w:autoSpaceDE w:val="0"/>
        <w:autoSpaceDN w:val="0"/>
        <w:adjustRightInd w:val="0"/>
        <w:spacing w:line="276" w:lineRule="auto"/>
        <w:jc w:val="both"/>
        <w:textAlignment w:val="baseline"/>
        <w:rPr>
          <w:rFonts w:ascii="Arial" w:eastAsia="Arial Narrow" w:hAnsi="Arial" w:cs="Arial"/>
          <w:bCs/>
          <w:sz w:val="22"/>
          <w:szCs w:val="22"/>
          <w:lang w:val="es-ES" w:bidi="es-ES"/>
        </w:rPr>
      </w:pPr>
      <w:r w:rsidRPr="00FC3278">
        <w:rPr>
          <w:rFonts w:ascii="Arial" w:eastAsia="Arial Narrow" w:hAnsi="Arial" w:cs="Arial"/>
          <w:bCs/>
          <w:sz w:val="22"/>
          <w:szCs w:val="22"/>
          <w:lang w:val="es-ES" w:bidi="es-ES"/>
        </w:rPr>
        <w:t xml:space="preserve">La Oficina de Control </w:t>
      </w:r>
      <w:r w:rsidR="00FC3278" w:rsidRPr="00FC3278">
        <w:rPr>
          <w:rFonts w:ascii="Arial" w:eastAsia="Arial Narrow" w:hAnsi="Arial" w:cs="Arial"/>
          <w:bCs/>
          <w:sz w:val="22"/>
          <w:szCs w:val="22"/>
          <w:lang w:val="es-ES" w:bidi="es-ES"/>
        </w:rPr>
        <w:t>Interno encontró</w:t>
      </w:r>
      <w:r w:rsidRPr="00FC3278">
        <w:rPr>
          <w:rFonts w:ascii="Arial" w:eastAsia="Arial Narrow" w:hAnsi="Arial" w:cs="Arial"/>
          <w:bCs/>
          <w:sz w:val="22"/>
          <w:szCs w:val="22"/>
          <w:lang w:val="es-ES" w:bidi="es-ES"/>
        </w:rPr>
        <w:t xml:space="preserve"> un error</w:t>
      </w:r>
      <w:r w:rsidR="00FC3278">
        <w:rPr>
          <w:rFonts w:ascii="Arial" w:eastAsia="Arial Narrow" w:hAnsi="Arial" w:cs="Arial"/>
          <w:bCs/>
          <w:sz w:val="22"/>
          <w:szCs w:val="22"/>
          <w:lang w:val="es-ES" w:bidi="es-ES"/>
        </w:rPr>
        <w:t xml:space="preserve"> </w:t>
      </w:r>
      <w:r w:rsidR="000B305A">
        <w:rPr>
          <w:rFonts w:ascii="Arial" w:eastAsia="Arial Narrow" w:hAnsi="Arial" w:cs="Arial"/>
          <w:bCs/>
          <w:sz w:val="22"/>
          <w:szCs w:val="22"/>
          <w:lang w:val="es-ES" w:bidi="es-ES"/>
        </w:rPr>
        <w:t>d</w:t>
      </w:r>
      <w:r w:rsidR="00FC3278">
        <w:rPr>
          <w:rFonts w:ascii="Arial" w:eastAsia="Arial Narrow" w:hAnsi="Arial" w:cs="Arial"/>
          <w:bCs/>
          <w:sz w:val="22"/>
          <w:szCs w:val="22"/>
          <w:lang w:val="es-ES" w:bidi="es-ES"/>
        </w:rPr>
        <w:t xml:space="preserve">entro de la muestra con </w:t>
      </w:r>
      <w:r w:rsidRPr="00FC3278">
        <w:rPr>
          <w:rFonts w:ascii="Arial" w:eastAsia="Arial Narrow" w:hAnsi="Arial" w:cs="Arial"/>
          <w:bCs/>
          <w:sz w:val="22"/>
          <w:szCs w:val="22"/>
          <w:lang w:val="es-ES" w:bidi="es-ES"/>
        </w:rPr>
        <w:t xml:space="preserve">el contrato </w:t>
      </w:r>
      <w:r w:rsidRPr="00361692">
        <w:rPr>
          <w:rFonts w:ascii="Arial" w:eastAsia="Arial Narrow" w:hAnsi="Arial" w:cs="Arial"/>
          <w:bCs/>
          <w:sz w:val="22"/>
          <w:szCs w:val="22"/>
          <w:lang w:val="es-ES" w:bidi="es-ES"/>
        </w:rPr>
        <w:t>ANT-CC- 1460- 2021</w:t>
      </w:r>
      <w:r w:rsidR="001357B6" w:rsidRPr="00FC3278">
        <w:rPr>
          <w:rFonts w:ascii="Arial" w:eastAsia="Arial Narrow" w:hAnsi="Arial" w:cs="Arial"/>
          <w:bCs/>
          <w:sz w:val="22"/>
          <w:szCs w:val="22"/>
          <w:lang w:val="es-ES" w:bidi="es-ES"/>
        </w:rPr>
        <w:t xml:space="preserve"> que aparece el nombre de </w:t>
      </w:r>
      <w:r w:rsidR="00724628">
        <w:rPr>
          <w:rFonts w:ascii="Arial" w:eastAsia="Arial Narrow" w:hAnsi="Arial" w:cs="Arial"/>
          <w:bCs/>
          <w:sz w:val="22"/>
          <w:szCs w:val="22"/>
          <w:lang w:val="es-ES" w:bidi="es-ES"/>
        </w:rPr>
        <w:t>“</w:t>
      </w:r>
      <w:r w:rsidR="001357B6" w:rsidRPr="00FC3278">
        <w:rPr>
          <w:rFonts w:ascii="Arial" w:eastAsia="Arial Narrow" w:hAnsi="Arial" w:cs="Arial"/>
          <w:bCs/>
          <w:sz w:val="22"/>
          <w:szCs w:val="22"/>
          <w:lang w:val="es-ES" w:bidi="es-ES"/>
        </w:rPr>
        <w:t>MARIA JOSE DIAZ VARGAS</w:t>
      </w:r>
      <w:r w:rsidR="00724628">
        <w:rPr>
          <w:rFonts w:ascii="Arial" w:eastAsia="Arial Narrow" w:hAnsi="Arial" w:cs="Arial"/>
          <w:bCs/>
          <w:sz w:val="22"/>
          <w:szCs w:val="22"/>
          <w:lang w:val="es-ES" w:bidi="es-ES"/>
        </w:rPr>
        <w:t>”</w:t>
      </w:r>
      <w:r w:rsidR="001357B6" w:rsidRPr="00FC3278">
        <w:rPr>
          <w:rFonts w:ascii="Arial" w:eastAsia="Arial Narrow" w:hAnsi="Arial" w:cs="Arial"/>
          <w:bCs/>
          <w:sz w:val="22"/>
          <w:szCs w:val="22"/>
          <w:lang w:val="es-ES" w:bidi="es-ES"/>
        </w:rPr>
        <w:t xml:space="preserve"> en el </w:t>
      </w:r>
      <w:proofErr w:type="spellStart"/>
      <w:r w:rsidR="005622F2">
        <w:rPr>
          <w:rFonts w:ascii="Arial" w:eastAsia="Arial Narrow" w:hAnsi="Arial" w:cs="Arial"/>
          <w:bCs/>
          <w:sz w:val="22"/>
          <w:szCs w:val="22"/>
          <w:lang w:val="es-ES" w:bidi="es-ES"/>
        </w:rPr>
        <w:t>S</w:t>
      </w:r>
      <w:r w:rsidR="001357B6" w:rsidRPr="00FC3278">
        <w:rPr>
          <w:rFonts w:ascii="Arial" w:eastAsia="Arial Narrow" w:hAnsi="Arial" w:cs="Arial"/>
          <w:bCs/>
          <w:sz w:val="22"/>
          <w:szCs w:val="22"/>
          <w:lang w:val="es-ES" w:bidi="es-ES"/>
        </w:rPr>
        <w:t>ecop</w:t>
      </w:r>
      <w:proofErr w:type="spellEnd"/>
      <w:r w:rsidR="001357B6" w:rsidRPr="00FC3278">
        <w:rPr>
          <w:rFonts w:ascii="Arial" w:eastAsia="Arial Narrow" w:hAnsi="Arial" w:cs="Arial"/>
          <w:bCs/>
          <w:sz w:val="22"/>
          <w:szCs w:val="22"/>
          <w:lang w:val="es-ES" w:bidi="es-ES"/>
        </w:rPr>
        <w:t xml:space="preserve"> II </w:t>
      </w:r>
      <w:r w:rsidR="000B305A">
        <w:rPr>
          <w:rFonts w:ascii="Arial" w:eastAsia="Arial Narrow" w:hAnsi="Arial" w:cs="Arial"/>
          <w:bCs/>
          <w:sz w:val="22"/>
          <w:szCs w:val="22"/>
          <w:lang w:val="es-ES" w:bidi="es-ES"/>
        </w:rPr>
        <w:t xml:space="preserve">en la documentación </w:t>
      </w:r>
      <w:r w:rsidR="001357B6" w:rsidRPr="00FC3278">
        <w:rPr>
          <w:rFonts w:ascii="Arial" w:eastAsia="Arial Narrow" w:hAnsi="Arial" w:cs="Arial"/>
          <w:bCs/>
          <w:sz w:val="22"/>
          <w:szCs w:val="22"/>
          <w:lang w:val="es-ES" w:bidi="es-ES"/>
        </w:rPr>
        <w:t xml:space="preserve">aparece el nombre </w:t>
      </w:r>
      <w:r w:rsidR="00FC3278" w:rsidRPr="00FC3278">
        <w:rPr>
          <w:rFonts w:ascii="Arial" w:eastAsia="Arial Narrow" w:hAnsi="Arial" w:cs="Arial"/>
          <w:bCs/>
          <w:sz w:val="22"/>
          <w:szCs w:val="22"/>
          <w:lang w:val="es-ES" w:bidi="es-ES"/>
        </w:rPr>
        <w:t xml:space="preserve">de </w:t>
      </w:r>
      <w:r w:rsidR="00724628">
        <w:rPr>
          <w:rFonts w:ascii="Arial" w:eastAsia="Arial Narrow" w:hAnsi="Arial" w:cs="Arial"/>
          <w:bCs/>
          <w:sz w:val="22"/>
          <w:szCs w:val="22"/>
          <w:lang w:val="es-ES" w:bidi="es-ES"/>
        </w:rPr>
        <w:t>“</w:t>
      </w:r>
      <w:r w:rsidR="00FC3278" w:rsidRPr="00FC3278">
        <w:rPr>
          <w:rFonts w:ascii="Arial" w:eastAsia="Arial Narrow" w:hAnsi="Arial" w:cs="Arial"/>
          <w:bCs/>
          <w:sz w:val="22"/>
          <w:szCs w:val="22"/>
          <w:lang w:val="es-ES" w:bidi="es-ES"/>
        </w:rPr>
        <w:t>MARIA</w:t>
      </w:r>
      <w:r w:rsidR="001357B6" w:rsidRPr="00FC3278">
        <w:rPr>
          <w:rFonts w:ascii="Arial" w:eastAsia="Arial Narrow" w:hAnsi="Arial" w:cs="Arial"/>
          <w:bCs/>
          <w:sz w:val="22"/>
          <w:szCs w:val="22"/>
          <w:lang w:val="es-ES" w:bidi="es-ES"/>
        </w:rPr>
        <w:t xml:space="preserve"> JOSE DIAZ DAZA</w:t>
      </w:r>
      <w:r w:rsidR="00724628">
        <w:rPr>
          <w:rFonts w:ascii="Arial" w:eastAsia="Arial Narrow" w:hAnsi="Arial" w:cs="Arial"/>
          <w:bCs/>
          <w:sz w:val="22"/>
          <w:szCs w:val="22"/>
          <w:lang w:val="es-ES" w:bidi="es-ES"/>
        </w:rPr>
        <w:t>”</w:t>
      </w:r>
      <w:r w:rsidR="0055631D" w:rsidRPr="00FC3278">
        <w:rPr>
          <w:rFonts w:ascii="Arial" w:eastAsia="Arial Narrow" w:hAnsi="Arial" w:cs="Arial"/>
          <w:bCs/>
          <w:sz w:val="22"/>
          <w:szCs w:val="22"/>
          <w:lang w:val="es-ES" w:bidi="es-ES"/>
        </w:rPr>
        <w:t>.</w:t>
      </w:r>
    </w:p>
    <w:p w14:paraId="3B4F77A5" w14:textId="77777777" w:rsidR="0031007A" w:rsidRPr="00440A7E" w:rsidRDefault="0031007A" w:rsidP="0031007A">
      <w:pPr>
        <w:overflowPunct w:val="0"/>
        <w:autoSpaceDE w:val="0"/>
        <w:autoSpaceDN w:val="0"/>
        <w:adjustRightInd w:val="0"/>
        <w:jc w:val="both"/>
        <w:textAlignment w:val="baseline"/>
        <w:rPr>
          <w:rFonts w:ascii="Arial" w:eastAsia="Arial Narrow" w:hAnsi="Arial" w:cs="Arial"/>
          <w:b/>
          <w:sz w:val="22"/>
          <w:szCs w:val="22"/>
          <w:lang w:val="es-ES" w:bidi="es-ES"/>
        </w:rPr>
      </w:pPr>
    </w:p>
    <w:p w14:paraId="6B35B2A7" w14:textId="1E6BD07B" w:rsidR="0031007A" w:rsidRPr="00440A7E" w:rsidRDefault="007A4520" w:rsidP="008D2569">
      <w:pPr>
        <w:pStyle w:val="Prrafodelista"/>
        <w:numPr>
          <w:ilvl w:val="1"/>
          <w:numId w:val="2"/>
        </w:numPr>
        <w:overflowPunct w:val="0"/>
        <w:autoSpaceDE w:val="0"/>
        <w:autoSpaceDN w:val="0"/>
        <w:adjustRightInd w:val="0"/>
        <w:jc w:val="both"/>
        <w:textAlignment w:val="baseline"/>
        <w:rPr>
          <w:rFonts w:ascii="Arial" w:eastAsia="Arial Narrow" w:hAnsi="Arial" w:cs="Arial"/>
          <w:b/>
          <w:sz w:val="22"/>
          <w:szCs w:val="22"/>
          <w:lang w:val="es-ES" w:bidi="es-ES"/>
        </w:rPr>
      </w:pPr>
      <w:r w:rsidRPr="00440A7E">
        <w:rPr>
          <w:rFonts w:ascii="Arial" w:eastAsia="Arial Narrow" w:hAnsi="Arial" w:cs="Arial"/>
          <w:b/>
          <w:sz w:val="22"/>
          <w:szCs w:val="22"/>
          <w:lang w:val="es-ES" w:bidi="es-ES"/>
        </w:rPr>
        <w:t>Contratos Suscritos para Adquirir Vehículos Automotores, Realización de Recepciones, Fiestas, Agasajos o Conmemoraciones</w:t>
      </w:r>
      <w:r w:rsidR="00F30FE2" w:rsidRPr="00440A7E">
        <w:rPr>
          <w:rFonts w:ascii="Arial" w:eastAsia="Arial Narrow" w:hAnsi="Arial" w:cs="Arial"/>
          <w:b/>
          <w:sz w:val="22"/>
          <w:szCs w:val="22"/>
          <w:lang w:val="es-ES" w:bidi="es-ES"/>
        </w:rPr>
        <w:t xml:space="preserve">, </w:t>
      </w:r>
      <w:r w:rsidR="00F30FE2" w:rsidRPr="00440A7E">
        <w:rPr>
          <w:rFonts w:ascii="Arial" w:hAnsi="Arial" w:cs="Arial"/>
          <w:b/>
          <w:bCs/>
          <w:sz w:val="22"/>
          <w:szCs w:val="22"/>
        </w:rPr>
        <w:t>regalos corporativos, suvenir</w:t>
      </w:r>
      <w:r w:rsidRPr="00440A7E">
        <w:rPr>
          <w:rFonts w:ascii="Arial" w:eastAsia="Arial Narrow" w:hAnsi="Arial" w:cs="Arial"/>
          <w:b/>
          <w:sz w:val="22"/>
          <w:szCs w:val="22"/>
          <w:lang w:val="es-ES" w:bidi="es-ES"/>
        </w:rPr>
        <w:t xml:space="preserve">. </w:t>
      </w:r>
    </w:p>
    <w:p w14:paraId="21579050" w14:textId="2F76E360" w:rsidR="007A4520" w:rsidRDefault="007A4520" w:rsidP="007A4520">
      <w:pPr>
        <w:overflowPunct w:val="0"/>
        <w:autoSpaceDE w:val="0"/>
        <w:autoSpaceDN w:val="0"/>
        <w:adjustRightInd w:val="0"/>
        <w:jc w:val="both"/>
        <w:textAlignment w:val="baseline"/>
        <w:rPr>
          <w:rFonts w:ascii="Arial" w:eastAsia="Arial Narrow" w:hAnsi="Arial" w:cs="Arial"/>
          <w:b/>
          <w:sz w:val="22"/>
          <w:szCs w:val="22"/>
          <w:lang w:val="es-ES" w:bidi="es-ES"/>
        </w:rPr>
      </w:pPr>
    </w:p>
    <w:p w14:paraId="355DDA0B" w14:textId="57BF04C8" w:rsidR="00EC3845" w:rsidRDefault="007A4520" w:rsidP="00EC3845">
      <w:pPr>
        <w:jc w:val="both"/>
        <w:rPr>
          <w:rFonts w:ascii="Arial Narrow" w:hAnsi="Arial Narrow"/>
        </w:rPr>
      </w:pPr>
      <w:r w:rsidRPr="007A4520">
        <w:rPr>
          <w:rFonts w:ascii="Arial" w:eastAsia="Arial Narrow" w:hAnsi="Arial" w:cs="Arial"/>
          <w:sz w:val="22"/>
          <w:szCs w:val="22"/>
          <w:lang w:val="es-ES" w:bidi="es-ES"/>
        </w:rPr>
        <w:lastRenderedPageBreak/>
        <w:t xml:space="preserve">La Secretaría General mediante correo electrónico del día </w:t>
      </w:r>
      <w:r w:rsidR="000232E3">
        <w:rPr>
          <w:rFonts w:ascii="Arial" w:eastAsia="Arial Narrow" w:hAnsi="Arial" w:cs="Arial"/>
          <w:sz w:val="22"/>
          <w:szCs w:val="22"/>
          <w:lang w:val="es-ES" w:bidi="es-ES"/>
        </w:rPr>
        <w:t>13</w:t>
      </w:r>
      <w:r w:rsidRPr="007A4520">
        <w:rPr>
          <w:rFonts w:ascii="Arial" w:eastAsia="Arial Narrow" w:hAnsi="Arial" w:cs="Arial"/>
          <w:sz w:val="22"/>
          <w:szCs w:val="22"/>
          <w:lang w:val="es-ES" w:bidi="es-ES"/>
        </w:rPr>
        <w:t xml:space="preserve"> de enero del 202</w:t>
      </w:r>
      <w:r w:rsidR="000232E3">
        <w:rPr>
          <w:rFonts w:ascii="Arial" w:eastAsia="Arial Narrow" w:hAnsi="Arial" w:cs="Arial"/>
          <w:sz w:val="22"/>
          <w:szCs w:val="22"/>
          <w:lang w:val="es-ES" w:bidi="es-ES"/>
        </w:rPr>
        <w:t>2</w:t>
      </w:r>
      <w:r w:rsidRPr="007A4520">
        <w:rPr>
          <w:rFonts w:ascii="Arial" w:eastAsia="Arial Narrow" w:hAnsi="Arial" w:cs="Arial"/>
          <w:sz w:val="22"/>
          <w:szCs w:val="22"/>
          <w:lang w:val="es-ES" w:bidi="es-ES"/>
        </w:rPr>
        <w:t>, inform</w:t>
      </w:r>
      <w:r w:rsidR="00440A7E">
        <w:rPr>
          <w:rFonts w:ascii="Arial" w:eastAsia="Arial Narrow" w:hAnsi="Arial" w:cs="Arial"/>
          <w:sz w:val="22"/>
          <w:szCs w:val="22"/>
          <w:lang w:val="es-ES" w:bidi="es-ES"/>
        </w:rPr>
        <w:t>ó</w:t>
      </w:r>
      <w:r w:rsidRPr="007A4520">
        <w:rPr>
          <w:rFonts w:ascii="Arial" w:eastAsia="Arial Narrow" w:hAnsi="Arial" w:cs="Arial"/>
          <w:sz w:val="22"/>
          <w:szCs w:val="22"/>
          <w:lang w:val="es-ES" w:bidi="es-ES"/>
        </w:rPr>
        <w:t xml:space="preserve"> que </w:t>
      </w:r>
      <w:r w:rsidR="00E23DAB">
        <w:rPr>
          <w:rFonts w:ascii="Arial" w:eastAsia="Arial Narrow" w:hAnsi="Arial" w:cs="Arial"/>
          <w:sz w:val="22"/>
          <w:szCs w:val="22"/>
          <w:lang w:val="es-ES" w:bidi="es-ES"/>
        </w:rPr>
        <w:t>e</w:t>
      </w:r>
      <w:r w:rsidRPr="007A4520">
        <w:rPr>
          <w:rFonts w:ascii="Arial" w:eastAsia="Arial Narrow" w:hAnsi="Arial" w:cs="Arial"/>
          <w:sz w:val="22"/>
          <w:szCs w:val="22"/>
          <w:lang w:val="es-ES" w:bidi="es-ES"/>
        </w:rPr>
        <w:t>n el transcurso del cuarto trimestre de la vigencia 202</w:t>
      </w:r>
      <w:r w:rsidR="000232E3">
        <w:rPr>
          <w:rFonts w:ascii="Arial" w:eastAsia="Arial Narrow" w:hAnsi="Arial" w:cs="Arial"/>
          <w:sz w:val="22"/>
          <w:szCs w:val="22"/>
          <w:lang w:val="es-ES" w:bidi="es-ES"/>
        </w:rPr>
        <w:t>1</w:t>
      </w:r>
      <w:r w:rsidRPr="007A4520">
        <w:rPr>
          <w:rFonts w:ascii="Arial" w:eastAsia="Arial Narrow" w:hAnsi="Arial" w:cs="Arial"/>
          <w:sz w:val="22"/>
          <w:szCs w:val="22"/>
          <w:lang w:val="es-ES" w:bidi="es-ES"/>
        </w:rPr>
        <w:t xml:space="preserve"> no se suscribieron contratos para adquisición de vehículos automotores, realización de recepciones, fiestas, agasajos o conmemoraciones</w:t>
      </w:r>
      <w:r>
        <w:rPr>
          <w:rFonts w:ascii="Arial" w:eastAsia="Arial Narrow" w:hAnsi="Arial" w:cs="Arial"/>
          <w:sz w:val="22"/>
          <w:szCs w:val="22"/>
          <w:lang w:val="es-ES" w:bidi="es-ES"/>
        </w:rPr>
        <w:t>.</w:t>
      </w:r>
    </w:p>
    <w:p w14:paraId="49B74DD7" w14:textId="77777777" w:rsidR="00EC3845" w:rsidRPr="00EC3845" w:rsidRDefault="00EC3845" w:rsidP="00EC3845">
      <w:pPr>
        <w:jc w:val="both"/>
        <w:rPr>
          <w:rFonts w:ascii="Arial Narrow" w:hAnsi="Arial Narrow"/>
        </w:rPr>
      </w:pPr>
    </w:p>
    <w:p w14:paraId="6CED3069" w14:textId="62672C0C" w:rsidR="00EC3845" w:rsidRDefault="00EC3845" w:rsidP="00320CFC">
      <w:pPr>
        <w:overflowPunct w:val="0"/>
        <w:autoSpaceDE w:val="0"/>
        <w:autoSpaceDN w:val="0"/>
        <w:adjustRightInd w:val="0"/>
        <w:jc w:val="both"/>
        <w:textAlignment w:val="baseline"/>
        <w:rPr>
          <w:rFonts w:ascii="Arial" w:eastAsia="Arial Narrow" w:hAnsi="Arial" w:cs="Arial"/>
          <w:sz w:val="22"/>
          <w:szCs w:val="22"/>
          <w:lang w:val="es-ES" w:bidi="es-ES"/>
        </w:rPr>
      </w:pPr>
    </w:p>
    <w:p w14:paraId="2B11A499" w14:textId="514D0EA9" w:rsidR="00EC3845" w:rsidRPr="00320CFC" w:rsidRDefault="00EC3845" w:rsidP="00320CFC">
      <w:pPr>
        <w:overflowPunct w:val="0"/>
        <w:autoSpaceDE w:val="0"/>
        <w:autoSpaceDN w:val="0"/>
        <w:adjustRightInd w:val="0"/>
        <w:jc w:val="both"/>
        <w:textAlignment w:val="baseline"/>
        <w:rPr>
          <w:rFonts w:ascii="Arial" w:eastAsia="Arial Narrow" w:hAnsi="Arial" w:cs="Arial"/>
          <w:sz w:val="22"/>
          <w:szCs w:val="22"/>
          <w:lang w:val="es-ES" w:bidi="es-ES"/>
        </w:rPr>
      </w:pPr>
      <w:r w:rsidRPr="00926CB7">
        <w:rPr>
          <w:noProof/>
          <w:sz w:val="20"/>
          <w:highlight w:val="yellow"/>
        </w:rPr>
        <mc:AlternateContent>
          <mc:Choice Requires="wps">
            <w:drawing>
              <wp:inline distT="0" distB="0" distL="0" distR="0" wp14:anchorId="14384DE0" wp14:editId="5FA0EF09">
                <wp:extent cx="5612130" cy="309880"/>
                <wp:effectExtent l="0" t="0" r="13970" b="7620"/>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09880"/>
                        </a:xfrm>
                        <a:prstGeom prst="rect">
                          <a:avLst/>
                        </a:prstGeom>
                        <a:solidFill>
                          <a:srgbClr val="008561"/>
                        </a:solidFill>
                        <a:ln w="6096">
                          <a:solidFill>
                            <a:srgbClr val="000000"/>
                          </a:solidFill>
                          <a:prstDash val="solid"/>
                          <a:miter lim="800000"/>
                          <a:headEnd/>
                          <a:tailEnd/>
                        </a:ln>
                      </wps:spPr>
                      <wps:txbx>
                        <w:txbxContent>
                          <w:p w14:paraId="55BD1149" w14:textId="13B1CC08" w:rsidR="00EC3845" w:rsidRPr="00440A7E" w:rsidRDefault="00EC3845" w:rsidP="00EC3845">
                            <w:pPr>
                              <w:ind w:left="142"/>
                              <w:rPr>
                                <w:rFonts w:ascii="Arial" w:hAnsi="Arial" w:cs="Arial"/>
                                <w:b/>
                                <w:sz w:val="22"/>
                                <w:szCs w:val="22"/>
                              </w:rPr>
                            </w:pPr>
                            <w:r w:rsidRPr="00440A7E">
                              <w:rPr>
                                <w:rFonts w:ascii="Arial" w:hAnsi="Arial" w:cs="Arial"/>
                                <w:b/>
                                <w:color w:val="FFFFFF" w:themeColor="background1"/>
                                <w:sz w:val="22"/>
                                <w:szCs w:val="22"/>
                              </w:rPr>
                              <w:t xml:space="preserve">3. </w:t>
                            </w:r>
                            <w:r w:rsidRPr="00440A7E">
                              <w:rPr>
                                <w:rFonts w:ascii="Arial" w:hAnsi="Arial" w:cs="Arial"/>
                                <w:b/>
                                <w:color w:val="FFFFFF" w:themeColor="background1"/>
                                <w:spacing w:val="49"/>
                                <w:sz w:val="22"/>
                                <w:szCs w:val="22"/>
                              </w:rPr>
                              <w:t xml:space="preserve"> </w:t>
                            </w:r>
                            <w:r w:rsidRPr="00440A7E">
                              <w:rPr>
                                <w:rFonts w:ascii="Arial" w:hAnsi="Arial" w:cs="Arial"/>
                                <w:b/>
                                <w:color w:val="FFFFFF" w:themeColor="background1"/>
                                <w:sz w:val="22"/>
                                <w:szCs w:val="22"/>
                              </w:rPr>
                              <w:t>INFORMACIÓN PUBLICIDAD Y PUBLICACIONES</w:t>
                            </w:r>
                          </w:p>
                        </w:txbxContent>
                      </wps:txbx>
                      <wps:bodyPr rot="0" vert="horz" wrap="square" lIns="0" tIns="0" rIns="0" bIns="0" anchor="t" anchorCtr="0" upright="1">
                        <a:noAutofit/>
                      </wps:bodyPr>
                    </wps:wsp>
                  </a:graphicData>
                </a:graphic>
              </wp:inline>
            </w:drawing>
          </mc:Choice>
          <mc:Fallback>
            <w:pict>
              <v:shape w14:anchorId="14384DE0" id="_x0000_s1030" type="#_x0000_t202" style="width:441.9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" fillcolor="#008561" strokeweight=".48pt">
                <v:textbox inset="0,0,0,0">
                  <w:txbxContent>
                    <w:p w14:paraId="55BD1149" w14:textId="13B1CC08" w:rsidR="00EC3845" w:rsidRPr="00440A7E" w:rsidRDefault="00EC3845" w:rsidP="00EC3845">
                      <w:pPr>
                        <w:ind w:left="142"/>
                        <w:rPr>
                          <w:rFonts w:ascii="Arial" w:hAnsi="Arial" w:cs="Arial"/>
                          <w:b/>
                          <w:sz w:val="22"/>
                          <w:szCs w:val="22"/>
                        </w:rPr>
                      </w:pPr>
                      <w:r w:rsidRPr="00440A7E">
                        <w:rPr>
                          <w:rFonts w:ascii="Arial" w:hAnsi="Arial" w:cs="Arial"/>
                          <w:b/>
                          <w:color w:val="FFFFFF" w:themeColor="background1"/>
                          <w:sz w:val="22"/>
                          <w:szCs w:val="22"/>
                        </w:rPr>
                        <w:t xml:space="preserve">3. </w:t>
                      </w:r>
                      <w:r w:rsidRPr="00440A7E">
                        <w:rPr>
                          <w:rFonts w:ascii="Arial" w:hAnsi="Arial" w:cs="Arial"/>
                          <w:b/>
                          <w:color w:val="FFFFFF" w:themeColor="background1"/>
                          <w:spacing w:val="49"/>
                          <w:sz w:val="22"/>
                          <w:szCs w:val="22"/>
                        </w:rPr>
                        <w:t xml:space="preserve"> </w:t>
                      </w:r>
                      <w:r w:rsidRPr="00440A7E">
                        <w:rPr>
                          <w:rFonts w:ascii="Arial" w:hAnsi="Arial" w:cs="Arial"/>
                          <w:b/>
                          <w:color w:val="FFFFFF" w:themeColor="background1"/>
                          <w:sz w:val="22"/>
                          <w:szCs w:val="22"/>
                        </w:rPr>
                        <w:t>INFORMACIÓN PUBLICIDAD Y PUBLICACIONES</w:t>
                      </w:r>
                    </w:p>
                  </w:txbxContent>
                </v:textbox>
                <w10:anchorlock/>
              </v:shape>
            </w:pict>
          </mc:Fallback>
        </mc:AlternateContent>
      </w:r>
    </w:p>
    <w:p w14:paraId="58C5CB9C" w14:textId="711C5F4A" w:rsidR="005611A5" w:rsidRPr="00003E10" w:rsidRDefault="005611A5" w:rsidP="007A4520">
      <w:pPr>
        <w:overflowPunct w:val="0"/>
        <w:autoSpaceDE w:val="0"/>
        <w:autoSpaceDN w:val="0"/>
        <w:adjustRightInd w:val="0"/>
        <w:jc w:val="both"/>
        <w:textAlignment w:val="baseline"/>
        <w:rPr>
          <w:rFonts w:ascii="Arial" w:eastAsia="Arial Narrow" w:hAnsi="Arial" w:cs="Arial"/>
          <w:bCs/>
          <w:sz w:val="22"/>
          <w:szCs w:val="22"/>
          <w:lang w:val="es-ES" w:bidi="es-ES"/>
        </w:rPr>
      </w:pPr>
    </w:p>
    <w:p w14:paraId="25ACDEDB" w14:textId="3338E48E" w:rsidR="00D241EF" w:rsidRPr="008E6B59" w:rsidRDefault="003937BD" w:rsidP="002958AE">
      <w:pPr>
        <w:overflowPunct w:val="0"/>
        <w:autoSpaceDE w:val="0"/>
        <w:autoSpaceDN w:val="0"/>
        <w:adjustRightInd w:val="0"/>
        <w:jc w:val="both"/>
        <w:textAlignment w:val="baseline"/>
        <w:rPr>
          <w:rFonts w:ascii="Arial" w:eastAsia="Arial Narrow" w:hAnsi="Arial" w:cs="Arial"/>
          <w:bCs/>
          <w:sz w:val="22"/>
          <w:szCs w:val="22"/>
          <w:lang w:val="es-ES" w:bidi="es-ES"/>
        </w:rPr>
      </w:pPr>
      <w:r w:rsidRPr="00003E10">
        <w:rPr>
          <w:rFonts w:ascii="Arial" w:eastAsia="Arial Narrow" w:hAnsi="Arial" w:cs="Arial"/>
          <w:bCs/>
          <w:sz w:val="22"/>
          <w:szCs w:val="22"/>
          <w:lang w:val="es-ES" w:bidi="es-ES"/>
        </w:rPr>
        <w:t>La Oficina de Control Interno, evidenció por medio de la información suministrada por la Secretaría General</w:t>
      </w:r>
      <w:r w:rsidR="00440A7E">
        <w:rPr>
          <w:rFonts w:ascii="Arial" w:eastAsia="Arial Narrow" w:hAnsi="Arial" w:cs="Arial"/>
          <w:bCs/>
          <w:sz w:val="22"/>
          <w:szCs w:val="22"/>
          <w:lang w:val="es-ES" w:bidi="es-ES"/>
        </w:rPr>
        <w:t>,</w:t>
      </w:r>
      <w:r w:rsidRPr="00003E10">
        <w:rPr>
          <w:rFonts w:ascii="Arial" w:eastAsia="Arial Narrow" w:hAnsi="Arial" w:cs="Arial"/>
          <w:bCs/>
          <w:sz w:val="22"/>
          <w:szCs w:val="22"/>
          <w:lang w:val="es-ES" w:bidi="es-ES"/>
        </w:rPr>
        <w:t xml:space="preserve"> que la Agencia Nacional de Tierras durante el cuarto trimestre de la vigencia 202</w:t>
      </w:r>
      <w:r w:rsidR="00EC3845" w:rsidRPr="00003E10">
        <w:rPr>
          <w:rFonts w:ascii="Arial" w:eastAsia="Arial Narrow" w:hAnsi="Arial" w:cs="Arial"/>
          <w:bCs/>
          <w:sz w:val="22"/>
          <w:szCs w:val="22"/>
          <w:lang w:val="es-ES" w:bidi="es-ES"/>
        </w:rPr>
        <w:t>1</w:t>
      </w:r>
      <w:r w:rsidRPr="00003E10">
        <w:rPr>
          <w:rFonts w:ascii="Arial" w:eastAsia="Arial Narrow" w:hAnsi="Arial" w:cs="Arial"/>
          <w:bCs/>
          <w:sz w:val="22"/>
          <w:szCs w:val="22"/>
          <w:lang w:val="es-ES" w:bidi="es-ES"/>
        </w:rPr>
        <w:t xml:space="preserve"> </w:t>
      </w:r>
      <w:r w:rsidR="00EC3845" w:rsidRPr="00003E10">
        <w:rPr>
          <w:rFonts w:ascii="Arial" w:eastAsia="Arial Narrow" w:hAnsi="Arial" w:cs="Arial"/>
          <w:bCs/>
          <w:sz w:val="22"/>
          <w:szCs w:val="22"/>
          <w:lang w:val="es-ES" w:bidi="es-ES"/>
        </w:rPr>
        <w:t>se suscribió</w:t>
      </w:r>
      <w:r w:rsidRPr="00003E10">
        <w:rPr>
          <w:rFonts w:ascii="Arial" w:eastAsia="Arial Narrow" w:hAnsi="Arial" w:cs="Arial"/>
          <w:bCs/>
          <w:sz w:val="22"/>
          <w:szCs w:val="22"/>
          <w:lang w:val="es-ES" w:bidi="es-ES"/>
        </w:rPr>
        <w:t xml:space="preserve"> </w:t>
      </w:r>
      <w:r w:rsidR="00EC3845" w:rsidRPr="00003E10">
        <w:rPr>
          <w:rFonts w:ascii="Arial" w:eastAsia="Arial Narrow" w:hAnsi="Arial" w:cs="Arial"/>
          <w:bCs/>
          <w:sz w:val="22"/>
          <w:szCs w:val="22"/>
          <w:lang w:val="es-ES" w:bidi="es-ES"/>
        </w:rPr>
        <w:t>una adición al contrato interadministrativo No. 972 con la Imprenta Nacional.</w:t>
      </w:r>
      <w:r w:rsidR="004801F8">
        <w:rPr>
          <w:rFonts w:ascii="Arial" w:eastAsia="Arial Narrow" w:hAnsi="Arial" w:cs="Arial"/>
          <w:bCs/>
          <w:sz w:val="22"/>
          <w:szCs w:val="22"/>
          <w:lang w:val="es-ES" w:bidi="es-ES"/>
        </w:rPr>
        <w:t xml:space="preserve"> </w:t>
      </w:r>
      <w:r w:rsidR="00C4316A" w:rsidRPr="00003E10">
        <w:rPr>
          <w:rFonts w:ascii="Arial" w:eastAsia="Arial Narrow" w:hAnsi="Arial" w:cs="Arial"/>
          <w:bCs/>
          <w:sz w:val="22"/>
          <w:szCs w:val="22"/>
          <w:lang w:val="es-ES" w:bidi="es-ES"/>
        </w:rPr>
        <w:t>El pasado 16 de febrero se suscribió el contrato interadministrativo 972 cuyo objeto es: “Prestar los servicios de publicación en el Diario Oficial de los actos administrativos de carácter general, circulares y demás documentos expedidos por la Agencia Nacional de Tierras – ANT”, en el marco de sus funciones por un valor de Cincuenta Millones de Pesos M/CTE (50.000.000) y una adición de Veinticuatro Millones Cuatrocientos Quince Mil Novecientos Pesos M/CTE ($24.415.900) para un total de Setenta y Cuatro Millones Cuatrocientos Quince Mil Novecientos Pesos M/CTE ($74.415.900)  de los cuales se  ejecutaron el 83,52% de los recursos, es decir, se han gastado Sesenta y Dos Millones Ciento Cincuenta y Cuatro Mil Doscientos Pesos M/CTE  ($62.154.200), con un saldo disponible para liberar de Doce Millones Doscientos Sesenta y Un Mil Setecientos Pesos M/CTE ($12.261.700).</w:t>
      </w:r>
    </w:p>
    <w:p w14:paraId="4887A2EE" w14:textId="16826186" w:rsidR="004A379D" w:rsidRDefault="004A379D" w:rsidP="00440A7E">
      <w:pPr>
        <w:overflowPunct w:val="0"/>
        <w:autoSpaceDE w:val="0"/>
        <w:autoSpaceDN w:val="0"/>
        <w:adjustRightInd w:val="0"/>
        <w:jc w:val="both"/>
        <w:textAlignment w:val="baseline"/>
        <w:rPr>
          <w:rFonts w:ascii="Arial" w:eastAsia="Arial Narrow" w:hAnsi="Arial" w:cs="Arial"/>
          <w:bCs/>
          <w:sz w:val="22"/>
          <w:szCs w:val="22"/>
          <w:lang w:bidi="es-ES"/>
        </w:rPr>
      </w:pPr>
    </w:p>
    <w:tbl>
      <w:tblPr>
        <w:tblStyle w:val="Tablaconcuadrcula"/>
        <w:tblW w:w="0" w:type="auto"/>
        <w:jc w:val="center"/>
        <w:tblLook w:val="04A0" w:firstRow="1" w:lastRow="0" w:firstColumn="1" w:lastColumn="0" w:noHBand="0" w:noVBand="1"/>
      </w:tblPr>
      <w:tblGrid>
        <w:gridCol w:w="2040"/>
        <w:gridCol w:w="2360"/>
      </w:tblGrid>
      <w:tr w:rsidR="001E75A7" w:rsidRPr="001E75A7" w14:paraId="6F96100D" w14:textId="77777777" w:rsidTr="00595F4A">
        <w:trPr>
          <w:trHeight w:val="320"/>
          <w:jc w:val="center"/>
        </w:trPr>
        <w:tc>
          <w:tcPr>
            <w:tcW w:w="2040" w:type="dxa"/>
            <w:noWrap/>
            <w:hideMark/>
          </w:tcPr>
          <w:p w14:paraId="582D5942" w14:textId="77777777" w:rsidR="001E75A7" w:rsidRPr="001E75A7" w:rsidRDefault="001E75A7" w:rsidP="001E75A7">
            <w:pPr>
              <w:widowControl w:val="0"/>
              <w:autoSpaceDE w:val="0"/>
              <w:autoSpaceDN w:val="0"/>
              <w:jc w:val="center"/>
              <w:rPr>
                <w:rFonts w:ascii="Arial Narrow" w:hAnsi="Arial Narrow" w:cs="Calibri"/>
                <w:b/>
                <w:bCs/>
                <w:color w:val="000000"/>
                <w:sz w:val="16"/>
                <w:szCs w:val="16"/>
                <w:lang w:eastAsia="es-CO"/>
              </w:rPr>
            </w:pPr>
            <w:r w:rsidRPr="001E75A7">
              <w:rPr>
                <w:rFonts w:ascii="Arial Narrow" w:hAnsi="Arial Narrow" w:cs="Calibri"/>
                <w:b/>
                <w:bCs/>
                <w:color w:val="000000"/>
                <w:sz w:val="16"/>
                <w:szCs w:val="16"/>
                <w:lang w:eastAsia="es-CO"/>
              </w:rPr>
              <w:t>VIGENCIA</w:t>
            </w:r>
          </w:p>
        </w:tc>
        <w:tc>
          <w:tcPr>
            <w:tcW w:w="2360" w:type="dxa"/>
            <w:noWrap/>
            <w:hideMark/>
          </w:tcPr>
          <w:p w14:paraId="5EC61164" w14:textId="77777777" w:rsidR="001E75A7" w:rsidRPr="001E75A7" w:rsidRDefault="001E75A7" w:rsidP="001E75A7">
            <w:pPr>
              <w:widowControl w:val="0"/>
              <w:autoSpaceDE w:val="0"/>
              <w:autoSpaceDN w:val="0"/>
              <w:jc w:val="center"/>
              <w:rPr>
                <w:rFonts w:ascii="Arial Narrow" w:hAnsi="Arial Narrow" w:cs="Calibri"/>
                <w:b/>
                <w:bCs/>
                <w:color w:val="000000"/>
                <w:sz w:val="16"/>
                <w:szCs w:val="16"/>
                <w:lang w:eastAsia="es-CO"/>
              </w:rPr>
            </w:pPr>
            <w:r w:rsidRPr="001E75A7">
              <w:rPr>
                <w:rFonts w:ascii="Arial Narrow" w:hAnsi="Arial Narrow" w:cs="Calibri"/>
                <w:b/>
                <w:bCs/>
                <w:color w:val="000000"/>
                <w:sz w:val="16"/>
                <w:szCs w:val="16"/>
                <w:lang w:eastAsia="es-CO"/>
              </w:rPr>
              <w:t>2021</w:t>
            </w:r>
          </w:p>
        </w:tc>
      </w:tr>
      <w:tr w:rsidR="001E75A7" w:rsidRPr="001E75A7" w14:paraId="0E518623" w14:textId="77777777" w:rsidTr="00595F4A">
        <w:trPr>
          <w:trHeight w:val="320"/>
          <w:jc w:val="center"/>
        </w:trPr>
        <w:tc>
          <w:tcPr>
            <w:tcW w:w="2040" w:type="dxa"/>
            <w:noWrap/>
            <w:hideMark/>
          </w:tcPr>
          <w:p w14:paraId="6AF2C40C"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VALOR INICIAL</w:t>
            </w:r>
          </w:p>
        </w:tc>
        <w:tc>
          <w:tcPr>
            <w:tcW w:w="2360" w:type="dxa"/>
            <w:noWrap/>
            <w:hideMark/>
          </w:tcPr>
          <w:p w14:paraId="7E57EDFA" w14:textId="44D6D7FB"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50</w:t>
            </w:r>
            <w:r>
              <w:rPr>
                <w:rFonts w:ascii="Arial Narrow" w:hAnsi="Arial Narrow" w:cs="Calibri"/>
                <w:color w:val="000000"/>
                <w:sz w:val="16"/>
                <w:szCs w:val="16"/>
                <w:lang w:eastAsia="es-CO"/>
              </w:rPr>
              <w:t>.</w:t>
            </w:r>
            <w:r w:rsidRPr="001E75A7">
              <w:rPr>
                <w:rFonts w:ascii="Arial Narrow" w:hAnsi="Arial Narrow" w:cs="Calibri"/>
                <w:color w:val="000000"/>
                <w:sz w:val="16"/>
                <w:szCs w:val="16"/>
                <w:lang w:eastAsia="es-CO"/>
              </w:rPr>
              <w:t>000</w:t>
            </w:r>
            <w:r>
              <w:rPr>
                <w:rFonts w:ascii="Arial Narrow" w:hAnsi="Arial Narrow" w:cs="Calibri"/>
                <w:color w:val="000000"/>
                <w:sz w:val="16"/>
                <w:szCs w:val="16"/>
                <w:lang w:eastAsia="es-CO"/>
              </w:rPr>
              <w:t>.</w:t>
            </w:r>
            <w:r w:rsidRPr="001E75A7">
              <w:rPr>
                <w:rFonts w:ascii="Arial Narrow" w:hAnsi="Arial Narrow" w:cs="Calibri"/>
                <w:color w:val="000000"/>
                <w:sz w:val="16"/>
                <w:szCs w:val="16"/>
                <w:lang w:eastAsia="es-CO"/>
              </w:rPr>
              <w:t>000</w:t>
            </w:r>
          </w:p>
        </w:tc>
      </w:tr>
      <w:tr w:rsidR="001E75A7" w:rsidRPr="001E75A7" w14:paraId="0E28CAD9" w14:textId="77777777" w:rsidTr="00595F4A">
        <w:trPr>
          <w:trHeight w:val="320"/>
          <w:jc w:val="center"/>
        </w:trPr>
        <w:tc>
          <w:tcPr>
            <w:tcW w:w="2040" w:type="dxa"/>
            <w:noWrap/>
            <w:hideMark/>
          </w:tcPr>
          <w:p w14:paraId="689398FF"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ADICION</w:t>
            </w:r>
          </w:p>
        </w:tc>
        <w:tc>
          <w:tcPr>
            <w:tcW w:w="2360" w:type="dxa"/>
            <w:noWrap/>
            <w:hideMark/>
          </w:tcPr>
          <w:p w14:paraId="016155E4" w14:textId="0EF4E525"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244</w:t>
            </w:r>
            <w:r>
              <w:rPr>
                <w:rFonts w:ascii="Arial Narrow" w:hAnsi="Arial Narrow" w:cs="Calibri"/>
                <w:color w:val="000000"/>
                <w:sz w:val="16"/>
                <w:szCs w:val="16"/>
                <w:lang w:eastAsia="es-CO"/>
              </w:rPr>
              <w:t>.</w:t>
            </w:r>
            <w:r w:rsidRPr="001E75A7">
              <w:rPr>
                <w:rFonts w:ascii="Arial Narrow" w:hAnsi="Arial Narrow" w:cs="Calibri"/>
                <w:color w:val="000000"/>
                <w:sz w:val="16"/>
                <w:szCs w:val="16"/>
                <w:lang w:eastAsia="es-CO"/>
              </w:rPr>
              <w:t>15</w:t>
            </w:r>
            <w:r>
              <w:rPr>
                <w:rFonts w:ascii="Arial Narrow" w:hAnsi="Arial Narrow" w:cs="Calibri"/>
                <w:color w:val="000000"/>
                <w:sz w:val="16"/>
                <w:szCs w:val="16"/>
                <w:lang w:eastAsia="es-CO"/>
              </w:rPr>
              <w:t>.</w:t>
            </w:r>
            <w:r w:rsidRPr="001E75A7">
              <w:rPr>
                <w:rFonts w:ascii="Arial Narrow" w:hAnsi="Arial Narrow" w:cs="Calibri"/>
                <w:color w:val="000000"/>
                <w:sz w:val="16"/>
                <w:szCs w:val="16"/>
                <w:lang w:eastAsia="es-CO"/>
              </w:rPr>
              <w:t>900</w:t>
            </w:r>
          </w:p>
        </w:tc>
      </w:tr>
      <w:tr w:rsidR="001E75A7" w:rsidRPr="001E75A7" w14:paraId="45596389" w14:textId="77777777" w:rsidTr="00595F4A">
        <w:trPr>
          <w:trHeight w:val="320"/>
          <w:jc w:val="center"/>
        </w:trPr>
        <w:tc>
          <w:tcPr>
            <w:tcW w:w="2040" w:type="dxa"/>
            <w:noWrap/>
            <w:hideMark/>
          </w:tcPr>
          <w:p w14:paraId="4DFA9118"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Febrero</w:t>
            </w:r>
          </w:p>
        </w:tc>
        <w:tc>
          <w:tcPr>
            <w:tcW w:w="2360" w:type="dxa"/>
            <w:noWrap/>
            <w:hideMark/>
          </w:tcPr>
          <w:p w14:paraId="209D15C8"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16.593.800</w:t>
            </w:r>
          </w:p>
        </w:tc>
      </w:tr>
      <w:tr w:rsidR="001E75A7" w:rsidRPr="001E75A7" w14:paraId="7A55F9E3" w14:textId="77777777" w:rsidTr="00595F4A">
        <w:trPr>
          <w:trHeight w:val="320"/>
          <w:jc w:val="center"/>
        </w:trPr>
        <w:tc>
          <w:tcPr>
            <w:tcW w:w="2040" w:type="dxa"/>
            <w:noWrap/>
            <w:hideMark/>
          </w:tcPr>
          <w:p w14:paraId="114C5C5C"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Mayo</w:t>
            </w:r>
          </w:p>
        </w:tc>
        <w:tc>
          <w:tcPr>
            <w:tcW w:w="2360" w:type="dxa"/>
            <w:noWrap/>
            <w:hideMark/>
          </w:tcPr>
          <w:p w14:paraId="397FE3E1"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9.810.500</w:t>
            </w:r>
          </w:p>
        </w:tc>
      </w:tr>
      <w:tr w:rsidR="001E75A7" w:rsidRPr="001E75A7" w14:paraId="6C235E7D" w14:textId="77777777" w:rsidTr="00595F4A">
        <w:trPr>
          <w:trHeight w:val="320"/>
          <w:jc w:val="center"/>
        </w:trPr>
        <w:tc>
          <w:tcPr>
            <w:tcW w:w="2040" w:type="dxa"/>
            <w:noWrap/>
            <w:hideMark/>
          </w:tcPr>
          <w:p w14:paraId="4F6080C9"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Junio</w:t>
            </w:r>
          </w:p>
        </w:tc>
        <w:tc>
          <w:tcPr>
            <w:tcW w:w="2360" w:type="dxa"/>
            <w:noWrap/>
            <w:hideMark/>
          </w:tcPr>
          <w:p w14:paraId="44397AA8"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3.968.500</w:t>
            </w:r>
          </w:p>
        </w:tc>
      </w:tr>
      <w:tr w:rsidR="001E75A7" w:rsidRPr="001E75A7" w14:paraId="3B778F09" w14:textId="77777777" w:rsidTr="00595F4A">
        <w:trPr>
          <w:trHeight w:val="320"/>
          <w:jc w:val="center"/>
        </w:trPr>
        <w:tc>
          <w:tcPr>
            <w:tcW w:w="2040" w:type="dxa"/>
            <w:noWrap/>
            <w:hideMark/>
          </w:tcPr>
          <w:p w14:paraId="23ECCAFC"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Agosto</w:t>
            </w:r>
          </w:p>
        </w:tc>
        <w:tc>
          <w:tcPr>
            <w:tcW w:w="2360" w:type="dxa"/>
            <w:noWrap/>
            <w:hideMark/>
          </w:tcPr>
          <w:p w14:paraId="4E33FCD6"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4.233.400</w:t>
            </w:r>
          </w:p>
        </w:tc>
      </w:tr>
      <w:tr w:rsidR="001E75A7" w:rsidRPr="001E75A7" w14:paraId="690C0920" w14:textId="77777777" w:rsidTr="00595F4A">
        <w:trPr>
          <w:trHeight w:val="320"/>
          <w:jc w:val="center"/>
        </w:trPr>
        <w:tc>
          <w:tcPr>
            <w:tcW w:w="2040" w:type="dxa"/>
            <w:noWrap/>
            <w:hideMark/>
          </w:tcPr>
          <w:p w14:paraId="74B71852"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Noviembre</w:t>
            </w:r>
          </w:p>
        </w:tc>
        <w:tc>
          <w:tcPr>
            <w:tcW w:w="2360" w:type="dxa"/>
            <w:noWrap/>
            <w:hideMark/>
          </w:tcPr>
          <w:p w14:paraId="2F2CE9A4"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13.850.600</w:t>
            </w:r>
          </w:p>
        </w:tc>
      </w:tr>
      <w:tr w:rsidR="001E75A7" w:rsidRPr="001E75A7" w14:paraId="6B07568B" w14:textId="77777777" w:rsidTr="00595F4A">
        <w:trPr>
          <w:trHeight w:val="320"/>
          <w:jc w:val="center"/>
        </w:trPr>
        <w:tc>
          <w:tcPr>
            <w:tcW w:w="2040" w:type="dxa"/>
            <w:noWrap/>
            <w:hideMark/>
          </w:tcPr>
          <w:p w14:paraId="0DC6F495"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Diciembre</w:t>
            </w:r>
          </w:p>
        </w:tc>
        <w:tc>
          <w:tcPr>
            <w:tcW w:w="2360" w:type="dxa"/>
            <w:noWrap/>
            <w:hideMark/>
          </w:tcPr>
          <w:p w14:paraId="24A1B772"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13.697.400</w:t>
            </w:r>
          </w:p>
        </w:tc>
      </w:tr>
      <w:tr w:rsidR="001E75A7" w:rsidRPr="001E75A7" w14:paraId="74849169" w14:textId="77777777" w:rsidTr="00595F4A">
        <w:trPr>
          <w:trHeight w:val="320"/>
          <w:jc w:val="center"/>
        </w:trPr>
        <w:tc>
          <w:tcPr>
            <w:tcW w:w="2040" w:type="dxa"/>
            <w:noWrap/>
            <w:hideMark/>
          </w:tcPr>
          <w:p w14:paraId="1390134D"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TOTAL PAGOS</w:t>
            </w:r>
          </w:p>
        </w:tc>
        <w:tc>
          <w:tcPr>
            <w:tcW w:w="2360" w:type="dxa"/>
            <w:noWrap/>
            <w:hideMark/>
          </w:tcPr>
          <w:p w14:paraId="19412DBE"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62.154.200</w:t>
            </w:r>
          </w:p>
        </w:tc>
      </w:tr>
      <w:tr w:rsidR="001E75A7" w:rsidRPr="001E75A7" w14:paraId="39F88736" w14:textId="77777777" w:rsidTr="00595F4A">
        <w:trPr>
          <w:trHeight w:val="320"/>
          <w:jc w:val="center"/>
        </w:trPr>
        <w:tc>
          <w:tcPr>
            <w:tcW w:w="2040" w:type="dxa"/>
            <w:noWrap/>
            <w:hideMark/>
          </w:tcPr>
          <w:p w14:paraId="1CCB5C9D"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SALDO</w:t>
            </w:r>
          </w:p>
        </w:tc>
        <w:tc>
          <w:tcPr>
            <w:tcW w:w="2360" w:type="dxa"/>
            <w:noWrap/>
            <w:hideMark/>
          </w:tcPr>
          <w:p w14:paraId="40ACA311" w14:textId="77777777" w:rsidR="001E75A7" w:rsidRPr="001E75A7" w:rsidRDefault="001E75A7" w:rsidP="001E75A7">
            <w:pPr>
              <w:widowControl w:val="0"/>
              <w:autoSpaceDE w:val="0"/>
              <w:autoSpaceDN w:val="0"/>
              <w:jc w:val="center"/>
              <w:rPr>
                <w:rFonts w:ascii="Arial Narrow" w:hAnsi="Arial Narrow" w:cs="Calibri"/>
                <w:color w:val="000000"/>
                <w:sz w:val="16"/>
                <w:szCs w:val="16"/>
                <w:lang w:eastAsia="es-CO"/>
              </w:rPr>
            </w:pPr>
            <w:r w:rsidRPr="001E75A7">
              <w:rPr>
                <w:rFonts w:ascii="Arial Narrow" w:hAnsi="Arial Narrow" w:cs="Calibri"/>
                <w:color w:val="000000"/>
                <w:sz w:val="16"/>
                <w:szCs w:val="16"/>
                <w:lang w:eastAsia="es-CO"/>
              </w:rPr>
              <w:t>12.261.700</w:t>
            </w:r>
          </w:p>
        </w:tc>
      </w:tr>
      <w:tr w:rsidR="001E75A7" w:rsidRPr="001E75A7" w14:paraId="0D4041AD" w14:textId="77777777" w:rsidTr="00595F4A">
        <w:trPr>
          <w:trHeight w:val="320"/>
          <w:jc w:val="center"/>
        </w:trPr>
        <w:tc>
          <w:tcPr>
            <w:tcW w:w="2040" w:type="dxa"/>
            <w:noWrap/>
            <w:hideMark/>
          </w:tcPr>
          <w:p w14:paraId="0E67F9C3" w14:textId="62D41B2F" w:rsidR="001E75A7" w:rsidRPr="001E75A7" w:rsidRDefault="001E75A7" w:rsidP="001E75A7">
            <w:pPr>
              <w:widowControl w:val="0"/>
              <w:autoSpaceDE w:val="0"/>
              <w:autoSpaceDN w:val="0"/>
              <w:jc w:val="center"/>
              <w:rPr>
                <w:rFonts w:ascii="Arial Narrow" w:hAnsi="Arial Narrow" w:cs="Calibri"/>
                <w:b/>
                <w:bCs/>
                <w:color w:val="000000"/>
                <w:sz w:val="16"/>
                <w:szCs w:val="16"/>
                <w:lang w:eastAsia="es-CO"/>
              </w:rPr>
            </w:pPr>
            <w:r w:rsidRPr="001E75A7">
              <w:rPr>
                <w:rFonts w:ascii="Arial Narrow" w:hAnsi="Arial Narrow" w:cs="Calibri"/>
                <w:b/>
                <w:bCs/>
                <w:color w:val="000000"/>
                <w:sz w:val="16"/>
                <w:szCs w:val="16"/>
                <w:lang w:eastAsia="es-CO"/>
              </w:rPr>
              <w:t>%</w:t>
            </w:r>
            <w:r w:rsidR="008B4009">
              <w:rPr>
                <w:rFonts w:ascii="Arial Narrow" w:hAnsi="Arial Narrow" w:cs="Calibri"/>
                <w:b/>
                <w:bCs/>
                <w:color w:val="000000"/>
                <w:sz w:val="16"/>
                <w:szCs w:val="16"/>
                <w:lang w:eastAsia="es-CO"/>
              </w:rPr>
              <w:t xml:space="preserve"> </w:t>
            </w:r>
            <w:r w:rsidRPr="001E75A7">
              <w:rPr>
                <w:rFonts w:ascii="Arial Narrow" w:hAnsi="Arial Narrow" w:cs="Calibri"/>
                <w:b/>
                <w:bCs/>
                <w:color w:val="000000"/>
                <w:sz w:val="16"/>
                <w:szCs w:val="16"/>
                <w:lang w:eastAsia="es-CO"/>
              </w:rPr>
              <w:t xml:space="preserve">DE EJECUCION </w:t>
            </w:r>
          </w:p>
        </w:tc>
        <w:tc>
          <w:tcPr>
            <w:tcW w:w="2360" w:type="dxa"/>
            <w:noWrap/>
            <w:hideMark/>
          </w:tcPr>
          <w:p w14:paraId="45E56AD5" w14:textId="77777777" w:rsidR="001E75A7" w:rsidRPr="001E75A7" w:rsidRDefault="001E75A7" w:rsidP="001E75A7">
            <w:pPr>
              <w:widowControl w:val="0"/>
              <w:autoSpaceDE w:val="0"/>
              <w:autoSpaceDN w:val="0"/>
              <w:jc w:val="center"/>
              <w:rPr>
                <w:rFonts w:ascii="Arial Narrow" w:hAnsi="Arial Narrow" w:cs="Calibri"/>
                <w:b/>
                <w:bCs/>
                <w:color w:val="000000"/>
                <w:sz w:val="16"/>
                <w:szCs w:val="16"/>
                <w:lang w:eastAsia="es-CO"/>
              </w:rPr>
            </w:pPr>
            <w:r w:rsidRPr="001E75A7">
              <w:rPr>
                <w:rFonts w:ascii="Arial Narrow" w:hAnsi="Arial Narrow" w:cs="Calibri"/>
                <w:b/>
                <w:bCs/>
                <w:color w:val="000000"/>
                <w:sz w:val="16"/>
                <w:szCs w:val="16"/>
                <w:lang w:eastAsia="es-CO"/>
              </w:rPr>
              <w:t>83,52%</w:t>
            </w:r>
          </w:p>
        </w:tc>
      </w:tr>
    </w:tbl>
    <w:p w14:paraId="5F95D880" w14:textId="2CFBAEA8"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30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22E41C16" w14:textId="241639A2" w:rsidR="004A379D" w:rsidRDefault="004A379D" w:rsidP="003937BD">
      <w:pPr>
        <w:overflowPunct w:val="0"/>
        <w:autoSpaceDE w:val="0"/>
        <w:autoSpaceDN w:val="0"/>
        <w:adjustRightInd w:val="0"/>
        <w:jc w:val="both"/>
        <w:textAlignment w:val="baseline"/>
        <w:rPr>
          <w:rFonts w:ascii="Arial" w:eastAsia="Arial Narrow" w:hAnsi="Arial" w:cs="Arial"/>
          <w:bCs/>
          <w:sz w:val="22"/>
          <w:szCs w:val="22"/>
          <w:lang w:bidi="es-ES"/>
        </w:rPr>
      </w:pPr>
    </w:p>
    <w:p w14:paraId="2C947F10" w14:textId="77777777" w:rsidR="008B4009" w:rsidRDefault="008B4009" w:rsidP="004A379D">
      <w:pPr>
        <w:overflowPunct w:val="0"/>
        <w:autoSpaceDE w:val="0"/>
        <w:autoSpaceDN w:val="0"/>
        <w:adjustRightInd w:val="0"/>
        <w:textAlignment w:val="baseline"/>
        <w:rPr>
          <w:rFonts w:ascii="Arial" w:eastAsia="Arial Narrow" w:hAnsi="Arial" w:cs="Arial"/>
          <w:sz w:val="22"/>
          <w:szCs w:val="22"/>
          <w:lang w:val="es-ES" w:bidi="es-ES"/>
        </w:rPr>
      </w:pPr>
    </w:p>
    <w:p w14:paraId="06CC2F9C" w14:textId="4506F062" w:rsidR="008E6B59" w:rsidRDefault="008B4009" w:rsidP="008B4009">
      <w:pPr>
        <w:overflowPunct w:val="0"/>
        <w:autoSpaceDE w:val="0"/>
        <w:autoSpaceDN w:val="0"/>
        <w:adjustRightInd w:val="0"/>
        <w:textAlignment w:val="baseline"/>
        <w:rPr>
          <w:rFonts w:ascii="Arial" w:eastAsia="Arial Narrow" w:hAnsi="Arial" w:cs="Arial"/>
          <w:sz w:val="22"/>
          <w:szCs w:val="22"/>
          <w:lang w:val="es-ES" w:bidi="es-ES"/>
        </w:rPr>
      </w:pPr>
      <w:r w:rsidRPr="008B4009">
        <w:rPr>
          <w:rFonts w:ascii="Arial" w:eastAsia="Arial Narrow" w:hAnsi="Arial" w:cs="Arial"/>
          <w:sz w:val="22"/>
          <w:szCs w:val="22"/>
          <w:lang w:val="es-ES" w:bidi="es-ES"/>
        </w:rPr>
        <w:t xml:space="preserve">A continuación, se presenta una relación de las publicaciones realizadas en el </w:t>
      </w:r>
      <w:r>
        <w:rPr>
          <w:rFonts w:ascii="Arial" w:eastAsia="Arial Narrow" w:hAnsi="Arial" w:cs="Arial"/>
          <w:sz w:val="22"/>
          <w:szCs w:val="22"/>
          <w:lang w:val="es-ES" w:bidi="es-ES"/>
        </w:rPr>
        <w:t xml:space="preserve">cuarto </w:t>
      </w:r>
      <w:r w:rsidRPr="008B4009">
        <w:rPr>
          <w:rFonts w:ascii="Arial" w:eastAsia="Arial Narrow" w:hAnsi="Arial" w:cs="Arial"/>
          <w:sz w:val="22"/>
          <w:szCs w:val="22"/>
          <w:lang w:val="es-ES" w:bidi="es-ES"/>
        </w:rPr>
        <w:t>trimestre de 2021, así:</w:t>
      </w:r>
    </w:p>
    <w:p w14:paraId="5FE3D732" w14:textId="42C38027" w:rsidR="004900E6" w:rsidRDefault="004900E6" w:rsidP="008B4009">
      <w:pPr>
        <w:overflowPunct w:val="0"/>
        <w:autoSpaceDE w:val="0"/>
        <w:autoSpaceDN w:val="0"/>
        <w:adjustRightInd w:val="0"/>
        <w:textAlignment w:val="baseline"/>
        <w:rPr>
          <w:rFonts w:ascii="Arial" w:eastAsia="Arial Narrow" w:hAnsi="Arial" w:cs="Arial"/>
          <w:sz w:val="22"/>
          <w:szCs w:val="22"/>
          <w:lang w:val="es-ES" w:bidi="es-ES"/>
        </w:rPr>
      </w:pPr>
    </w:p>
    <w:tbl>
      <w:tblPr>
        <w:tblStyle w:val="Tablaconcuadrcula"/>
        <w:tblW w:w="9214" w:type="dxa"/>
        <w:tblLook w:val="04A0" w:firstRow="1" w:lastRow="0" w:firstColumn="1" w:lastColumn="0" w:noHBand="0" w:noVBand="1"/>
      </w:tblPr>
      <w:tblGrid>
        <w:gridCol w:w="727"/>
        <w:gridCol w:w="1238"/>
        <w:gridCol w:w="4783"/>
        <w:gridCol w:w="1200"/>
        <w:gridCol w:w="1266"/>
      </w:tblGrid>
      <w:tr w:rsidR="00F45BC5" w:rsidRPr="004900E6" w14:paraId="4E3B8E58" w14:textId="77777777" w:rsidTr="00DC5E99">
        <w:trPr>
          <w:trHeight w:val="300"/>
        </w:trPr>
        <w:tc>
          <w:tcPr>
            <w:tcW w:w="727" w:type="dxa"/>
            <w:noWrap/>
            <w:hideMark/>
          </w:tcPr>
          <w:p w14:paraId="330A4B7B" w14:textId="7FBE20E9" w:rsidR="004900E6" w:rsidRPr="008E6B59" w:rsidRDefault="004900E6" w:rsidP="004900E6">
            <w:pPr>
              <w:widowControl w:val="0"/>
              <w:autoSpaceDE w:val="0"/>
              <w:autoSpaceDN w:val="0"/>
              <w:jc w:val="center"/>
              <w:rPr>
                <w:rFonts w:ascii="Arial Narrow" w:hAnsi="Arial Narrow" w:cs="Calibri"/>
                <w:b/>
                <w:bCs/>
                <w:color w:val="000000"/>
                <w:sz w:val="16"/>
                <w:szCs w:val="16"/>
                <w:lang w:eastAsia="es-CO"/>
              </w:rPr>
            </w:pPr>
            <w:r w:rsidRPr="008E6B59">
              <w:rPr>
                <w:rFonts w:ascii="Arial Narrow" w:hAnsi="Arial Narrow" w:cs="Calibri"/>
                <w:b/>
                <w:bCs/>
                <w:color w:val="000000"/>
                <w:sz w:val="16"/>
                <w:szCs w:val="16"/>
                <w:lang w:eastAsia="es-CO"/>
              </w:rPr>
              <w:lastRenderedPageBreak/>
              <w:t>FECHA</w:t>
            </w:r>
          </w:p>
        </w:tc>
        <w:tc>
          <w:tcPr>
            <w:tcW w:w="1238" w:type="dxa"/>
            <w:noWrap/>
            <w:hideMark/>
          </w:tcPr>
          <w:p w14:paraId="2CFE69ED" w14:textId="77777777" w:rsidR="004900E6" w:rsidRPr="008E6B59" w:rsidRDefault="004900E6" w:rsidP="004900E6">
            <w:pPr>
              <w:widowControl w:val="0"/>
              <w:autoSpaceDE w:val="0"/>
              <w:autoSpaceDN w:val="0"/>
              <w:jc w:val="center"/>
              <w:rPr>
                <w:rFonts w:ascii="Arial Narrow" w:hAnsi="Arial Narrow" w:cs="Calibri"/>
                <w:b/>
                <w:bCs/>
                <w:color w:val="000000"/>
                <w:sz w:val="16"/>
                <w:szCs w:val="16"/>
                <w:lang w:eastAsia="es-CO"/>
              </w:rPr>
            </w:pPr>
            <w:r w:rsidRPr="008E6B59">
              <w:rPr>
                <w:rFonts w:ascii="Arial Narrow" w:hAnsi="Arial Narrow" w:cs="Calibri"/>
                <w:b/>
                <w:bCs/>
                <w:color w:val="000000"/>
                <w:sz w:val="16"/>
                <w:szCs w:val="16"/>
                <w:lang w:eastAsia="es-CO"/>
              </w:rPr>
              <w:t>DOCUMENTO</w:t>
            </w:r>
          </w:p>
        </w:tc>
        <w:tc>
          <w:tcPr>
            <w:tcW w:w="4783" w:type="dxa"/>
            <w:noWrap/>
            <w:hideMark/>
          </w:tcPr>
          <w:p w14:paraId="37328470" w14:textId="77777777" w:rsidR="004900E6" w:rsidRPr="008E6B59" w:rsidRDefault="004900E6" w:rsidP="004900E6">
            <w:pPr>
              <w:widowControl w:val="0"/>
              <w:autoSpaceDE w:val="0"/>
              <w:autoSpaceDN w:val="0"/>
              <w:jc w:val="center"/>
              <w:rPr>
                <w:rFonts w:ascii="Arial Narrow" w:hAnsi="Arial Narrow" w:cs="Calibri"/>
                <w:b/>
                <w:bCs/>
                <w:color w:val="000000"/>
                <w:sz w:val="16"/>
                <w:szCs w:val="16"/>
                <w:lang w:eastAsia="es-CO"/>
              </w:rPr>
            </w:pPr>
            <w:r w:rsidRPr="008E6B59">
              <w:rPr>
                <w:rFonts w:ascii="Arial Narrow" w:hAnsi="Arial Narrow" w:cs="Calibri"/>
                <w:b/>
                <w:bCs/>
                <w:color w:val="000000"/>
                <w:sz w:val="16"/>
                <w:szCs w:val="16"/>
                <w:lang w:eastAsia="es-CO"/>
              </w:rPr>
              <w:t>OBJETO</w:t>
            </w:r>
          </w:p>
        </w:tc>
        <w:tc>
          <w:tcPr>
            <w:tcW w:w="1200" w:type="dxa"/>
            <w:noWrap/>
            <w:hideMark/>
          </w:tcPr>
          <w:p w14:paraId="280F8046" w14:textId="77777777" w:rsidR="004900E6" w:rsidRPr="008E6B59" w:rsidRDefault="004900E6" w:rsidP="004900E6">
            <w:pPr>
              <w:widowControl w:val="0"/>
              <w:autoSpaceDE w:val="0"/>
              <w:autoSpaceDN w:val="0"/>
              <w:jc w:val="center"/>
              <w:rPr>
                <w:rFonts w:ascii="Arial Narrow" w:hAnsi="Arial Narrow" w:cs="Calibri"/>
                <w:b/>
                <w:bCs/>
                <w:color w:val="000000"/>
                <w:sz w:val="16"/>
                <w:szCs w:val="16"/>
                <w:lang w:eastAsia="es-CO"/>
              </w:rPr>
            </w:pPr>
            <w:r w:rsidRPr="008E6B59">
              <w:rPr>
                <w:rFonts w:ascii="Arial Narrow" w:hAnsi="Arial Narrow" w:cs="Calibri"/>
                <w:b/>
                <w:bCs/>
                <w:color w:val="000000"/>
                <w:sz w:val="16"/>
                <w:szCs w:val="16"/>
                <w:lang w:eastAsia="es-CO"/>
              </w:rPr>
              <w:t>VALOR</w:t>
            </w:r>
          </w:p>
        </w:tc>
        <w:tc>
          <w:tcPr>
            <w:tcW w:w="1266" w:type="dxa"/>
            <w:noWrap/>
            <w:hideMark/>
          </w:tcPr>
          <w:p w14:paraId="75B8D11F" w14:textId="77777777" w:rsidR="004900E6" w:rsidRPr="008E6B59" w:rsidRDefault="004900E6" w:rsidP="004900E6">
            <w:pPr>
              <w:widowControl w:val="0"/>
              <w:autoSpaceDE w:val="0"/>
              <w:autoSpaceDN w:val="0"/>
              <w:jc w:val="center"/>
              <w:rPr>
                <w:rFonts w:ascii="Arial Narrow" w:hAnsi="Arial Narrow" w:cs="Calibri"/>
                <w:b/>
                <w:bCs/>
                <w:color w:val="000000"/>
                <w:sz w:val="16"/>
                <w:szCs w:val="16"/>
                <w:lang w:eastAsia="es-CO"/>
              </w:rPr>
            </w:pPr>
            <w:proofErr w:type="spellStart"/>
            <w:r w:rsidRPr="008E6B59">
              <w:rPr>
                <w:rFonts w:ascii="Arial Narrow" w:hAnsi="Arial Narrow" w:cs="Calibri"/>
                <w:b/>
                <w:bCs/>
                <w:color w:val="000000"/>
                <w:sz w:val="16"/>
                <w:szCs w:val="16"/>
                <w:lang w:eastAsia="es-CO"/>
              </w:rPr>
              <w:t>No.DIARIO</w:t>
            </w:r>
            <w:proofErr w:type="spellEnd"/>
          </w:p>
        </w:tc>
      </w:tr>
      <w:tr w:rsidR="00F45BC5" w:rsidRPr="004900E6" w14:paraId="3102BD5F" w14:textId="77777777" w:rsidTr="00DC5E99">
        <w:trPr>
          <w:trHeight w:val="300"/>
        </w:trPr>
        <w:tc>
          <w:tcPr>
            <w:tcW w:w="727" w:type="dxa"/>
            <w:noWrap/>
            <w:hideMark/>
          </w:tcPr>
          <w:p w14:paraId="5DD0980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10/11/21</w:t>
            </w:r>
          </w:p>
        </w:tc>
        <w:tc>
          <w:tcPr>
            <w:tcW w:w="1238" w:type="dxa"/>
            <w:noWrap/>
            <w:hideMark/>
          </w:tcPr>
          <w:p w14:paraId="2664A753"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Resolución 20211000189526</w:t>
            </w:r>
          </w:p>
        </w:tc>
        <w:tc>
          <w:tcPr>
            <w:tcW w:w="4783" w:type="dxa"/>
            <w:noWrap/>
            <w:hideMark/>
          </w:tcPr>
          <w:p w14:paraId="7E73D4C5"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 en calidad de “TIERRAS DE LAS COMUNIDADES NEGRAS”, en favor de la Comunidad Negra organizada en el Consejo Comunitario “Socolando”, un (1) predio de la Agencia Nacional de Tierras que hace parte del Fondo de Tierras para la Reforma Rural Integral, ubicado en el municipio de Toluviejo, departamento de Sucre”.</w:t>
            </w:r>
          </w:p>
        </w:tc>
        <w:tc>
          <w:tcPr>
            <w:tcW w:w="1200" w:type="dxa"/>
            <w:noWrap/>
            <w:hideMark/>
          </w:tcPr>
          <w:p w14:paraId="3CB67D8E"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3FFB9152"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51863</w:t>
            </w:r>
          </w:p>
        </w:tc>
      </w:tr>
      <w:tr w:rsidR="00F45BC5" w:rsidRPr="004900E6" w14:paraId="4CB2BA2A" w14:textId="77777777" w:rsidTr="00DC5E99">
        <w:trPr>
          <w:trHeight w:val="300"/>
        </w:trPr>
        <w:tc>
          <w:tcPr>
            <w:tcW w:w="727" w:type="dxa"/>
            <w:noWrap/>
            <w:hideMark/>
          </w:tcPr>
          <w:p w14:paraId="5127C36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5/11/21</w:t>
            </w:r>
          </w:p>
        </w:tc>
        <w:tc>
          <w:tcPr>
            <w:tcW w:w="1238" w:type="dxa"/>
            <w:noWrap/>
            <w:hideMark/>
          </w:tcPr>
          <w:p w14:paraId="7D7FEA6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172 DE 2021</w:t>
            </w:r>
          </w:p>
        </w:tc>
        <w:tc>
          <w:tcPr>
            <w:tcW w:w="4783" w:type="dxa"/>
            <w:noWrap/>
            <w:hideMark/>
          </w:tcPr>
          <w:p w14:paraId="2F4F92A3"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w:t>
            </w:r>
            <w:proofErr w:type="spellStart"/>
            <w:r w:rsidRPr="004900E6">
              <w:rPr>
                <w:rFonts w:ascii="Arial Narrow" w:hAnsi="Arial Narrow" w:cs="Calibri"/>
                <w:color w:val="000000"/>
                <w:sz w:val="16"/>
                <w:szCs w:val="16"/>
                <w:lang w:eastAsia="es-CO"/>
              </w:rPr>
              <w:t>F+ruide</w:t>
            </w:r>
            <w:proofErr w:type="spellEnd"/>
            <w:r w:rsidRPr="004900E6">
              <w:rPr>
                <w:rFonts w:ascii="Arial Narrow" w:hAnsi="Arial Narrow" w:cs="Calibri"/>
                <w:color w:val="000000"/>
                <w:sz w:val="16"/>
                <w:szCs w:val="16"/>
                <w:lang w:eastAsia="es-CO"/>
              </w:rPr>
              <w:t xml:space="preserve"> Naira+, del pueblo </w:t>
            </w:r>
            <w:proofErr w:type="spellStart"/>
            <w:r w:rsidRPr="004900E6">
              <w:rPr>
                <w:rFonts w:ascii="Arial Narrow" w:hAnsi="Arial Narrow" w:cs="Calibri"/>
                <w:color w:val="000000"/>
                <w:sz w:val="16"/>
                <w:szCs w:val="16"/>
                <w:lang w:eastAsia="es-CO"/>
              </w:rPr>
              <w:t>Murui</w:t>
            </w:r>
            <w:proofErr w:type="spellEnd"/>
            <w:r w:rsidRPr="004900E6">
              <w:rPr>
                <w:rFonts w:ascii="Arial Narrow" w:hAnsi="Arial Narrow" w:cs="Calibri"/>
                <w:color w:val="000000"/>
                <w:sz w:val="16"/>
                <w:szCs w:val="16"/>
                <w:lang w:eastAsia="es-CO"/>
              </w:rPr>
              <w:t xml:space="preserve">, sobre un (1) predio </w:t>
            </w:r>
            <w:proofErr w:type="spellStart"/>
            <w:r w:rsidRPr="004900E6">
              <w:rPr>
                <w:rFonts w:ascii="Arial Narrow" w:hAnsi="Arial Narrow" w:cs="Calibri"/>
                <w:color w:val="000000"/>
                <w:sz w:val="16"/>
                <w:szCs w:val="16"/>
                <w:lang w:eastAsia="es-CO"/>
              </w:rPr>
              <w:t>baldio</w:t>
            </w:r>
            <w:proofErr w:type="spellEnd"/>
            <w:r w:rsidRPr="004900E6">
              <w:rPr>
                <w:rFonts w:ascii="Arial Narrow" w:hAnsi="Arial Narrow" w:cs="Calibri"/>
                <w:color w:val="000000"/>
                <w:sz w:val="16"/>
                <w:szCs w:val="16"/>
                <w:lang w:eastAsia="es-CO"/>
              </w:rPr>
              <w:t xml:space="preserve"> de ocupación </w:t>
            </w:r>
            <w:proofErr w:type="spellStart"/>
            <w:r w:rsidRPr="004900E6">
              <w:rPr>
                <w:rFonts w:ascii="Arial Narrow" w:hAnsi="Arial Narrow" w:cs="Calibri"/>
                <w:color w:val="000000"/>
                <w:sz w:val="16"/>
                <w:szCs w:val="16"/>
                <w:lang w:eastAsia="es-CO"/>
              </w:rPr>
              <w:t>ancestarl</w:t>
            </w:r>
            <w:proofErr w:type="spellEnd"/>
            <w:r w:rsidRPr="004900E6">
              <w:rPr>
                <w:rFonts w:ascii="Arial Narrow" w:hAnsi="Arial Narrow" w:cs="Calibri"/>
                <w:color w:val="000000"/>
                <w:sz w:val="16"/>
                <w:szCs w:val="16"/>
                <w:lang w:eastAsia="es-CO"/>
              </w:rPr>
              <w:t xml:space="preserve"> en el municipio de Puerto Leguizamo, departamento de Putumayo."</w:t>
            </w:r>
          </w:p>
        </w:tc>
        <w:tc>
          <w:tcPr>
            <w:tcW w:w="1200" w:type="dxa"/>
            <w:noWrap/>
            <w:hideMark/>
          </w:tcPr>
          <w:p w14:paraId="1AB93363"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4DF50AF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51849</w:t>
            </w:r>
          </w:p>
        </w:tc>
      </w:tr>
      <w:tr w:rsidR="00F45BC5" w:rsidRPr="004900E6" w14:paraId="4C71667E" w14:textId="77777777" w:rsidTr="00DC5E99">
        <w:trPr>
          <w:trHeight w:val="300"/>
        </w:trPr>
        <w:tc>
          <w:tcPr>
            <w:tcW w:w="727" w:type="dxa"/>
            <w:noWrap/>
            <w:hideMark/>
          </w:tcPr>
          <w:p w14:paraId="7F9CB093"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9/11/21</w:t>
            </w:r>
          </w:p>
        </w:tc>
        <w:tc>
          <w:tcPr>
            <w:tcW w:w="1238" w:type="dxa"/>
            <w:noWrap/>
            <w:hideMark/>
          </w:tcPr>
          <w:p w14:paraId="392EF702"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177 DE 2021</w:t>
            </w:r>
          </w:p>
        </w:tc>
        <w:tc>
          <w:tcPr>
            <w:tcW w:w="4783" w:type="dxa"/>
            <w:noWrap/>
            <w:hideMark/>
          </w:tcPr>
          <w:p w14:paraId="59C6C817"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w:t>
            </w:r>
            <w:proofErr w:type="spellStart"/>
            <w:r w:rsidRPr="004900E6">
              <w:rPr>
                <w:rFonts w:ascii="Arial Narrow" w:hAnsi="Arial Narrow" w:cs="Calibri"/>
                <w:color w:val="000000"/>
                <w:sz w:val="16"/>
                <w:szCs w:val="16"/>
                <w:lang w:eastAsia="es-CO"/>
              </w:rPr>
              <w:t>Itti</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Takke</w:t>
            </w:r>
            <w:proofErr w:type="spellEnd"/>
            <w:r w:rsidRPr="004900E6">
              <w:rPr>
                <w:rFonts w:ascii="Arial Narrow" w:hAnsi="Arial Narrow" w:cs="Calibri"/>
                <w:color w:val="000000"/>
                <w:sz w:val="16"/>
                <w:szCs w:val="16"/>
                <w:lang w:eastAsia="es-CO"/>
              </w:rPr>
              <w:t xml:space="preserve">, del pueblo </w:t>
            </w:r>
            <w:proofErr w:type="spellStart"/>
            <w:r w:rsidRPr="004900E6">
              <w:rPr>
                <w:rFonts w:ascii="Arial Narrow" w:hAnsi="Arial Narrow" w:cs="Calibri"/>
                <w:color w:val="000000"/>
                <w:sz w:val="16"/>
                <w:szCs w:val="16"/>
                <w:lang w:eastAsia="es-CO"/>
              </w:rPr>
              <w:t>Ette</w:t>
            </w:r>
            <w:proofErr w:type="spellEnd"/>
            <w:r w:rsidRPr="004900E6">
              <w:rPr>
                <w:rFonts w:ascii="Arial Narrow" w:hAnsi="Arial Narrow" w:cs="Calibri"/>
                <w:color w:val="000000"/>
                <w:sz w:val="16"/>
                <w:szCs w:val="16"/>
                <w:lang w:eastAsia="es-CO"/>
              </w:rPr>
              <w:t xml:space="preserve"> Ennaka1, sobre dos (2) predios de propiedad de la ANT que hacen parte del Fondo de Tierras para la Reforma Rural Integral, ubicados en el municipio de El Copey, departamento del Cesar”.</w:t>
            </w:r>
          </w:p>
        </w:tc>
        <w:tc>
          <w:tcPr>
            <w:tcW w:w="1200" w:type="dxa"/>
            <w:noWrap/>
            <w:hideMark/>
          </w:tcPr>
          <w:p w14:paraId="39F6F552"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522E11E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51853</w:t>
            </w:r>
          </w:p>
        </w:tc>
      </w:tr>
      <w:tr w:rsidR="00F45BC5" w:rsidRPr="004900E6" w14:paraId="24AA7723" w14:textId="77777777" w:rsidTr="00DC5E99">
        <w:trPr>
          <w:trHeight w:val="300"/>
        </w:trPr>
        <w:tc>
          <w:tcPr>
            <w:tcW w:w="727" w:type="dxa"/>
            <w:noWrap/>
            <w:hideMark/>
          </w:tcPr>
          <w:p w14:paraId="3575C39F"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9/11/21</w:t>
            </w:r>
          </w:p>
        </w:tc>
        <w:tc>
          <w:tcPr>
            <w:tcW w:w="1238" w:type="dxa"/>
            <w:noWrap/>
            <w:hideMark/>
          </w:tcPr>
          <w:p w14:paraId="01DE680F"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178 DE 2021</w:t>
            </w:r>
          </w:p>
        </w:tc>
        <w:tc>
          <w:tcPr>
            <w:tcW w:w="4783" w:type="dxa"/>
            <w:noWrap/>
            <w:hideMark/>
          </w:tcPr>
          <w:p w14:paraId="4C4AAAE4"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el cual se constituye el Resguardo Indígena San Miguel, del pueblo Nasa, sobre un (1) predio de propiedad de la ANT que hace parte del Fondo de Tierras para la Reforma Rural Integral, ubicado en el municipio de La Plata, departamento del Huila”</w:t>
            </w:r>
          </w:p>
        </w:tc>
        <w:tc>
          <w:tcPr>
            <w:tcW w:w="1200" w:type="dxa"/>
            <w:noWrap/>
            <w:hideMark/>
          </w:tcPr>
          <w:p w14:paraId="678AC372"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5178DC5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51853</w:t>
            </w:r>
          </w:p>
        </w:tc>
      </w:tr>
      <w:tr w:rsidR="00F45BC5" w:rsidRPr="004900E6" w14:paraId="5696C40D" w14:textId="77777777" w:rsidTr="00DC5E99">
        <w:trPr>
          <w:trHeight w:val="300"/>
        </w:trPr>
        <w:tc>
          <w:tcPr>
            <w:tcW w:w="727" w:type="dxa"/>
            <w:noWrap/>
            <w:hideMark/>
          </w:tcPr>
          <w:p w14:paraId="3AA938A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9/11/21</w:t>
            </w:r>
          </w:p>
        </w:tc>
        <w:tc>
          <w:tcPr>
            <w:tcW w:w="1238" w:type="dxa"/>
            <w:noWrap/>
            <w:hideMark/>
          </w:tcPr>
          <w:p w14:paraId="08EF4EB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179 DE 2021</w:t>
            </w:r>
          </w:p>
        </w:tc>
        <w:tc>
          <w:tcPr>
            <w:tcW w:w="4783" w:type="dxa"/>
            <w:noWrap/>
            <w:hideMark/>
          </w:tcPr>
          <w:p w14:paraId="5FAA7E9E"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Tata </w:t>
            </w:r>
            <w:proofErr w:type="spellStart"/>
            <w:r w:rsidRPr="004900E6">
              <w:rPr>
                <w:rFonts w:ascii="Arial Narrow" w:hAnsi="Arial Narrow" w:cs="Calibri"/>
                <w:color w:val="000000"/>
                <w:sz w:val="16"/>
                <w:szCs w:val="16"/>
                <w:lang w:eastAsia="es-CO"/>
              </w:rPr>
              <w:t>Drua</w:t>
            </w:r>
            <w:proofErr w:type="spellEnd"/>
            <w:r w:rsidRPr="004900E6">
              <w:rPr>
                <w:rFonts w:ascii="Arial Narrow" w:hAnsi="Arial Narrow" w:cs="Calibri"/>
                <w:color w:val="000000"/>
                <w:sz w:val="16"/>
                <w:szCs w:val="16"/>
                <w:lang w:eastAsia="es-CO"/>
              </w:rPr>
              <w:t xml:space="preserve">, del pueblo </w:t>
            </w:r>
            <w:proofErr w:type="spellStart"/>
            <w:r w:rsidRPr="004900E6">
              <w:rPr>
                <w:rFonts w:ascii="Arial Narrow" w:hAnsi="Arial Narrow" w:cs="Calibri"/>
                <w:color w:val="000000"/>
                <w:sz w:val="16"/>
                <w:szCs w:val="16"/>
                <w:lang w:eastAsia="es-CO"/>
              </w:rPr>
              <w:t>Embera</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Chamí</w:t>
            </w:r>
            <w:proofErr w:type="spellEnd"/>
            <w:r w:rsidRPr="004900E6">
              <w:rPr>
                <w:rFonts w:ascii="Arial Narrow" w:hAnsi="Arial Narrow" w:cs="Calibri"/>
                <w:color w:val="000000"/>
                <w:sz w:val="16"/>
                <w:szCs w:val="16"/>
                <w:lang w:eastAsia="es-CO"/>
              </w:rPr>
              <w:t>, sobre tres (3) predios de propiedad de la Agencia Nacional de Tierras que hacen parte del Fondo de Tierras para la Reforma Rural Integral localizados en el municipio de Pijao, departamento de Quindío”</w:t>
            </w:r>
          </w:p>
        </w:tc>
        <w:tc>
          <w:tcPr>
            <w:tcW w:w="1200" w:type="dxa"/>
            <w:noWrap/>
            <w:hideMark/>
          </w:tcPr>
          <w:p w14:paraId="2AC8549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6261A22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51853</w:t>
            </w:r>
          </w:p>
        </w:tc>
      </w:tr>
      <w:tr w:rsidR="00F45BC5" w:rsidRPr="004900E6" w14:paraId="6B401840" w14:textId="77777777" w:rsidTr="00DC5E99">
        <w:trPr>
          <w:trHeight w:val="300"/>
        </w:trPr>
        <w:tc>
          <w:tcPr>
            <w:tcW w:w="727" w:type="dxa"/>
            <w:noWrap/>
            <w:hideMark/>
          </w:tcPr>
          <w:p w14:paraId="70EC19A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9/11/21</w:t>
            </w:r>
          </w:p>
        </w:tc>
        <w:tc>
          <w:tcPr>
            <w:tcW w:w="1238" w:type="dxa"/>
            <w:noWrap/>
            <w:hideMark/>
          </w:tcPr>
          <w:p w14:paraId="2CA15AA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180 DE 2021</w:t>
            </w:r>
          </w:p>
        </w:tc>
        <w:tc>
          <w:tcPr>
            <w:tcW w:w="4783" w:type="dxa"/>
            <w:noWrap/>
            <w:hideMark/>
          </w:tcPr>
          <w:p w14:paraId="451FDF62"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amplía el resguardo indígena </w:t>
            </w:r>
            <w:proofErr w:type="spellStart"/>
            <w:r w:rsidRPr="004900E6">
              <w:rPr>
                <w:rFonts w:ascii="Arial Narrow" w:hAnsi="Arial Narrow" w:cs="Calibri"/>
                <w:color w:val="000000"/>
                <w:sz w:val="16"/>
                <w:szCs w:val="16"/>
                <w:lang w:eastAsia="es-CO"/>
              </w:rPr>
              <w:t>Papallaqta</w:t>
            </w:r>
            <w:proofErr w:type="spellEnd"/>
            <w:r w:rsidRPr="004900E6">
              <w:rPr>
                <w:rFonts w:ascii="Arial Narrow" w:hAnsi="Arial Narrow" w:cs="Calibri"/>
                <w:color w:val="000000"/>
                <w:sz w:val="16"/>
                <w:szCs w:val="16"/>
                <w:lang w:eastAsia="es-CO"/>
              </w:rPr>
              <w:t xml:space="preserve"> con un (1) predio de propiedad de la Agencia Nacional de Tierras que hace parte del Fondo de Tierras para la Reforma Rural Integral, localizado en el municipio de San Sebastián, departamento del Cauca”.</w:t>
            </w:r>
          </w:p>
        </w:tc>
        <w:tc>
          <w:tcPr>
            <w:tcW w:w="1200" w:type="dxa"/>
            <w:noWrap/>
            <w:hideMark/>
          </w:tcPr>
          <w:p w14:paraId="72C9923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39FAF2C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51853</w:t>
            </w:r>
          </w:p>
        </w:tc>
      </w:tr>
      <w:tr w:rsidR="00F45BC5" w:rsidRPr="004900E6" w14:paraId="0BDBFCD2" w14:textId="77777777" w:rsidTr="00DC5E99">
        <w:trPr>
          <w:trHeight w:val="300"/>
        </w:trPr>
        <w:tc>
          <w:tcPr>
            <w:tcW w:w="727" w:type="dxa"/>
            <w:noWrap/>
            <w:hideMark/>
          </w:tcPr>
          <w:p w14:paraId="14EF414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9/11/21</w:t>
            </w:r>
          </w:p>
        </w:tc>
        <w:tc>
          <w:tcPr>
            <w:tcW w:w="1238" w:type="dxa"/>
            <w:noWrap/>
            <w:hideMark/>
          </w:tcPr>
          <w:p w14:paraId="39A89F6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181 DE 2021</w:t>
            </w:r>
          </w:p>
        </w:tc>
        <w:tc>
          <w:tcPr>
            <w:tcW w:w="4783" w:type="dxa"/>
            <w:noWrap/>
            <w:hideMark/>
          </w:tcPr>
          <w:p w14:paraId="14F8255C"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amplía por segunda vez el resguardo indígena </w:t>
            </w:r>
            <w:proofErr w:type="spellStart"/>
            <w:r w:rsidRPr="004900E6">
              <w:rPr>
                <w:rFonts w:ascii="Arial Narrow" w:hAnsi="Arial Narrow" w:cs="Calibri"/>
                <w:color w:val="000000"/>
                <w:sz w:val="16"/>
                <w:szCs w:val="16"/>
                <w:lang w:eastAsia="es-CO"/>
              </w:rPr>
              <w:t>Suratena</w:t>
            </w:r>
            <w:proofErr w:type="spellEnd"/>
            <w:r w:rsidRPr="004900E6">
              <w:rPr>
                <w:rFonts w:ascii="Arial Narrow" w:hAnsi="Arial Narrow" w:cs="Calibri"/>
                <w:color w:val="000000"/>
                <w:sz w:val="16"/>
                <w:szCs w:val="16"/>
                <w:lang w:eastAsia="es-CO"/>
              </w:rPr>
              <w:t xml:space="preserve"> con un (1) predio de propiedad de la Agencia Nacional de Tierras que hace parte del Fondo de Tierras para la Reforma Rural Integral, localizado en el municipio de Marsella, departamento de Risaralda”.</w:t>
            </w:r>
          </w:p>
        </w:tc>
        <w:tc>
          <w:tcPr>
            <w:tcW w:w="1200" w:type="dxa"/>
            <w:noWrap/>
            <w:hideMark/>
          </w:tcPr>
          <w:p w14:paraId="0EBE065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2B05781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51853</w:t>
            </w:r>
          </w:p>
        </w:tc>
      </w:tr>
      <w:tr w:rsidR="00F45BC5" w:rsidRPr="004900E6" w14:paraId="097A142B" w14:textId="77777777" w:rsidTr="00DC5E99">
        <w:trPr>
          <w:trHeight w:val="300"/>
        </w:trPr>
        <w:tc>
          <w:tcPr>
            <w:tcW w:w="727" w:type="dxa"/>
            <w:noWrap/>
            <w:hideMark/>
          </w:tcPr>
          <w:p w14:paraId="117EB333"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9/11/21</w:t>
            </w:r>
          </w:p>
        </w:tc>
        <w:tc>
          <w:tcPr>
            <w:tcW w:w="1238" w:type="dxa"/>
            <w:noWrap/>
            <w:hideMark/>
          </w:tcPr>
          <w:p w14:paraId="44AD53C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182 DE 2021</w:t>
            </w:r>
          </w:p>
        </w:tc>
        <w:tc>
          <w:tcPr>
            <w:tcW w:w="4783" w:type="dxa"/>
            <w:noWrap/>
            <w:hideMark/>
          </w:tcPr>
          <w:p w14:paraId="48734E6F"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actualiza la cabida y linderos establecidos en la Resolución 007 del 10 de abril de 2003, expedida por la Junta Directiva del extinto INCORA y se amplía el resguardo indígena de </w:t>
            </w:r>
            <w:proofErr w:type="spellStart"/>
            <w:r w:rsidRPr="004900E6">
              <w:rPr>
                <w:rFonts w:ascii="Arial Narrow" w:hAnsi="Arial Narrow" w:cs="Calibri"/>
                <w:color w:val="000000"/>
                <w:sz w:val="16"/>
                <w:szCs w:val="16"/>
                <w:lang w:eastAsia="es-CO"/>
              </w:rPr>
              <w:t>Yurayaco</w:t>
            </w:r>
            <w:proofErr w:type="spellEnd"/>
            <w:r w:rsidRPr="004900E6">
              <w:rPr>
                <w:rFonts w:ascii="Arial Narrow" w:hAnsi="Arial Narrow" w:cs="Calibri"/>
                <w:color w:val="000000"/>
                <w:sz w:val="16"/>
                <w:szCs w:val="16"/>
                <w:lang w:eastAsia="es-CO"/>
              </w:rPr>
              <w:t xml:space="preserve"> de la etnia Inga con cinco (5) predios de propiedad de la comunidad y once (11) lotes de terrenos baldíos de ocupación ejercida por la comunidad, localizados en el municipio de San José de Fragua, departamento del Caquetá”.</w:t>
            </w:r>
          </w:p>
        </w:tc>
        <w:tc>
          <w:tcPr>
            <w:tcW w:w="1200" w:type="dxa"/>
            <w:noWrap/>
            <w:hideMark/>
          </w:tcPr>
          <w:p w14:paraId="0A94D61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3427600,0</w:t>
            </w:r>
          </w:p>
        </w:tc>
        <w:tc>
          <w:tcPr>
            <w:tcW w:w="1266" w:type="dxa"/>
            <w:noWrap/>
            <w:hideMark/>
          </w:tcPr>
          <w:p w14:paraId="0AE4E03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51853</w:t>
            </w:r>
          </w:p>
        </w:tc>
      </w:tr>
      <w:tr w:rsidR="00F45BC5" w:rsidRPr="004900E6" w14:paraId="406F0E53" w14:textId="77777777" w:rsidTr="00DC5E99">
        <w:trPr>
          <w:trHeight w:val="300"/>
        </w:trPr>
        <w:tc>
          <w:tcPr>
            <w:tcW w:w="727" w:type="dxa"/>
            <w:noWrap/>
            <w:hideMark/>
          </w:tcPr>
          <w:p w14:paraId="2B6470F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26/10/21</w:t>
            </w:r>
          </w:p>
        </w:tc>
        <w:tc>
          <w:tcPr>
            <w:tcW w:w="1238" w:type="dxa"/>
            <w:noWrap/>
            <w:hideMark/>
          </w:tcPr>
          <w:p w14:paraId="474E882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185 DE 2021</w:t>
            </w:r>
          </w:p>
        </w:tc>
        <w:tc>
          <w:tcPr>
            <w:tcW w:w="4783" w:type="dxa"/>
            <w:noWrap/>
            <w:hideMark/>
          </w:tcPr>
          <w:p w14:paraId="2ACAF506"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el cual se constituye el Resguardo Indígena Inti Yaku, del pueblo Yanacona, sobre dos predios de propiedad de la Agencia Nacional de Tierras, que hacen parte del Fondo de Tierras para la Reforma Rural Integral denominados Globo 1 y Globo 2, ubicados en el municipio de Rosas, departamento de Cauca”</w:t>
            </w:r>
          </w:p>
        </w:tc>
        <w:tc>
          <w:tcPr>
            <w:tcW w:w="1200" w:type="dxa"/>
            <w:noWrap/>
            <w:hideMark/>
          </w:tcPr>
          <w:p w14:paraId="4726B66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332F80D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51863</w:t>
            </w:r>
          </w:p>
        </w:tc>
      </w:tr>
      <w:tr w:rsidR="00F45BC5" w:rsidRPr="004900E6" w14:paraId="15C8397C" w14:textId="77777777" w:rsidTr="00DC5E99">
        <w:trPr>
          <w:trHeight w:val="300"/>
        </w:trPr>
        <w:tc>
          <w:tcPr>
            <w:tcW w:w="727" w:type="dxa"/>
            <w:noWrap/>
            <w:hideMark/>
          </w:tcPr>
          <w:p w14:paraId="7F856BE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26/10/21</w:t>
            </w:r>
          </w:p>
        </w:tc>
        <w:tc>
          <w:tcPr>
            <w:tcW w:w="1238" w:type="dxa"/>
            <w:noWrap/>
            <w:hideMark/>
          </w:tcPr>
          <w:p w14:paraId="3C897062"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187 DE 2021</w:t>
            </w:r>
          </w:p>
        </w:tc>
        <w:tc>
          <w:tcPr>
            <w:tcW w:w="4783" w:type="dxa"/>
            <w:noWrap/>
            <w:hideMark/>
          </w:tcPr>
          <w:p w14:paraId="7FA935FE"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el cual no se constituye, ni se delimita la Zona de Reserva Campesina de Losada – Guayabero, pretendida entre los departamentos del Meta y Caquetá, cubriendo los municipios de Uribe y La Macarena (Meta)”</w:t>
            </w:r>
          </w:p>
        </w:tc>
        <w:tc>
          <w:tcPr>
            <w:tcW w:w="1200" w:type="dxa"/>
            <w:noWrap/>
            <w:hideMark/>
          </w:tcPr>
          <w:p w14:paraId="19893BA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40C30CA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51863</w:t>
            </w:r>
          </w:p>
        </w:tc>
      </w:tr>
      <w:tr w:rsidR="00F45BC5" w:rsidRPr="004900E6" w14:paraId="41F6BAFC" w14:textId="77777777" w:rsidTr="00DC5E99">
        <w:trPr>
          <w:trHeight w:val="300"/>
        </w:trPr>
        <w:tc>
          <w:tcPr>
            <w:tcW w:w="727" w:type="dxa"/>
            <w:noWrap/>
            <w:hideMark/>
          </w:tcPr>
          <w:p w14:paraId="3D51F7F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26/10/21</w:t>
            </w:r>
          </w:p>
        </w:tc>
        <w:tc>
          <w:tcPr>
            <w:tcW w:w="1238" w:type="dxa"/>
            <w:noWrap/>
            <w:hideMark/>
          </w:tcPr>
          <w:p w14:paraId="0CA318E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188 DE 2021</w:t>
            </w:r>
          </w:p>
        </w:tc>
        <w:tc>
          <w:tcPr>
            <w:tcW w:w="4783" w:type="dxa"/>
            <w:noWrap/>
            <w:hideMark/>
          </w:tcPr>
          <w:p w14:paraId="67FFED2C"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el cual no se constituye, ni se delimita la Zona de Reserva Campesina de Sumapaz, pretendida en la localidad 20 de la ciudad de Bogotá D.C.”</w:t>
            </w:r>
          </w:p>
        </w:tc>
        <w:tc>
          <w:tcPr>
            <w:tcW w:w="1200" w:type="dxa"/>
            <w:noWrap/>
            <w:hideMark/>
          </w:tcPr>
          <w:p w14:paraId="603AB036"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4686F1C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51863</w:t>
            </w:r>
          </w:p>
        </w:tc>
      </w:tr>
      <w:tr w:rsidR="00F45BC5" w:rsidRPr="004900E6" w14:paraId="256D083E" w14:textId="77777777" w:rsidTr="00DC5E99">
        <w:trPr>
          <w:trHeight w:val="300"/>
        </w:trPr>
        <w:tc>
          <w:tcPr>
            <w:tcW w:w="727" w:type="dxa"/>
            <w:noWrap/>
            <w:hideMark/>
          </w:tcPr>
          <w:p w14:paraId="31701EE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26/10/21</w:t>
            </w:r>
          </w:p>
        </w:tc>
        <w:tc>
          <w:tcPr>
            <w:tcW w:w="1238" w:type="dxa"/>
            <w:noWrap/>
            <w:hideMark/>
          </w:tcPr>
          <w:p w14:paraId="355E571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No. 189 DE 2021</w:t>
            </w:r>
          </w:p>
        </w:tc>
        <w:tc>
          <w:tcPr>
            <w:tcW w:w="4783" w:type="dxa"/>
            <w:noWrap/>
            <w:hideMark/>
          </w:tcPr>
          <w:p w14:paraId="7F3FD8A8"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no se constituye, ni se delimita la Zona de Reserva Campesina de la región del </w:t>
            </w:r>
            <w:proofErr w:type="spellStart"/>
            <w:r w:rsidRPr="004900E6">
              <w:rPr>
                <w:rFonts w:ascii="Arial Narrow" w:hAnsi="Arial Narrow" w:cs="Calibri"/>
                <w:color w:val="000000"/>
                <w:sz w:val="16"/>
                <w:szCs w:val="16"/>
                <w:lang w:eastAsia="es-CO"/>
              </w:rPr>
              <w:t>Güejar</w:t>
            </w:r>
            <w:proofErr w:type="spellEnd"/>
            <w:r w:rsidRPr="004900E6">
              <w:rPr>
                <w:rFonts w:ascii="Arial Narrow" w:hAnsi="Arial Narrow" w:cs="Calibri"/>
                <w:color w:val="000000"/>
                <w:sz w:val="16"/>
                <w:szCs w:val="16"/>
                <w:lang w:eastAsia="es-CO"/>
              </w:rPr>
              <w:t>-Cafre, pretendida en el municipio de Puerto Rico en el departamento del Meta”</w:t>
            </w:r>
          </w:p>
        </w:tc>
        <w:tc>
          <w:tcPr>
            <w:tcW w:w="1200" w:type="dxa"/>
            <w:noWrap/>
            <w:hideMark/>
          </w:tcPr>
          <w:p w14:paraId="4F6793E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404300,0</w:t>
            </w:r>
          </w:p>
        </w:tc>
        <w:tc>
          <w:tcPr>
            <w:tcW w:w="1266" w:type="dxa"/>
            <w:noWrap/>
            <w:hideMark/>
          </w:tcPr>
          <w:p w14:paraId="53A2BE5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51863</w:t>
            </w:r>
          </w:p>
        </w:tc>
      </w:tr>
      <w:tr w:rsidR="00F45BC5" w:rsidRPr="004900E6" w14:paraId="0BACF3DD" w14:textId="77777777" w:rsidTr="00DC5E99">
        <w:trPr>
          <w:trHeight w:val="300"/>
        </w:trPr>
        <w:tc>
          <w:tcPr>
            <w:tcW w:w="727" w:type="dxa"/>
            <w:noWrap/>
            <w:hideMark/>
          </w:tcPr>
          <w:p w14:paraId="62E1F6EE"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3/11/21</w:t>
            </w:r>
          </w:p>
        </w:tc>
        <w:tc>
          <w:tcPr>
            <w:tcW w:w="1238" w:type="dxa"/>
            <w:noWrap/>
            <w:hideMark/>
          </w:tcPr>
          <w:p w14:paraId="11CB0273"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proofErr w:type="spellStart"/>
            <w:r w:rsidRPr="004900E6">
              <w:rPr>
                <w:rFonts w:ascii="Arial Narrow" w:hAnsi="Arial Narrow" w:cs="Calibri"/>
                <w:color w:val="000000"/>
                <w:sz w:val="16"/>
                <w:szCs w:val="16"/>
                <w:lang w:eastAsia="es-CO"/>
              </w:rPr>
              <w:t>Resolucion</w:t>
            </w:r>
            <w:proofErr w:type="spellEnd"/>
            <w:r w:rsidRPr="004900E6">
              <w:rPr>
                <w:rFonts w:ascii="Arial Narrow" w:hAnsi="Arial Narrow" w:cs="Calibri"/>
                <w:color w:val="000000"/>
                <w:sz w:val="16"/>
                <w:szCs w:val="16"/>
                <w:lang w:eastAsia="es-CO"/>
              </w:rPr>
              <w:t xml:space="preserve"> 20211000182876</w:t>
            </w:r>
          </w:p>
        </w:tc>
        <w:tc>
          <w:tcPr>
            <w:tcW w:w="4783" w:type="dxa"/>
            <w:noWrap/>
            <w:hideMark/>
          </w:tcPr>
          <w:p w14:paraId="34299E2A"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 en calidad de “TIERRAS DE LAS COMUNIDADES NEGRAS”, en favor de la Comunidad Negra organizada en el Consejo Comunitario Raíces Afrodescendientes "CONAFROS", dos (2) predios de la Agencia Nacional de Tierras, que hacen parte del Fondo de Tierras para la Reforma Rural Integral, ubicados en el municipio de Patía, en el departamento de Cauca.”</w:t>
            </w:r>
          </w:p>
        </w:tc>
        <w:tc>
          <w:tcPr>
            <w:tcW w:w="1200" w:type="dxa"/>
            <w:noWrap/>
            <w:hideMark/>
          </w:tcPr>
          <w:p w14:paraId="3BA5876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5849361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51855</w:t>
            </w:r>
          </w:p>
        </w:tc>
      </w:tr>
      <w:tr w:rsidR="00F45BC5" w:rsidRPr="004900E6" w14:paraId="45B3C4F2" w14:textId="77777777" w:rsidTr="00DC5E99">
        <w:trPr>
          <w:trHeight w:val="300"/>
        </w:trPr>
        <w:tc>
          <w:tcPr>
            <w:tcW w:w="727" w:type="dxa"/>
            <w:noWrap/>
            <w:hideMark/>
          </w:tcPr>
          <w:p w14:paraId="0514212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4/11/21</w:t>
            </w:r>
          </w:p>
        </w:tc>
        <w:tc>
          <w:tcPr>
            <w:tcW w:w="1238" w:type="dxa"/>
            <w:noWrap/>
            <w:hideMark/>
          </w:tcPr>
          <w:p w14:paraId="7048B406"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proofErr w:type="spellStart"/>
            <w:r w:rsidRPr="004900E6">
              <w:rPr>
                <w:rFonts w:ascii="Arial Narrow" w:hAnsi="Arial Narrow" w:cs="Calibri"/>
                <w:color w:val="000000"/>
                <w:sz w:val="16"/>
                <w:szCs w:val="16"/>
                <w:lang w:eastAsia="es-CO"/>
              </w:rPr>
              <w:t>Resolucion</w:t>
            </w:r>
            <w:proofErr w:type="spellEnd"/>
            <w:r w:rsidRPr="004900E6">
              <w:rPr>
                <w:rFonts w:ascii="Arial Narrow" w:hAnsi="Arial Narrow" w:cs="Calibri"/>
                <w:color w:val="000000"/>
                <w:sz w:val="16"/>
                <w:szCs w:val="16"/>
                <w:lang w:eastAsia="es-CO"/>
              </w:rPr>
              <w:t xml:space="preserve"> 20211000184046</w:t>
            </w:r>
          </w:p>
        </w:tc>
        <w:tc>
          <w:tcPr>
            <w:tcW w:w="4783" w:type="dxa"/>
            <w:noWrap/>
            <w:hideMark/>
          </w:tcPr>
          <w:p w14:paraId="302F48BC"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 en calidad de “TIERRAS DE LAS COMUNIDADES NEGRAS”, a favor de la Comunidad Negra organizada en el Consejo Comunitario Afrodescendiente del Corregimiento Bellavista, un (1) predio de la Agencia Nacional de Tierras que hace parte del Fondo de Tierras para la Reforma Rural Integral, ubicado en el municipio de Suárez, en el departamento de Cauca”</w:t>
            </w:r>
          </w:p>
        </w:tc>
        <w:tc>
          <w:tcPr>
            <w:tcW w:w="1200" w:type="dxa"/>
            <w:noWrap/>
            <w:hideMark/>
          </w:tcPr>
          <w:p w14:paraId="21062632"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03F4141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51855</w:t>
            </w:r>
          </w:p>
        </w:tc>
      </w:tr>
      <w:tr w:rsidR="00F45BC5" w:rsidRPr="004900E6" w14:paraId="1A8F29DE" w14:textId="77777777" w:rsidTr="00DC5E99">
        <w:trPr>
          <w:trHeight w:val="300"/>
        </w:trPr>
        <w:tc>
          <w:tcPr>
            <w:tcW w:w="727" w:type="dxa"/>
            <w:noWrap/>
            <w:hideMark/>
          </w:tcPr>
          <w:p w14:paraId="1C9744C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lastRenderedPageBreak/>
              <w:t>10/11/21</w:t>
            </w:r>
          </w:p>
        </w:tc>
        <w:tc>
          <w:tcPr>
            <w:tcW w:w="1238" w:type="dxa"/>
            <w:noWrap/>
            <w:hideMark/>
          </w:tcPr>
          <w:p w14:paraId="7236E12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proofErr w:type="spellStart"/>
            <w:r w:rsidRPr="004900E6">
              <w:rPr>
                <w:rFonts w:ascii="Arial Narrow" w:hAnsi="Arial Narrow" w:cs="Calibri"/>
                <w:color w:val="000000"/>
                <w:sz w:val="16"/>
                <w:szCs w:val="16"/>
                <w:lang w:eastAsia="es-CO"/>
              </w:rPr>
              <w:t>Resolucion</w:t>
            </w:r>
            <w:proofErr w:type="spellEnd"/>
            <w:r w:rsidRPr="004900E6">
              <w:rPr>
                <w:rFonts w:ascii="Arial Narrow" w:hAnsi="Arial Narrow" w:cs="Calibri"/>
                <w:color w:val="000000"/>
                <w:sz w:val="16"/>
                <w:szCs w:val="16"/>
                <w:lang w:eastAsia="es-CO"/>
              </w:rPr>
              <w:t xml:space="preserve"> 20211000189496</w:t>
            </w:r>
          </w:p>
        </w:tc>
        <w:tc>
          <w:tcPr>
            <w:tcW w:w="4783" w:type="dxa"/>
            <w:noWrap/>
            <w:hideMark/>
          </w:tcPr>
          <w:p w14:paraId="3E68AB53"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 en calidad de “TIERRAS DE LAS COMUNIDADES NEGRAS”, en favor de la Comunidad Negra organizada en el Consejo Comunitario Antonio Sajón “COANSA”, un (1) predio Baldío de la Nación, ubicado en el Municipio de Barranco de Loba, Departamento de Bolívar”.</w:t>
            </w:r>
          </w:p>
        </w:tc>
        <w:tc>
          <w:tcPr>
            <w:tcW w:w="1200" w:type="dxa"/>
            <w:noWrap/>
            <w:hideMark/>
          </w:tcPr>
          <w:p w14:paraId="5081694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0FB1296E"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51856</w:t>
            </w:r>
          </w:p>
        </w:tc>
      </w:tr>
      <w:tr w:rsidR="00F45BC5" w:rsidRPr="004900E6" w14:paraId="3A216685" w14:textId="77777777" w:rsidTr="00DC5E99">
        <w:trPr>
          <w:trHeight w:val="300"/>
        </w:trPr>
        <w:tc>
          <w:tcPr>
            <w:tcW w:w="727" w:type="dxa"/>
            <w:noWrap/>
            <w:hideMark/>
          </w:tcPr>
          <w:p w14:paraId="0145F96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10/11/21</w:t>
            </w:r>
          </w:p>
        </w:tc>
        <w:tc>
          <w:tcPr>
            <w:tcW w:w="1238" w:type="dxa"/>
            <w:noWrap/>
            <w:hideMark/>
          </w:tcPr>
          <w:p w14:paraId="747C958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Resolución 20211000189506</w:t>
            </w:r>
          </w:p>
        </w:tc>
        <w:tc>
          <w:tcPr>
            <w:tcW w:w="4783" w:type="dxa"/>
            <w:noWrap/>
            <w:hideMark/>
          </w:tcPr>
          <w:p w14:paraId="6A81BBC7"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adjudican en calidad de “TIERRAS DE LAS COMUNIDADES NEGRAS”, en favor de la Comunidad Negra organizada en el Consejo Comunitario La Nueva Esperanza de Lomitas, tres (3) predios de la Agencia Nacional de Tierras que hacen parte del Fondo de Tierras para la Reforma Rural Integral, ubicados en el municipio de Balboa, en el departamento de Cauca”.</w:t>
            </w:r>
          </w:p>
        </w:tc>
        <w:tc>
          <w:tcPr>
            <w:tcW w:w="1200" w:type="dxa"/>
            <w:noWrap/>
            <w:hideMark/>
          </w:tcPr>
          <w:p w14:paraId="0E0DB536"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3EED8C0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51856</w:t>
            </w:r>
          </w:p>
        </w:tc>
      </w:tr>
      <w:tr w:rsidR="00F45BC5" w:rsidRPr="004900E6" w14:paraId="6A986673" w14:textId="77777777" w:rsidTr="00DC5E99">
        <w:trPr>
          <w:trHeight w:val="300"/>
        </w:trPr>
        <w:tc>
          <w:tcPr>
            <w:tcW w:w="727" w:type="dxa"/>
            <w:noWrap/>
            <w:hideMark/>
          </w:tcPr>
          <w:p w14:paraId="2E66D9D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30/11/21</w:t>
            </w:r>
          </w:p>
        </w:tc>
        <w:tc>
          <w:tcPr>
            <w:tcW w:w="1238" w:type="dxa"/>
            <w:noWrap/>
            <w:hideMark/>
          </w:tcPr>
          <w:p w14:paraId="3ABF67DE"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Resolución 20211000202186</w:t>
            </w:r>
          </w:p>
        </w:tc>
        <w:tc>
          <w:tcPr>
            <w:tcW w:w="4783" w:type="dxa"/>
            <w:noWrap/>
            <w:hideMark/>
          </w:tcPr>
          <w:p w14:paraId="5C007EEC"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 en calidad de “TIERRAS DE LAS COMUNIDADES NEGRAS” en favor de la Comunidad Negra organizada en el Consejo Comunitario ASOCONE, cuatro (4) predios de la Agencia Nacional de Tierras que hacen parte del Fondo de Tierras para la Reforma Rural Integral, ubicados en el municipio de Yolombó, departamento de Antioquia”</w:t>
            </w:r>
          </w:p>
        </w:tc>
        <w:tc>
          <w:tcPr>
            <w:tcW w:w="1200" w:type="dxa"/>
            <w:noWrap/>
            <w:hideMark/>
          </w:tcPr>
          <w:p w14:paraId="1A120452"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403C766F"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51874</w:t>
            </w:r>
          </w:p>
        </w:tc>
      </w:tr>
      <w:tr w:rsidR="00F45BC5" w:rsidRPr="004900E6" w14:paraId="0A5F5FF6" w14:textId="77777777" w:rsidTr="00DC5E99">
        <w:trPr>
          <w:trHeight w:val="300"/>
        </w:trPr>
        <w:tc>
          <w:tcPr>
            <w:tcW w:w="727" w:type="dxa"/>
            <w:noWrap/>
            <w:hideMark/>
          </w:tcPr>
          <w:p w14:paraId="739F39B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27/12/21</w:t>
            </w:r>
          </w:p>
        </w:tc>
        <w:tc>
          <w:tcPr>
            <w:tcW w:w="1238" w:type="dxa"/>
            <w:noWrap/>
            <w:hideMark/>
          </w:tcPr>
          <w:p w14:paraId="3E762FE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Resolución de Título Colectivo No. 20211000308856</w:t>
            </w:r>
          </w:p>
        </w:tc>
        <w:tc>
          <w:tcPr>
            <w:tcW w:w="4783" w:type="dxa"/>
            <w:noWrap/>
            <w:hideMark/>
          </w:tcPr>
          <w:p w14:paraId="57192FBF"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 en calidad de “TIERRAS DE LAS COMUNIDADES NEGRAS”, en favor de la Comunidad Negra organizada en el Consejo Comunitario VERSABAL, dos (2) predios de naturaleza baldía, ubicados en la vereda Versalles, municipio de Orito, en el departamento de Putumayo”</w:t>
            </w:r>
          </w:p>
        </w:tc>
        <w:tc>
          <w:tcPr>
            <w:tcW w:w="1200" w:type="dxa"/>
            <w:noWrap/>
            <w:hideMark/>
          </w:tcPr>
          <w:p w14:paraId="7C49A95F"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30F38C7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6D04DFE9" w14:textId="77777777" w:rsidTr="00DC5E99">
        <w:trPr>
          <w:trHeight w:val="300"/>
        </w:trPr>
        <w:tc>
          <w:tcPr>
            <w:tcW w:w="727" w:type="dxa"/>
            <w:noWrap/>
            <w:hideMark/>
          </w:tcPr>
          <w:p w14:paraId="07F1077C"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27/12/21</w:t>
            </w:r>
          </w:p>
        </w:tc>
        <w:tc>
          <w:tcPr>
            <w:tcW w:w="1238" w:type="dxa"/>
            <w:noWrap/>
            <w:hideMark/>
          </w:tcPr>
          <w:p w14:paraId="44B8CC7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Resolución de Titulo Colectivo No. 20211000308646</w:t>
            </w:r>
          </w:p>
        </w:tc>
        <w:tc>
          <w:tcPr>
            <w:tcW w:w="4783" w:type="dxa"/>
            <w:noWrap/>
            <w:hideMark/>
          </w:tcPr>
          <w:p w14:paraId="00895983"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la cual se adjudica en calidad de “TIERRAS DE LAS COMUNIDADES NEGRAS”, a favor de la Comunidad Negra organizada en el Consejo Comunitario Río Palo, dos (2) predios de la Agencia Nacional de Tierras que hacen parte del Fondo de Tierras para la Reforma Rural Integral, ubicados los municipios de Caloto y Puerto Tejada, Departamento del Cauca”.</w:t>
            </w:r>
          </w:p>
        </w:tc>
        <w:tc>
          <w:tcPr>
            <w:tcW w:w="1200" w:type="dxa"/>
            <w:noWrap/>
            <w:hideMark/>
          </w:tcPr>
          <w:p w14:paraId="303BAD5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0,0</w:t>
            </w:r>
          </w:p>
        </w:tc>
        <w:tc>
          <w:tcPr>
            <w:tcW w:w="1266" w:type="dxa"/>
            <w:noWrap/>
            <w:hideMark/>
          </w:tcPr>
          <w:p w14:paraId="7C769A2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3D6753DC" w14:textId="77777777" w:rsidTr="00DC5E99">
        <w:trPr>
          <w:trHeight w:val="300"/>
        </w:trPr>
        <w:tc>
          <w:tcPr>
            <w:tcW w:w="727" w:type="dxa"/>
            <w:noWrap/>
            <w:hideMark/>
          </w:tcPr>
          <w:p w14:paraId="6F0EDB1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29/12/21</w:t>
            </w:r>
          </w:p>
        </w:tc>
        <w:tc>
          <w:tcPr>
            <w:tcW w:w="1238" w:type="dxa"/>
            <w:noWrap/>
            <w:hideMark/>
          </w:tcPr>
          <w:p w14:paraId="27F8CFE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Resolución Conjunta IGAC No. 0072 ANT No. 02</w:t>
            </w:r>
          </w:p>
        </w:tc>
        <w:tc>
          <w:tcPr>
            <w:tcW w:w="4783" w:type="dxa"/>
            <w:noWrap/>
            <w:hideMark/>
          </w:tcPr>
          <w:p w14:paraId="0F4CF889"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lo cual se ordena el inicio de la actualización de la formación del catastro de la zona rural del municipio de San Jacinto departamento de Bolivar"</w:t>
            </w:r>
          </w:p>
        </w:tc>
        <w:tc>
          <w:tcPr>
            <w:tcW w:w="1200" w:type="dxa"/>
            <w:noWrap/>
            <w:hideMark/>
          </w:tcPr>
          <w:p w14:paraId="16E75FE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404300,0</w:t>
            </w:r>
          </w:p>
        </w:tc>
        <w:tc>
          <w:tcPr>
            <w:tcW w:w="1266" w:type="dxa"/>
            <w:noWrap/>
            <w:hideMark/>
          </w:tcPr>
          <w:p w14:paraId="455733B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2AFDFAE1" w14:textId="77777777" w:rsidTr="00DC5E99">
        <w:trPr>
          <w:trHeight w:val="300"/>
        </w:trPr>
        <w:tc>
          <w:tcPr>
            <w:tcW w:w="727" w:type="dxa"/>
            <w:noWrap/>
            <w:hideMark/>
          </w:tcPr>
          <w:p w14:paraId="4009061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29/12/21</w:t>
            </w:r>
          </w:p>
        </w:tc>
        <w:tc>
          <w:tcPr>
            <w:tcW w:w="1238" w:type="dxa"/>
            <w:noWrap/>
            <w:hideMark/>
          </w:tcPr>
          <w:p w14:paraId="353BCB7E"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Resolución Conjunta IGAC 50-000-148-2021 ANT No. 01</w:t>
            </w:r>
          </w:p>
        </w:tc>
        <w:tc>
          <w:tcPr>
            <w:tcW w:w="4783" w:type="dxa"/>
            <w:noWrap/>
            <w:hideMark/>
          </w:tcPr>
          <w:p w14:paraId="51FA7584"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la cual se ordena el inicio de la actualización de la formación del catastro de la zona rural del municipio de </w:t>
            </w:r>
            <w:proofErr w:type="spellStart"/>
            <w:r w:rsidRPr="004900E6">
              <w:rPr>
                <w:rFonts w:ascii="Arial Narrow" w:hAnsi="Arial Narrow" w:cs="Calibri"/>
                <w:color w:val="000000"/>
                <w:sz w:val="16"/>
                <w:szCs w:val="16"/>
                <w:lang w:eastAsia="es-CO"/>
              </w:rPr>
              <w:t>Fuentedeoro</w:t>
            </w:r>
            <w:proofErr w:type="spellEnd"/>
            <w:r w:rsidRPr="004900E6">
              <w:rPr>
                <w:rFonts w:ascii="Arial Narrow" w:hAnsi="Arial Narrow" w:cs="Calibri"/>
                <w:color w:val="000000"/>
                <w:sz w:val="16"/>
                <w:szCs w:val="16"/>
                <w:lang w:eastAsia="es-CO"/>
              </w:rPr>
              <w:t xml:space="preserve"> - Meta”</w:t>
            </w:r>
          </w:p>
        </w:tc>
        <w:tc>
          <w:tcPr>
            <w:tcW w:w="1200" w:type="dxa"/>
            <w:noWrap/>
            <w:hideMark/>
          </w:tcPr>
          <w:p w14:paraId="107B338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404300,0</w:t>
            </w:r>
          </w:p>
        </w:tc>
        <w:tc>
          <w:tcPr>
            <w:tcW w:w="1266" w:type="dxa"/>
            <w:noWrap/>
            <w:hideMark/>
          </w:tcPr>
          <w:p w14:paraId="61739A9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1DEEBB6A" w14:textId="77777777" w:rsidTr="00DC5E99">
        <w:trPr>
          <w:trHeight w:val="300"/>
        </w:trPr>
        <w:tc>
          <w:tcPr>
            <w:tcW w:w="727" w:type="dxa"/>
            <w:noWrap/>
            <w:hideMark/>
          </w:tcPr>
          <w:p w14:paraId="6C8E5EC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7/12/21</w:t>
            </w:r>
          </w:p>
        </w:tc>
        <w:tc>
          <w:tcPr>
            <w:tcW w:w="1238" w:type="dxa"/>
            <w:noWrap/>
            <w:hideMark/>
          </w:tcPr>
          <w:p w14:paraId="2CD6FEB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206 DE 2021</w:t>
            </w:r>
          </w:p>
        </w:tc>
        <w:tc>
          <w:tcPr>
            <w:tcW w:w="4783" w:type="dxa"/>
            <w:noWrap/>
            <w:hideMark/>
          </w:tcPr>
          <w:p w14:paraId="4EF68739"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Cacica </w:t>
            </w:r>
            <w:proofErr w:type="spellStart"/>
            <w:r w:rsidRPr="004900E6">
              <w:rPr>
                <w:rFonts w:ascii="Arial Narrow" w:hAnsi="Arial Narrow" w:cs="Calibri"/>
                <w:color w:val="000000"/>
                <w:sz w:val="16"/>
                <w:szCs w:val="16"/>
                <w:lang w:eastAsia="es-CO"/>
              </w:rPr>
              <w:t>Ibanasca</w:t>
            </w:r>
            <w:proofErr w:type="spellEnd"/>
            <w:r w:rsidRPr="004900E6">
              <w:rPr>
                <w:rFonts w:ascii="Arial Narrow" w:hAnsi="Arial Narrow" w:cs="Calibri"/>
                <w:color w:val="000000"/>
                <w:sz w:val="16"/>
                <w:szCs w:val="16"/>
                <w:lang w:eastAsia="es-CO"/>
              </w:rPr>
              <w:t xml:space="preserve">, del pueblo </w:t>
            </w:r>
            <w:proofErr w:type="spellStart"/>
            <w:r w:rsidRPr="004900E6">
              <w:rPr>
                <w:rFonts w:ascii="Arial Narrow" w:hAnsi="Arial Narrow" w:cs="Calibri"/>
                <w:color w:val="000000"/>
                <w:sz w:val="16"/>
                <w:szCs w:val="16"/>
                <w:lang w:eastAsia="es-CO"/>
              </w:rPr>
              <w:t>Pijao</w:t>
            </w:r>
            <w:proofErr w:type="spellEnd"/>
            <w:r w:rsidRPr="004900E6">
              <w:rPr>
                <w:rFonts w:ascii="Arial Narrow" w:hAnsi="Arial Narrow" w:cs="Calibri"/>
                <w:color w:val="000000"/>
                <w:sz w:val="16"/>
                <w:szCs w:val="16"/>
                <w:lang w:eastAsia="es-CO"/>
              </w:rPr>
              <w:t>, sobre un predio de propiedad de la Agencia Nacional de Tierras, que hace parte del Fondo de Tierras para la Reforma Rural Integral denominado La Cabaña, ubicado en el municipio de San Agustín, departamento de Huila”.</w:t>
            </w:r>
          </w:p>
        </w:tc>
        <w:tc>
          <w:tcPr>
            <w:tcW w:w="1200" w:type="dxa"/>
            <w:noWrap/>
            <w:hideMark/>
          </w:tcPr>
          <w:p w14:paraId="62AE804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5B7B22B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0EBBA248" w14:textId="77777777" w:rsidTr="00DC5E99">
        <w:trPr>
          <w:trHeight w:val="300"/>
        </w:trPr>
        <w:tc>
          <w:tcPr>
            <w:tcW w:w="727" w:type="dxa"/>
            <w:noWrap/>
            <w:hideMark/>
          </w:tcPr>
          <w:p w14:paraId="6A98A68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7/12/21</w:t>
            </w:r>
          </w:p>
        </w:tc>
        <w:tc>
          <w:tcPr>
            <w:tcW w:w="1238" w:type="dxa"/>
            <w:noWrap/>
            <w:hideMark/>
          </w:tcPr>
          <w:p w14:paraId="7D3A4F4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204 DE 2021</w:t>
            </w:r>
          </w:p>
        </w:tc>
        <w:tc>
          <w:tcPr>
            <w:tcW w:w="4783" w:type="dxa"/>
            <w:noWrap/>
            <w:hideMark/>
          </w:tcPr>
          <w:p w14:paraId="410051C0"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aclara el artículo primero y se modifican los artículos noveno y décimo del Acuerdo No. 09 del 21 de diciembre de 2015, por el cual se constituye el Resguardo Indígena Inga de Colón, de la </w:t>
            </w:r>
            <w:proofErr w:type="spellStart"/>
            <w:r w:rsidRPr="004900E6">
              <w:rPr>
                <w:rFonts w:ascii="Arial Narrow" w:hAnsi="Arial Narrow" w:cs="Calibri"/>
                <w:color w:val="000000"/>
                <w:sz w:val="16"/>
                <w:szCs w:val="16"/>
                <w:lang w:eastAsia="es-CO"/>
              </w:rPr>
              <w:t>étnia</w:t>
            </w:r>
            <w:proofErr w:type="spellEnd"/>
            <w:r w:rsidRPr="004900E6">
              <w:rPr>
                <w:rFonts w:ascii="Arial Narrow" w:hAnsi="Arial Narrow" w:cs="Calibri"/>
                <w:color w:val="000000"/>
                <w:sz w:val="16"/>
                <w:szCs w:val="16"/>
                <w:lang w:eastAsia="es-CO"/>
              </w:rPr>
              <w:t xml:space="preserve"> Inga, con tres globos de terrenos baldíos, localizados en jurisdicción de los municipios de Colón, departamento del Putumayo y Buesaco, departamento de Nariño".</w:t>
            </w:r>
          </w:p>
        </w:tc>
        <w:tc>
          <w:tcPr>
            <w:tcW w:w="1200" w:type="dxa"/>
            <w:noWrap/>
            <w:hideMark/>
          </w:tcPr>
          <w:p w14:paraId="444D0F7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404300,0</w:t>
            </w:r>
          </w:p>
        </w:tc>
        <w:tc>
          <w:tcPr>
            <w:tcW w:w="1266" w:type="dxa"/>
            <w:noWrap/>
            <w:hideMark/>
          </w:tcPr>
          <w:p w14:paraId="5B56099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2C6833B5" w14:textId="77777777" w:rsidTr="00DC5E99">
        <w:trPr>
          <w:trHeight w:val="300"/>
        </w:trPr>
        <w:tc>
          <w:tcPr>
            <w:tcW w:w="727" w:type="dxa"/>
            <w:noWrap/>
            <w:hideMark/>
          </w:tcPr>
          <w:p w14:paraId="4F4D5A4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7/12/21</w:t>
            </w:r>
          </w:p>
        </w:tc>
        <w:tc>
          <w:tcPr>
            <w:tcW w:w="1238" w:type="dxa"/>
            <w:noWrap/>
            <w:hideMark/>
          </w:tcPr>
          <w:p w14:paraId="658C4EFF"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203 DE 2021</w:t>
            </w:r>
          </w:p>
        </w:tc>
        <w:tc>
          <w:tcPr>
            <w:tcW w:w="4783" w:type="dxa"/>
            <w:noWrap/>
            <w:hideMark/>
          </w:tcPr>
          <w:p w14:paraId="52BF6F3E"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modifica el artículo noveno del Acuerdo No. 205 del 29 de diciembre de 2009, por el cual se amplía el Resguardo Indígena </w:t>
            </w:r>
            <w:proofErr w:type="spellStart"/>
            <w:r w:rsidRPr="004900E6">
              <w:rPr>
                <w:rFonts w:ascii="Arial Narrow" w:hAnsi="Arial Narrow" w:cs="Calibri"/>
                <w:color w:val="000000"/>
                <w:sz w:val="16"/>
                <w:szCs w:val="16"/>
                <w:lang w:eastAsia="es-CO"/>
              </w:rPr>
              <w:t>Nonuya</w:t>
            </w:r>
            <w:proofErr w:type="spellEnd"/>
            <w:r w:rsidRPr="004900E6">
              <w:rPr>
                <w:rFonts w:ascii="Arial Narrow" w:hAnsi="Arial Narrow" w:cs="Calibri"/>
                <w:color w:val="000000"/>
                <w:sz w:val="16"/>
                <w:szCs w:val="16"/>
                <w:lang w:eastAsia="es-CO"/>
              </w:rPr>
              <w:t xml:space="preserve"> de VILLAZUL, localizado en jurisdicción del Corregimiento Departamento de Puerto Santander, Amazonas”.</w:t>
            </w:r>
          </w:p>
        </w:tc>
        <w:tc>
          <w:tcPr>
            <w:tcW w:w="1200" w:type="dxa"/>
            <w:noWrap/>
            <w:hideMark/>
          </w:tcPr>
          <w:p w14:paraId="151B78D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404300,0</w:t>
            </w:r>
          </w:p>
        </w:tc>
        <w:tc>
          <w:tcPr>
            <w:tcW w:w="1266" w:type="dxa"/>
            <w:noWrap/>
            <w:hideMark/>
          </w:tcPr>
          <w:p w14:paraId="59F879DF"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0AA121BE" w14:textId="77777777" w:rsidTr="00DC5E99">
        <w:trPr>
          <w:trHeight w:val="300"/>
        </w:trPr>
        <w:tc>
          <w:tcPr>
            <w:tcW w:w="727" w:type="dxa"/>
            <w:noWrap/>
            <w:hideMark/>
          </w:tcPr>
          <w:p w14:paraId="34947C7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7/12/21</w:t>
            </w:r>
          </w:p>
        </w:tc>
        <w:tc>
          <w:tcPr>
            <w:tcW w:w="1238" w:type="dxa"/>
            <w:noWrap/>
            <w:hideMark/>
          </w:tcPr>
          <w:p w14:paraId="3F78000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202 DE 2021</w:t>
            </w:r>
          </w:p>
        </w:tc>
        <w:tc>
          <w:tcPr>
            <w:tcW w:w="4783" w:type="dxa"/>
            <w:noWrap/>
            <w:hideMark/>
          </w:tcPr>
          <w:p w14:paraId="79A4FC3A"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modifica el Acuerdo No. 172 del 22 de julio de 2021, emanado del Consejo Directivo de la Agencia Nacional de Tierras, mediante el cual se constituye el Resguardo Indígena </w:t>
            </w:r>
            <w:proofErr w:type="spellStart"/>
            <w:r w:rsidRPr="004900E6">
              <w:rPr>
                <w:rFonts w:ascii="Arial Narrow" w:hAnsi="Arial Narrow" w:cs="Calibri"/>
                <w:color w:val="000000"/>
                <w:sz w:val="16"/>
                <w:szCs w:val="16"/>
                <w:lang w:eastAsia="es-CO"/>
              </w:rPr>
              <w:t>Fr+uide</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Nairai</w:t>
            </w:r>
            <w:proofErr w:type="spellEnd"/>
            <w:r w:rsidRPr="004900E6">
              <w:rPr>
                <w:rFonts w:ascii="Arial Narrow" w:hAnsi="Arial Narrow" w:cs="Calibri"/>
                <w:color w:val="000000"/>
                <w:sz w:val="16"/>
                <w:szCs w:val="16"/>
                <w:lang w:eastAsia="es-CO"/>
              </w:rPr>
              <w:t xml:space="preserve">+, del pueblo </w:t>
            </w:r>
            <w:proofErr w:type="spellStart"/>
            <w:r w:rsidRPr="004900E6">
              <w:rPr>
                <w:rFonts w:ascii="Arial Narrow" w:hAnsi="Arial Narrow" w:cs="Calibri"/>
                <w:color w:val="000000"/>
                <w:sz w:val="16"/>
                <w:szCs w:val="16"/>
                <w:lang w:eastAsia="es-CO"/>
              </w:rPr>
              <w:t>Murui</w:t>
            </w:r>
            <w:proofErr w:type="spellEnd"/>
            <w:r w:rsidRPr="004900E6">
              <w:rPr>
                <w:rFonts w:ascii="Arial Narrow" w:hAnsi="Arial Narrow" w:cs="Calibri"/>
                <w:color w:val="000000"/>
                <w:sz w:val="16"/>
                <w:szCs w:val="16"/>
                <w:lang w:eastAsia="es-CO"/>
              </w:rPr>
              <w:t>, sobre un (1) predio baldío de ocupación ancestral, localizado en el municipio de Puerto Leguizamo, departamento del Putumayo”.</w:t>
            </w:r>
          </w:p>
        </w:tc>
        <w:tc>
          <w:tcPr>
            <w:tcW w:w="1200" w:type="dxa"/>
            <w:noWrap/>
            <w:hideMark/>
          </w:tcPr>
          <w:p w14:paraId="496D436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334600,0</w:t>
            </w:r>
          </w:p>
        </w:tc>
        <w:tc>
          <w:tcPr>
            <w:tcW w:w="1266" w:type="dxa"/>
            <w:noWrap/>
            <w:hideMark/>
          </w:tcPr>
          <w:p w14:paraId="7FC02D91"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2798A5DF" w14:textId="77777777" w:rsidTr="00DC5E99">
        <w:trPr>
          <w:trHeight w:val="300"/>
        </w:trPr>
        <w:tc>
          <w:tcPr>
            <w:tcW w:w="727" w:type="dxa"/>
            <w:noWrap/>
            <w:hideMark/>
          </w:tcPr>
          <w:p w14:paraId="6298387C"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30/11/21</w:t>
            </w:r>
          </w:p>
        </w:tc>
        <w:tc>
          <w:tcPr>
            <w:tcW w:w="1238" w:type="dxa"/>
            <w:noWrap/>
            <w:hideMark/>
          </w:tcPr>
          <w:p w14:paraId="04BBCB5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201 DE 2021</w:t>
            </w:r>
          </w:p>
        </w:tc>
        <w:tc>
          <w:tcPr>
            <w:tcW w:w="4783" w:type="dxa"/>
            <w:noWrap/>
            <w:hideMark/>
          </w:tcPr>
          <w:p w14:paraId="33735C82"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amplía por primera vez el resguardo indígena </w:t>
            </w:r>
            <w:proofErr w:type="spellStart"/>
            <w:r w:rsidRPr="004900E6">
              <w:rPr>
                <w:rFonts w:ascii="Arial Narrow" w:hAnsi="Arial Narrow" w:cs="Calibri"/>
                <w:color w:val="000000"/>
                <w:sz w:val="16"/>
                <w:szCs w:val="16"/>
                <w:lang w:eastAsia="es-CO"/>
              </w:rPr>
              <w:t>Potreritocon</w:t>
            </w:r>
            <w:proofErr w:type="spellEnd"/>
            <w:r w:rsidRPr="004900E6">
              <w:rPr>
                <w:rFonts w:ascii="Arial Narrow" w:hAnsi="Arial Narrow" w:cs="Calibri"/>
                <w:color w:val="000000"/>
                <w:sz w:val="16"/>
                <w:szCs w:val="16"/>
                <w:lang w:eastAsia="es-CO"/>
              </w:rPr>
              <w:t xml:space="preserve"> un (1) predio de propiedad de la Agencia Nacional de Tierras que hace parte del Fondo de Tierras para la Reforma Rural Integral, localizado en el municipio La Plata, departamento del Huila”.</w:t>
            </w:r>
          </w:p>
        </w:tc>
        <w:tc>
          <w:tcPr>
            <w:tcW w:w="1200" w:type="dxa"/>
            <w:noWrap/>
            <w:hideMark/>
          </w:tcPr>
          <w:p w14:paraId="6BB0B3A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74E8F1FE"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3389DD5E" w14:textId="77777777" w:rsidTr="00DC5E99">
        <w:trPr>
          <w:trHeight w:val="300"/>
        </w:trPr>
        <w:tc>
          <w:tcPr>
            <w:tcW w:w="727" w:type="dxa"/>
            <w:noWrap/>
            <w:hideMark/>
          </w:tcPr>
          <w:p w14:paraId="26201496"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30/11/21</w:t>
            </w:r>
          </w:p>
        </w:tc>
        <w:tc>
          <w:tcPr>
            <w:tcW w:w="1238" w:type="dxa"/>
            <w:noWrap/>
            <w:hideMark/>
          </w:tcPr>
          <w:p w14:paraId="37C2774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200 DE 2021</w:t>
            </w:r>
          </w:p>
        </w:tc>
        <w:tc>
          <w:tcPr>
            <w:tcW w:w="4783" w:type="dxa"/>
            <w:noWrap/>
            <w:hideMark/>
          </w:tcPr>
          <w:p w14:paraId="3A671F96"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amplía por primera vez el resguardo indígena Llano Buco - </w:t>
            </w:r>
            <w:proofErr w:type="spellStart"/>
            <w:r w:rsidRPr="004900E6">
              <w:rPr>
                <w:rFonts w:ascii="Arial Narrow" w:hAnsi="Arial Narrow" w:cs="Calibri"/>
                <w:color w:val="000000"/>
                <w:sz w:val="16"/>
                <w:szCs w:val="16"/>
                <w:lang w:eastAsia="es-CO"/>
              </w:rPr>
              <w:t>Bukj</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Ukué</w:t>
            </w:r>
            <w:proofErr w:type="spellEnd"/>
            <w:r w:rsidRPr="004900E6">
              <w:rPr>
                <w:rFonts w:ascii="Arial Narrow" w:hAnsi="Arial Narrow" w:cs="Calibri"/>
                <w:color w:val="000000"/>
                <w:sz w:val="16"/>
                <w:szCs w:val="16"/>
                <w:lang w:eastAsia="es-CO"/>
              </w:rPr>
              <w:t>- con dos (2) predios de propiedad de la Agencia Nacional de Tierras que hacen parte del Fondo de Tierras para la Reforma Rural Integral, localizados entre los municipios de Nátaga y Tesalia, departamento del Huila”.</w:t>
            </w:r>
          </w:p>
        </w:tc>
        <w:tc>
          <w:tcPr>
            <w:tcW w:w="1200" w:type="dxa"/>
            <w:noWrap/>
            <w:hideMark/>
          </w:tcPr>
          <w:p w14:paraId="21337ED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2074000,0</w:t>
            </w:r>
          </w:p>
        </w:tc>
        <w:tc>
          <w:tcPr>
            <w:tcW w:w="1266" w:type="dxa"/>
            <w:noWrap/>
            <w:hideMark/>
          </w:tcPr>
          <w:p w14:paraId="4F9573D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2015E0CF" w14:textId="77777777" w:rsidTr="00DC5E99">
        <w:trPr>
          <w:trHeight w:val="300"/>
        </w:trPr>
        <w:tc>
          <w:tcPr>
            <w:tcW w:w="727" w:type="dxa"/>
            <w:noWrap/>
            <w:hideMark/>
          </w:tcPr>
          <w:p w14:paraId="4AFE25F5"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30/11/21</w:t>
            </w:r>
          </w:p>
        </w:tc>
        <w:tc>
          <w:tcPr>
            <w:tcW w:w="1238" w:type="dxa"/>
            <w:noWrap/>
            <w:hideMark/>
          </w:tcPr>
          <w:p w14:paraId="1302F46F"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199 DE 2021</w:t>
            </w:r>
          </w:p>
        </w:tc>
        <w:tc>
          <w:tcPr>
            <w:tcW w:w="4783" w:type="dxa"/>
            <w:noWrap/>
            <w:hideMark/>
          </w:tcPr>
          <w:p w14:paraId="73680449"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“Por el cual se constituye el Resguardo Indígena Chenche Agua Fría del pueblo Pijao, con un (1) predio baldío de posesión ancestral, localizado en el municipio de Coyaima, departamento del Tolima".</w:t>
            </w:r>
          </w:p>
        </w:tc>
        <w:tc>
          <w:tcPr>
            <w:tcW w:w="1200" w:type="dxa"/>
            <w:noWrap/>
            <w:hideMark/>
          </w:tcPr>
          <w:p w14:paraId="78796D09"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6558F0AC"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58E63886" w14:textId="77777777" w:rsidTr="00DC5E99">
        <w:trPr>
          <w:trHeight w:val="300"/>
        </w:trPr>
        <w:tc>
          <w:tcPr>
            <w:tcW w:w="727" w:type="dxa"/>
            <w:noWrap/>
            <w:hideMark/>
          </w:tcPr>
          <w:p w14:paraId="025E356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lastRenderedPageBreak/>
              <w:t>30/11/21</w:t>
            </w:r>
          </w:p>
        </w:tc>
        <w:tc>
          <w:tcPr>
            <w:tcW w:w="1238" w:type="dxa"/>
            <w:noWrap/>
            <w:hideMark/>
          </w:tcPr>
          <w:p w14:paraId="733264FC"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198 DE 2021</w:t>
            </w:r>
          </w:p>
        </w:tc>
        <w:tc>
          <w:tcPr>
            <w:tcW w:w="4783" w:type="dxa"/>
            <w:noWrap/>
            <w:hideMark/>
          </w:tcPr>
          <w:p w14:paraId="6F5911D4"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w:t>
            </w:r>
            <w:proofErr w:type="spellStart"/>
            <w:r w:rsidRPr="004900E6">
              <w:rPr>
                <w:rFonts w:ascii="Arial Narrow" w:hAnsi="Arial Narrow" w:cs="Calibri"/>
                <w:color w:val="000000"/>
                <w:sz w:val="16"/>
                <w:szCs w:val="16"/>
                <w:lang w:eastAsia="es-CO"/>
              </w:rPr>
              <w:t>Muchajagua</w:t>
            </w:r>
            <w:proofErr w:type="spellEnd"/>
            <w:r w:rsidRPr="004900E6">
              <w:rPr>
                <w:rFonts w:ascii="Arial Narrow" w:hAnsi="Arial Narrow" w:cs="Calibri"/>
                <w:color w:val="000000"/>
                <w:sz w:val="16"/>
                <w:szCs w:val="16"/>
                <w:lang w:eastAsia="es-CO"/>
              </w:rPr>
              <w:t xml:space="preserve"> del pueblo </w:t>
            </w:r>
            <w:proofErr w:type="spellStart"/>
            <w:r w:rsidRPr="004900E6">
              <w:rPr>
                <w:rFonts w:ascii="Arial Narrow" w:hAnsi="Arial Narrow" w:cs="Calibri"/>
                <w:color w:val="000000"/>
                <w:sz w:val="16"/>
                <w:szCs w:val="16"/>
                <w:lang w:eastAsia="es-CO"/>
              </w:rPr>
              <w:t>Zenú</w:t>
            </w:r>
            <w:proofErr w:type="spellEnd"/>
            <w:r w:rsidRPr="004900E6">
              <w:rPr>
                <w:rFonts w:ascii="Arial Narrow" w:hAnsi="Arial Narrow" w:cs="Calibri"/>
                <w:color w:val="000000"/>
                <w:sz w:val="16"/>
                <w:szCs w:val="16"/>
                <w:lang w:eastAsia="es-CO"/>
              </w:rPr>
              <w:t xml:space="preserve">, sobre un (1) predio de propiedad de la Agencia Nacional de Tierras que hace parte del Fondo de Tierras para la Reforma Rural Integral, ubicado en el municipio de San José de </w:t>
            </w:r>
            <w:proofErr w:type="spellStart"/>
            <w:r w:rsidRPr="004900E6">
              <w:rPr>
                <w:rFonts w:ascii="Arial Narrow" w:hAnsi="Arial Narrow" w:cs="Calibri"/>
                <w:color w:val="000000"/>
                <w:sz w:val="16"/>
                <w:szCs w:val="16"/>
                <w:lang w:eastAsia="es-CO"/>
              </w:rPr>
              <w:t>Uré</w:t>
            </w:r>
            <w:proofErr w:type="spellEnd"/>
            <w:r w:rsidRPr="004900E6">
              <w:rPr>
                <w:rFonts w:ascii="Arial Narrow" w:hAnsi="Arial Narrow" w:cs="Calibri"/>
                <w:color w:val="000000"/>
                <w:sz w:val="16"/>
                <w:szCs w:val="16"/>
                <w:lang w:eastAsia="es-CO"/>
              </w:rPr>
              <w:t>, departamento de Córdoba”.</w:t>
            </w:r>
          </w:p>
        </w:tc>
        <w:tc>
          <w:tcPr>
            <w:tcW w:w="1200" w:type="dxa"/>
            <w:noWrap/>
            <w:hideMark/>
          </w:tcPr>
          <w:p w14:paraId="470DF3B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7D4B9D8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22C58056" w14:textId="77777777" w:rsidTr="00DC5E99">
        <w:trPr>
          <w:trHeight w:val="300"/>
        </w:trPr>
        <w:tc>
          <w:tcPr>
            <w:tcW w:w="727" w:type="dxa"/>
            <w:noWrap/>
            <w:hideMark/>
          </w:tcPr>
          <w:p w14:paraId="131364C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30/11/21</w:t>
            </w:r>
          </w:p>
        </w:tc>
        <w:tc>
          <w:tcPr>
            <w:tcW w:w="1238" w:type="dxa"/>
            <w:noWrap/>
            <w:hideMark/>
          </w:tcPr>
          <w:p w14:paraId="6A0E79B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197 DE 2021</w:t>
            </w:r>
          </w:p>
        </w:tc>
        <w:tc>
          <w:tcPr>
            <w:tcW w:w="4783" w:type="dxa"/>
            <w:noWrap/>
            <w:hideMark/>
          </w:tcPr>
          <w:p w14:paraId="48613821"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w:t>
            </w:r>
            <w:proofErr w:type="spellStart"/>
            <w:r w:rsidRPr="004900E6">
              <w:rPr>
                <w:rFonts w:ascii="Arial Narrow" w:hAnsi="Arial Narrow" w:cs="Calibri"/>
                <w:color w:val="000000"/>
                <w:sz w:val="16"/>
                <w:szCs w:val="16"/>
                <w:lang w:eastAsia="es-CO"/>
              </w:rPr>
              <w:t>Numain</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Maleiwa</w:t>
            </w:r>
            <w:proofErr w:type="spellEnd"/>
            <w:r w:rsidRPr="004900E6">
              <w:rPr>
                <w:rFonts w:ascii="Arial Narrow" w:hAnsi="Arial Narrow" w:cs="Calibri"/>
                <w:color w:val="000000"/>
                <w:sz w:val="16"/>
                <w:szCs w:val="16"/>
                <w:lang w:eastAsia="es-CO"/>
              </w:rPr>
              <w:t xml:space="preserve"> (Tierra de Dios) del pueblo </w:t>
            </w:r>
            <w:proofErr w:type="spellStart"/>
            <w:r w:rsidRPr="004900E6">
              <w:rPr>
                <w:rFonts w:ascii="Arial Narrow" w:hAnsi="Arial Narrow" w:cs="Calibri"/>
                <w:color w:val="000000"/>
                <w:sz w:val="16"/>
                <w:szCs w:val="16"/>
                <w:lang w:eastAsia="es-CO"/>
              </w:rPr>
              <w:t>Wayúu</w:t>
            </w:r>
            <w:proofErr w:type="spellEnd"/>
            <w:r w:rsidRPr="004900E6">
              <w:rPr>
                <w:rFonts w:ascii="Arial Narrow" w:hAnsi="Arial Narrow" w:cs="Calibri"/>
                <w:color w:val="000000"/>
                <w:sz w:val="16"/>
                <w:szCs w:val="16"/>
                <w:lang w:eastAsia="es-CO"/>
              </w:rPr>
              <w:t xml:space="preserve">, con tres (3) predios baldíos de posesión ancestral de las comunidades de </w:t>
            </w:r>
            <w:proofErr w:type="spellStart"/>
            <w:r w:rsidRPr="004900E6">
              <w:rPr>
                <w:rFonts w:ascii="Arial Narrow" w:hAnsi="Arial Narrow" w:cs="Calibri"/>
                <w:color w:val="000000"/>
                <w:sz w:val="16"/>
                <w:szCs w:val="16"/>
                <w:lang w:eastAsia="es-CO"/>
              </w:rPr>
              <w:t>Kasiska</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Ichitu</w:t>
            </w:r>
            <w:proofErr w:type="spellEnd"/>
            <w:r w:rsidRPr="004900E6">
              <w:rPr>
                <w:rFonts w:ascii="Arial Narrow" w:hAnsi="Arial Narrow" w:cs="Calibri"/>
                <w:color w:val="000000"/>
                <w:sz w:val="16"/>
                <w:szCs w:val="16"/>
                <w:lang w:eastAsia="es-CO"/>
              </w:rPr>
              <w:t xml:space="preserve"> y </w:t>
            </w:r>
            <w:proofErr w:type="spellStart"/>
            <w:r w:rsidRPr="004900E6">
              <w:rPr>
                <w:rFonts w:ascii="Arial Narrow" w:hAnsi="Arial Narrow" w:cs="Calibri"/>
                <w:color w:val="000000"/>
                <w:sz w:val="16"/>
                <w:szCs w:val="16"/>
                <w:lang w:eastAsia="es-CO"/>
              </w:rPr>
              <w:t>Patajatamana</w:t>
            </w:r>
            <w:proofErr w:type="spellEnd"/>
            <w:r w:rsidRPr="004900E6">
              <w:rPr>
                <w:rFonts w:ascii="Arial Narrow" w:hAnsi="Arial Narrow" w:cs="Calibri"/>
                <w:color w:val="000000"/>
                <w:sz w:val="16"/>
                <w:szCs w:val="16"/>
                <w:lang w:eastAsia="es-CO"/>
              </w:rPr>
              <w:t>, localizadas en el municipio de Maicao, departamento de La Guajira".</w:t>
            </w:r>
          </w:p>
        </w:tc>
        <w:tc>
          <w:tcPr>
            <w:tcW w:w="1200" w:type="dxa"/>
            <w:noWrap/>
            <w:hideMark/>
          </w:tcPr>
          <w:p w14:paraId="54B3161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7564455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20076D91" w14:textId="77777777" w:rsidTr="00DC5E99">
        <w:trPr>
          <w:trHeight w:val="300"/>
        </w:trPr>
        <w:tc>
          <w:tcPr>
            <w:tcW w:w="727" w:type="dxa"/>
            <w:noWrap/>
            <w:hideMark/>
          </w:tcPr>
          <w:p w14:paraId="0DD939C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30/11/21</w:t>
            </w:r>
          </w:p>
        </w:tc>
        <w:tc>
          <w:tcPr>
            <w:tcW w:w="1238" w:type="dxa"/>
            <w:noWrap/>
            <w:hideMark/>
          </w:tcPr>
          <w:p w14:paraId="618AA5FD"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196 DE 2021</w:t>
            </w:r>
          </w:p>
        </w:tc>
        <w:tc>
          <w:tcPr>
            <w:tcW w:w="4783" w:type="dxa"/>
            <w:noWrap/>
            <w:hideMark/>
          </w:tcPr>
          <w:p w14:paraId="1F0ED02D"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w:t>
            </w:r>
            <w:proofErr w:type="spellStart"/>
            <w:r w:rsidRPr="004900E6">
              <w:rPr>
                <w:rFonts w:ascii="Arial Narrow" w:hAnsi="Arial Narrow" w:cs="Calibri"/>
                <w:color w:val="000000"/>
                <w:sz w:val="16"/>
                <w:szCs w:val="16"/>
                <w:lang w:eastAsia="es-CO"/>
              </w:rPr>
              <w:t>Nukajat</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Maleiwa</w:t>
            </w:r>
            <w:proofErr w:type="spellEnd"/>
            <w:r w:rsidRPr="004900E6">
              <w:rPr>
                <w:rFonts w:ascii="Arial Narrow" w:hAnsi="Arial Narrow" w:cs="Calibri"/>
                <w:color w:val="000000"/>
                <w:sz w:val="16"/>
                <w:szCs w:val="16"/>
                <w:lang w:eastAsia="es-CO"/>
              </w:rPr>
              <w:t xml:space="preserve"> (Bendición de Dios) del pueblo </w:t>
            </w:r>
            <w:proofErr w:type="spellStart"/>
            <w:r w:rsidRPr="004900E6">
              <w:rPr>
                <w:rFonts w:ascii="Arial Narrow" w:hAnsi="Arial Narrow" w:cs="Calibri"/>
                <w:color w:val="000000"/>
                <w:sz w:val="16"/>
                <w:szCs w:val="16"/>
                <w:lang w:eastAsia="es-CO"/>
              </w:rPr>
              <w:t>Wayúu</w:t>
            </w:r>
            <w:proofErr w:type="spellEnd"/>
            <w:r w:rsidRPr="004900E6">
              <w:rPr>
                <w:rFonts w:ascii="Arial Narrow" w:hAnsi="Arial Narrow" w:cs="Calibri"/>
                <w:color w:val="000000"/>
                <w:sz w:val="16"/>
                <w:szCs w:val="16"/>
                <w:lang w:eastAsia="es-CO"/>
              </w:rPr>
              <w:t xml:space="preserve">, con ocho (8) predios baldíos de posesión ancestral de las comunidades de </w:t>
            </w:r>
            <w:proofErr w:type="spellStart"/>
            <w:r w:rsidRPr="004900E6">
              <w:rPr>
                <w:rFonts w:ascii="Arial Narrow" w:hAnsi="Arial Narrow" w:cs="Calibri"/>
                <w:color w:val="000000"/>
                <w:sz w:val="16"/>
                <w:szCs w:val="16"/>
                <w:lang w:eastAsia="es-CO"/>
              </w:rPr>
              <w:t>Piupuren</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Chichituy</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Jirrumana</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Guanapaimana</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Catalains</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Warraralalain</w:t>
            </w:r>
            <w:proofErr w:type="spellEnd"/>
            <w:r w:rsidRPr="004900E6">
              <w:rPr>
                <w:rFonts w:ascii="Arial Narrow" w:hAnsi="Arial Narrow" w:cs="Calibri"/>
                <w:color w:val="000000"/>
                <w:sz w:val="16"/>
                <w:szCs w:val="16"/>
                <w:lang w:eastAsia="es-CO"/>
              </w:rPr>
              <w:t xml:space="preserve"> y </w:t>
            </w:r>
            <w:proofErr w:type="spellStart"/>
            <w:r w:rsidRPr="004900E6">
              <w:rPr>
                <w:rFonts w:ascii="Arial Narrow" w:hAnsi="Arial Narrow" w:cs="Calibri"/>
                <w:color w:val="000000"/>
                <w:sz w:val="16"/>
                <w:szCs w:val="16"/>
                <w:lang w:eastAsia="es-CO"/>
              </w:rPr>
              <w:t>Ujolmana</w:t>
            </w:r>
            <w:proofErr w:type="spellEnd"/>
            <w:r w:rsidRPr="004900E6">
              <w:rPr>
                <w:rFonts w:ascii="Arial Narrow" w:hAnsi="Arial Narrow" w:cs="Calibri"/>
                <w:color w:val="000000"/>
                <w:sz w:val="16"/>
                <w:szCs w:val="16"/>
                <w:lang w:eastAsia="es-CO"/>
              </w:rPr>
              <w:t>, localizadas en el municipio de Maicao, departamento de La Guajira".</w:t>
            </w:r>
          </w:p>
        </w:tc>
        <w:tc>
          <w:tcPr>
            <w:tcW w:w="1200" w:type="dxa"/>
            <w:noWrap/>
            <w:hideMark/>
          </w:tcPr>
          <w:p w14:paraId="16550C17"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2074000,0</w:t>
            </w:r>
          </w:p>
        </w:tc>
        <w:tc>
          <w:tcPr>
            <w:tcW w:w="1266" w:type="dxa"/>
            <w:noWrap/>
            <w:hideMark/>
          </w:tcPr>
          <w:p w14:paraId="57BD9B9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6C1CEC6C" w14:textId="77777777" w:rsidTr="00DC5E99">
        <w:trPr>
          <w:trHeight w:val="300"/>
        </w:trPr>
        <w:tc>
          <w:tcPr>
            <w:tcW w:w="727" w:type="dxa"/>
            <w:noWrap/>
            <w:hideMark/>
          </w:tcPr>
          <w:p w14:paraId="5803088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11/11/21</w:t>
            </w:r>
          </w:p>
        </w:tc>
        <w:tc>
          <w:tcPr>
            <w:tcW w:w="1238" w:type="dxa"/>
            <w:noWrap/>
            <w:hideMark/>
          </w:tcPr>
          <w:p w14:paraId="0769F284"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193 DE 2021</w:t>
            </w:r>
          </w:p>
        </w:tc>
        <w:tc>
          <w:tcPr>
            <w:tcW w:w="4783" w:type="dxa"/>
            <w:noWrap/>
            <w:hideMark/>
          </w:tcPr>
          <w:p w14:paraId="06896788"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aclaran y corrigen los artículos noveno y décimo del Acuerdo No. 241 del 22 de febrero de 2011, por el cual se constituyó el Resguardo Indígena Pijao de GUADUALITO, con predios del Fondo Nacional Agrario denominados </w:t>
            </w:r>
            <w:proofErr w:type="spellStart"/>
            <w:r w:rsidRPr="004900E6">
              <w:rPr>
                <w:rFonts w:ascii="Arial Narrow" w:hAnsi="Arial Narrow" w:cs="Calibri"/>
                <w:color w:val="000000"/>
                <w:sz w:val="16"/>
                <w:szCs w:val="16"/>
                <w:lang w:eastAsia="es-CO"/>
              </w:rPr>
              <w:t>Chiparco</w:t>
            </w:r>
            <w:proofErr w:type="spellEnd"/>
            <w:r w:rsidRPr="004900E6">
              <w:rPr>
                <w:rFonts w:ascii="Arial Narrow" w:hAnsi="Arial Narrow" w:cs="Calibri"/>
                <w:color w:val="000000"/>
                <w:sz w:val="16"/>
                <w:szCs w:val="16"/>
                <w:lang w:eastAsia="es-CO"/>
              </w:rPr>
              <w:t>, Baritina y Pasto Viejo, localizados en jurisdicción de los municipios de Ataco y Coyaima, departamento de Tolima”.</w:t>
            </w:r>
          </w:p>
        </w:tc>
        <w:tc>
          <w:tcPr>
            <w:tcW w:w="1200" w:type="dxa"/>
            <w:noWrap/>
            <w:hideMark/>
          </w:tcPr>
          <w:p w14:paraId="60557B03"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404300,0</w:t>
            </w:r>
          </w:p>
        </w:tc>
        <w:tc>
          <w:tcPr>
            <w:tcW w:w="1266" w:type="dxa"/>
            <w:noWrap/>
            <w:hideMark/>
          </w:tcPr>
          <w:p w14:paraId="4A5CFB2E"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52536011" w14:textId="77777777" w:rsidTr="00DC5E99">
        <w:trPr>
          <w:trHeight w:val="300"/>
        </w:trPr>
        <w:tc>
          <w:tcPr>
            <w:tcW w:w="727" w:type="dxa"/>
            <w:noWrap/>
            <w:hideMark/>
          </w:tcPr>
          <w:p w14:paraId="2CA6EDD6"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11/11/21</w:t>
            </w:r>
          </w:p>
        </w:tc>
        <w:tc>
          <w:tcPr>
            <w:tcW w:w="1238" w:type="dxa"/>
            <w:noWrap/>
            <w:hideMark/>
          </w:tcPr>
          <w:p w14:paraId="1AFEF54C"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192 DE 2021</w:t>
            </w:r>
          </w:p>
        </w:tc>
        <w:tc>
          <w:tcPr>
            <w:tcW w:w="4783" w:type="dxa"/>
            <w:noWrap/>
            <w:hideMark/>
          </w:tcPr>
          <w:p w14:paraId="4215342F"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w:t>
            </w:r>
            <w:proofErr w:type="spellStart"/>
            <w:r w:rsidRPr="004900E6">
              <w:rPr>
                <w:rFonts w:ascii="Arial Narrow" w:hAnsi="Arial Narrow" w:cs="Calibri"/>
                <w:color w:val="000000"/>
                <w:sz w:val="16"/>
                <w:szCs w:val="16"/>
                <w:lang w:eastAsia="es-CO"/>
              </w:rPr>
              <w:t>Murui</w:t>
            </w:r>
            <w:proofErr w:type="spellEnd"/>
            <w:r w:rsidRPr="004900E6">
              <w:rPr>
                <w:rFonts w:ascii="Arial Narrow" w:hAnsi="Arial Narrow" w:cs="Calibri"/>
                <w:color w:val="000000"/>
                <w:sz w:val="16"/>
                <w:szCs w:val="16"/>
                <w:lang w:eastAsia="es-CO"/>
              </w:rPr>
              <w:t xml:space="preserve"> Monilla Amena del pueblo </w:t>
            </w:r>
            <w:proofErr w:type="spellStart"/>
            <w:r w:rsidRPr="004900E6">
              <w:rPr>
                <w:rFonts w:ascii="Arial Narrow" w:hAnsi="Arial Narrow" w:cs="Calibri"/>
                <w:color w:val="000000"/>
                <w:sz w:val="16"/>
                <w:szCs w:val="16"/>
                <w:lang w:eastAsia="es-CO"/>
              </w:rPr>
              <w:t>Murui</w:t>
            </w:r>
            <w:proofErr w:type="spellEnd"/>
            <w:r w:rsidRPr="004900E6">
              <w:rPr>
                <w:rFonts w:ascii="Arial Narrow" w:hAnsi="Arial Narrow" w:cs="Calibri"/>
                <w:color w:val="000000"/>
                <w:sz w:val="16"/>
                <w:szCs w:val="16"/>
                <w:lang w:eastAsia="es-CO"/>
              </w:rPr>
              <w:t>, sobre un (1) predio baldío de ocupación ancestral localizado en el municipio de Puerto Asís, departamento de Putumayo”.</w:t>
            </w:r>
          </w:p>
        </w:tc>
        <w:tc>
          <w:tcPr>
            <w:tcW w:w="1200" w:type="dxa"/>
            <w:noWrap/>
            <w:hideMark/>
          </w:tcPr>
          <w:p w14:paraId="427FC52B"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738800,0</w:t>
            </w:r>
          </w:p>
        </w:tc>
        <w:tc>
          <w:tcPr>
            <w:tcW w:w="1266" w:type="dxa"/>
            <w:noWrap/>
            <w:hideMark/>
          </w:tcPr>
          <w:p w14:paraId="3ABBD126"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r w:rsidR="00F45BC5" w:rsidRPr="004900E6" w14:paraId="7F22ADB2" w14:textId="77777777" w:rsidTr="00DC5E99">
        <w:trPr>
          <w:trHeight w:val="300"/>
        </w:trPr>
        <w:tc>
          <w:tcPr>
            <w:tcW w:w="727" w:type="dxa"/>
            <w:noWrap/>
            <w:hideMark/>
          </w:tcPr>
          <w:p w14:paraId="63994E08"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11/11/21</w:t>
            </w:r>
          </w:p>
        </w:tc>
        <w:tc>
          <w:tcPr>
            <w:tcW w:w="1238" w:type="dxa"/>
            <w:noWrap/>
            <w:hideMark/>
          </w:tcPr>
          <w:p w14:paraId="0B536B4A"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ACUERDO 191 DE 2021</w:t>
            </w:r>
          </w:p>
        </w:tc>
        <w:tc>
          <w:tcPr>
            <w:tcW w:w="4783" w:type="dxa"/>
            <w:noWrap/>
            <w:hideMark/>
          </w:tcPr>
          <w:p w14:paraId="1A47BC51" w14:textId="77777777" w:rsidR="004900E6" w:rsidRPr="004900E6" w:rsidRDefault="004900E6" w:rsidP="002958AE">
            <w:pPr>
              <w:widowControl w:val="0"/>
              <w:autoSpaceDE w:val="0"/>
              <w:autoSpaceDN w:val="0"/>
              <w:jc w:val="both"/>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 xml:space="preserve">“Por el cual se constituye el Resguardo Indígena </w:t>
            </w:r>
            <w:proofErr w:type="spellStart"/>
            <w:r w:rsidRPr="004900E6">
              <w:rPr>
                <w:rFonts w:ascii="Arial Narrow" w:hAnsi="Arial Narrow" w:cs="Calibri"/>
                <w:color w:val="000000"/>
                <w:sz w:val="16"/>
                <w:szCs w:val="16"/>
                <w:lang w:eastAsia="es-CO"/>
              </w:rPr>
              <w:t>Daidrua</w:t>
            </w:r>
            <w:proofErr w:type="spellEnd"/>
            <w:r w:rsidRPr="004900E6">
              <w:rPr>
                <w:rFonts w:ascii="Arial Narrow" w:hAnsi="Arial Narrow" w:cs="Calibri"/>
                <w:color w:val="000000"/>
                <w:sz w:val="16"/>
                <w:szCs w:val="16"/>
                <w:lang w:eastAsia="es-CO"/>
              </w:rPr>
              <w:t xml:space="preserve">, del pueblo </w:t>
            </w:r>
            <w:proofErr w:type="spellStart"/>
            <w:r w:rsidRPr="004900E6">
              <w:rPr>
                <w:rFonts w:ascii="Arial Narrow" w:hAnsi="Arial Narrow" w:cs="Calibri"/>
                <w:color w:val="000000"/>
                <w:sz w:val="16"/>
                <w:szCs w:val="16"/>
                <w:lang w:eastAsia="es-CO"/>
              </w:rPr>
              <w:t>Embera</w:t>
            </w:r>
            <w:proofErr w:type="spellEnd"/>
            <w:r w:rsidRPr="004900E6">
              <w:rPr>
                <w:rFonts w:ascii="Arial Narrow" w:hAnsi="Arial Narrow" w:cs="Calibri"/>
                <w:color w:val="000000"/>
                <w:sz w:val="16"/>
                <w:szCs w:val="16"/>
                <w:lang w:eastAsia="es-CO"/>
              </w:rPr>
              <w:t xml:space="preserve"> </w:t>
            </w:r>
            <w:proofErr w:type="spellStart"/>
            <w:r w:rsidRPr="004900E6">
              <w:rPr>
                <w:rFonts w:ascii="Arial Narrow" w:hAnsi="Arial Narrow" w:cs="Calibri"/>
                <w:color w:val="000000"/>
                <w:sz w:val="16"/>
                <w:szCs w:val="16"/>
                <w:lang w:eastAsia="es-CO"/>
              </w:rPr>
              <w:t>Chamí</w:t>
            </w:r>
            <w:proofErr w:type="spellEnd"/>
            <w:r w:rsidRPr="004900E6">
              <w:rPr>
                <w:rFonts w:ascii="Arial Narrow" w:hAnsi="Arial Narrow" w:cs="Calibri"/>
                <w:color w:val="000000"/>
                <w:sz w:val="16"/>
                <w:szCs w:val="16"/>
                <w:lang w:eastAsia="es-CO"/>
              </w:rPr>
              <w:t>, sobre cuatro (4) predios de propiedad de la Agencia Nacional de Tierras que hacen parte del Fondo de Tierras para la Reforma Rural Integral localizados en el municipio de Calarcá, departamento de Quindío”.</w:t>
            </w:r>
          </w:p>
        </w:tc>
        <w:tc>
          <w:tcPr>
            <w:tcW w:w="1200" w:type="dxa"/>
            <w:noWrap/>
            <w:hideMark/>
          </w:tcPr>
          <w:p w14:paraId="4D103F60"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1412700,0</w:t>
            </w:r>
          </w:p>
        </w:tc>
        <w:tc>
          <w:tcPr>
            <w:tcW w:w="1266" w:type="dxa"/>
            <w:noWrap/>
            <w:hideMark/>
          </w:tcPr>
          <w:p w14:paraId="035C1873" w14:textId="77777777" w:rsidR="004900E6" w:rsidRPr="004900E6" w:rsidRDefault="004900E6" w:rsidP="004900E6">
            <w:pPr>
              <w:widowControl w:val="0"/>
              <w:autoSpaceDE w:val="0"/>
              <w:autoSpaceDN w:val="0"/>
              <w:jc w:val="center"/>
              <w:rPr>
                <w:rFonts w:ascii="Arial Narrow" w:hAnsi="Arial Narrow" w:cs="Calibri"/>
                <w:color w:val="000000"/>
                <w:sz w:val="16"/>
                <w:szCs w:val="16"/>
                <w:lang w:eastAsia="es-CO"/>
              </w:rPr>
            </w:pPr>
            <w:r w:rsidRPr="004900E6">
              <w:rPr>
                <w:rFonts w:ascii="Arial Narrow" w:hAnsi="Arial Narrow" w:cs="Calibri"/>
                <w:color w:val="000000"/>
                <w:sz w:val="16"/>
                <w:szCs w:val="16"/>
                <w:lang w:eastAsia="es-CO"/>
              </w:rPr>
              <w:t>51902</w:t>
            </w:r>
          </w:p>
        </w:tc>
      </w:tr>
    </w:tbl>
    <w:p w14:paraId="129F88E2" w14:textId="4C3F72A8"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31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1183860" w14:textId="77777777" w:rsidR="004900E6" w:rsidRPr="008B4009" w:rsidRDefault="004900E6" w:rsidP="008B4009">
      <w:pPr>
        <w:overflowPunct w:val="0"/>
        <w:autoSpaceDE w:val="0"/>
        <w:autoSpaceDN w:val="0"/>
        <w:adjustRightInd w:val="0"/>
        <w:textAlignment w:val="baseline"/>
        <w:rPr>
          <w:rFonts w:ascii="Arial" w:eastAsia="Arial Narrow" w:hAnsi="Arial" w:cs="Arial"/>
          <w:sz w:val="22"/>
          <w:szCs w:val="22"/>
          <w:lang w:val="es-ES" w:bidi="es-ES"/>
        </w:rPr>
      </w:pPr>
    </w:p>
    <w:p w14:paraId="267510B0" w14:textId="408AA78D" w:rsidR="00E02491" w:rsidRPr="000003A1" w:rsidRDefault="00B346B6" w:rsidP="00B346B6">
      <w:pPr>
        <w:overflowPunct w:val="0"/>
        <w:autoSpaceDE w:val="0"/>
        <w:autoSpaceDN w:val="0"/>
        <w:adjustRightInd w:val="0"/>
        <w:jc w:val="both"/>
        <w:textAlignment w:val="baseline"/>
        <w:rPr>
          <w:rFonts w:ascii="Arial" w:eastAsia="Arial Narrow" w:hAnsi="Arial" w:cs="Arial"/>
          <w:bCs/>
          <w:sz w:val="22"/>
          <w:szCs w:val="22"/>
          <w:lang w:bidi="es-ES"/>
        </w:rPr>
      </w:pPr>
      <w:r w:rsidRPr="00B346B6">
        <w:rPr>
          <w:rFonts w:ascii="Arial" w:eastAsia="Arial Narrow" w:hAnsi="Arial" w:cs="Arial"/>
          <w:bCs/>
          <w:sz w:val="22"/>
          <w:szCs w:val="22"/>
          <w:lang w:bidi="es-ES"/>
        </w:rPr>
        <w:t>Durante el cuarto trimestre</w:t>
      </w:r>
      <w:r>
        <w:rPr>
          <w:rFonts w:ascii="Arial" w:eastAsia="Arial Narrow" w:hAnsi="Arial" w:cs="Arial"/>
          <w:bCs/>
          <w:sz w:val="22"/>
          <w:szCs w:val="22"/>
          <w:lang w:bidi="es-ES"/>
        </w:rPr>
        <w:t xml:space="preserve"> de la vigencia 2021, </w:t>
      </w:r>
      <w:r w:rsidRPr="00B346B6">
        <w:rPr>
          <w:rFonts w:ascii="Arial" w:eastAsia="Arial Narrow" w:hAnsi="Arial" w:cs="Arial"/>
          <w:bCs/>
          <w:sz w:val="22"/>
          <w:szCs w:val="22"/>
          <w:lang w:bidi="es-ES"/>
        </w:rPr>
        <w:t>no se suscribieron contratos para publicaciones de</w:t>
      </w:r>
      <w:r>
        <w:rPr>
          <w:rFonts w:ascii="Arial" w:eastAsia="Arial Narrow" w:hAnsi="Arial" w:cs="Arial"/>
          <w:bCs/>
          <w:sz w:val="22"/>
          <w:szCs w:val="22"/>
          <w:lang w:bidi="es-ES"/>
        </w:rPr>
        <w:t xml:space="preserve"> </w:t>
      </w:r>
      <w:r w:rsidRPr="00B346B6">
        <w:rPr>
          <w:rFonts w:ascii="Arial" w:eastAsia="Arial Narrow" w:hAnsi="Arial" w:cs="Arial"/>
          <w:bCs/>
          <w:sz w:val="22"/>
          <w:szCs w:val="22"/>
          <w:lang w:bidi="es-ES"/>
        </w:rPr>
        <w:t>información.</w:t>
      </w:r>
    </w:p>
    <w:p w14:paraId="55378A6D" w14:textId="77777777" w:rsidR="008B4009" w:rsidRDefault="008B4009" w:rsidP="004A379D">
      <w:pPr>
        <w:overflowPunct w:val="0"/>
        <w:autoSpaceDE w:val="0"/>
        <w:autoSpaceDN w:val="0"/>
        <w:adjustRightInd w:val="0"/>
        <w:textAlignment w:val="baseline"/>
        <w:rPr>
          <w:rFonts w:ascii="Arial" w:eastAsia="Arial Narrow" w:hAnsi="Arial" w:cs="Arial"/>
          <w:sz w:val="22"/>
          <w:szCs w:val="22"/>
          <w:lang w:val="es-ES" w:bidi="es-ES"/>
        </w:rPr>
      </w:pPr>
    </w:p>
    <w:p w14:paraId="29740442" w14:textId="0C4C0A1F" w:rsidR="008B4009" w:rsidRDefault="00E02491" w:rsidP="004A379D">
      <w:pPr>
        <w:overflowPunct w:val="0"/>
        <w:autoSpaceDE w:val="0"/>
        <w:autoSpaceDN w:val="0"/>
        <w:adjustRightInd w:val="0"/>
        <w:textAlignment w:val="baseline"/>
        <w:rPr>
          <w:rFonts w:ascii="Arial" w:eastAsia="Arial Narrow" w:hAnsi="Arial" w:cs="Arial"/>
          <w:sz w:val="22"/>
          <w:szCs w:val="22"/>
          <w:lang w:val="es-ES" w:bidi="es-ES"/>
        </w:rPr>
      </w:pPr>
      <w:r w:rsidRPr="00926CB7">
        <w:rPr>
          <w:noProof/>
          <w:sz w:val="20"/>
          <w:highlight w:val="yellow"/>
        </w:rPr>
        <mc:AlternateContent>
          <mc:Choice Requires="wps">
            <w:drawing>
              <wp:inline distT="0" distB="0" distL="0" distR="0" wp14:anchorId="5C2D048D" wp14:editId="13C628AE">
                <wp:extent cx="5612130" cy="309880"/>
                <wp:effectExtent l="0" t="0" r="13970" b="7620"/>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09880"/>
                        </a:xfrm>
                        <a:prstGeom prst="rect">
                          <a:avLst/>
                        </a:prstGeom>
                        <a:solidFill>
                          <a:srgbClr val="008561"/>
                        </a:solidFill>
                        <a:ln w="6096">
                          <a:solidFill>
                            <a:srgbClr val="000000"/>
                          </a:solidFill>
                          <a:prstDash val="solid"/>
                          <a:miter lim="800000"/>
                          <a:headEnd/>
                          <a:tailEnd/>
                        </a:ln>
                      </wps:spPr>
                      <wps:txbx>
                        <w:txbxContent>
                          <w:p w14:paraId="58DF5EFE" w14:textId="5065FEE8" w:rsidR="00E02491" w:rsidRPr="00E02491" w:rsidRDefault="00E02491" w:rsidP="00E02491">
                            <w:pPr>
                              <w:ind w:left="142"/>
                              <w:rPr>
                                <w:b/>
                                <w:color w:val="FFFFFF" w:themeColor="background1"/>
                                <w:sz w:val="23"/>
                                <w:szCs w:val="23"/>
                              </w:rPr>
                            </w:pPr>
                            <w:r>
                              <w:rPr>
                                <w:b/>
                                <w:color w:val="FFFFFF" w:themeColor="background1"/>
                                <w:sz w:val="23"/>
                                <w:szCs w:val="23"/>
                              </w:rPr>
                              <w:t>4</w:t>
                            </w:r>
                            <w:r w:rsidRPr="00174901">
                              <w:rPr>
                                <w:b/>
                                <w:color w:val="FFFFFF" w:themeColor="background1"/>
                                <w:sz w:val="23"/>
                                <w:szCs w:val="23"/>
                              </w:rPr>
                              <w:t>.</w:t>
                            </w:r>
                            <w:r>
                              <w:rPr>
                                <w:b/>
                                <w:color w:val="FFFFFF" w:themeColor="background1"/>
                                <w:sz w:val="23"/>
                                <w:szCs w:val="23"/>
                              </w:rPr>
                              <w:t xml:space="preserve"> </w:t>
                            </w:r>
                            <w:r w:rsidRPr="00174901">
                              <w:rPr>
                                <w:b/>
                                <w:color w:val="FFFFFF" w:themeColor="background1"/>
                                <w:spacing w:val="49"/>
                                <w:sz w:val="23"/>
                                <w:szCs w:val="23"/>
                              </w:rPr>
                              <w:t xml:space="preserve"> </w:t>
                            </w:r>
                            <w:r w:rsidRPr="00E02491">
                              <w:rPr>
                                <w:rFonts w:ascii="Arial" w:hAnsi="Arial" w:cs="Arial"/>
                                <w:b/>
                                <w:color w:val="FFFFFF" w:themeColor="background1"/>
                                <w:sz w:val="22"/>
                                <w:lang w:val="es-ES" w:bidi="es-ES"/>
                              </w:rPr>
                              <w:t>INFORMACIÓN SUBDIRECCIÓN ADMINISTRATIVA Y FINANCIERA</w:t>
                            </w:r>
                          </w:p>
                          <w:p w14:paraId="79E02489" w14:textId="77777777" w:rsidR="00E02491" w:rsidRPr="00174901" w:rsidRDefault="00E02491" w:rsidP="00E02491">
                            <w:pPr>
                              <w:ind w:left="142"/>
                              <w:rPr>
                                <w:b/>
                                <w:sz w:val="23"/>
                                <w:szCs w:val="23"/>
                              </w:rPr>
                            </w:pPr>
                          </w:p>
                        </w:txbxContent>
                      </wps:txbx>
                      <wps:bodyPr rot="0" vert="horz" wrap="square" lIns="0" tIns="0" rIns="0" bIns="0" anchor="t" anchorCtr="0" upright="1">
                        <a:noAutofit/>
                      </wps:bodyPr>
                    </wps:wsp>
                  </a:graphicData>
                </a:graphic>
              </wp:inline>
            </w:drawing>
          </mc:Choice>
          <mc:Fallback>
            <w:pict>
              <v:shape w14:anchorId="5C2D048D" id="_x0000_s1031" type="#_x0000_t202" style="width:441.9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" fillcolor="#008561" strokeweight=".48pt">
                <v:textbox inset="0,0,0,0">
                  <w:txbxContent>
                    <w:p w14:paraId="58DF5EFE" w14:textId="5065FEE8" w:rsidR="00E02491" w:rsidRPr="00E02491" w:rsidRDefault="00E02491" w:rsidP="00E02491">
                      <w:pPr>
                        <w:ind w:left="142"/>
                        <w:rPr>
                          <w:b/>
                          <w:color w:val="FFFFFF" w:themeColor="background1"/>
                          <w:sz w:val="23"/>
                          <w:szCs w:val="23"/>
                        </w:rPr>
                      </w:pPr>
                      <w:r>
                        <w:rPr>
                          <w:b/>
                          <w:color w:val="FFFFFF" w:themeColor="background1"/>
                          <w:sz w:val="23"/>
                          <w:szCs w:val="23"/>
                        </w:rPr>
                        <w:t>4</w:t>
                      </w:r>
                      <w:r w:rsidRPr="00174901">
                        <w:rPr>
                          <w:b/>
                          <w:color w:val="FFFFFF" w:themeColor="background1"/>
                          <w:sz w:val="23"/>
                          <w:szCs w:val="23"/>
                        </w:rPr>
                        <w:t>.</w:t>
                      </w:r>
                      <w:r>
                        <w:rPr>
                          <w:b/>
                          <w:color w:val="FFFFFF" w:themeColor="background1"/>
                          <w:sz w:val="23"/>
                          <w:szCs w:val="23"/>
                        </w:rPr>
                        <w:t xml:space="preserve"> </w:t>
                      </w:r>
                      <w:r w:rsidRPr="00174901">
                        <w:rPr>
                          <w:b/>
                          <w:color w:val="FFFFFF" w:themeColor="background1"/>
                          <w:spacing w:val="49"/>
                          <w:sz w:val="23"/>
                          <w:szCs w:val="23"/>
                        </w:rPr>
                        <w:t xml:space="preserve"> </w:t>
                      </w:r>
                      <w:r w:rsidRPr="00E02491">
                        <w:rPr>
                          <w:rFonts w:ascii="Arial" w:hAnsi="Arial" w:cs="Arial"/>
                          <w:b/>
                          <w:color w:val="FFFFFF" w:themeColor="background1"/>
                          <w:sz w:val="22"/>
                          <w:lang w:val="es-ES" w:bidi="es-ES"/>
                        </w:rPr>
                        <w:t>INFORMACIÓN SUBDIRECCIÓN ADMINISTRATIVA Y FINANCIERA</w:t>
                      </w:r>
                    </w:p>
                    <w:p w14:paraId="79E02489" w14:textId="77777777" w:rsidR="00E02491" w:rsidRPr="00174901" w:rsidRDefault="00E02491" w:rsidP="00E02491">
                      <w:pPr>
                        <w:ind w:left="142"/>
                        <w:rPr>
                          <w:b/>
                          <w:sz w:val="23"/>
                          <w:szCs w:val="23"/>
                        </w:rPr>
                      </w:pPr>
                    </w:p>
                  </w:txbxContent>
                </v:textbox>
                <w10:anchorlock/>
              </v:shape>
            </w:pict>
          </mc:Fallback>
        </mc:AlternateContent>
      </w:r>
    </w:p>
    <w:p w14:paraId="09EDF06A" w14:textId="740DF4B8" w:rsidR="00994B09" w:rsidRPr="00E02491" w:rsidRDefault="004A379D" w:rsidP="00440A7E">
      <w:pPr>
        <w:overflowPunct w:val="0"/>
        <w:autoSpaceDE w:val="0"/>
        <w:autoSpaceDN w:val="0"/>
        <w:adjustRightInd w:val="0"/>
        <w:jc w:val="both"/>
        <w:textAlignment w:val="baseline"/>
        <w:rPr>
          <w:rFonts w:ascii="Arial" w:eastAsia="Arial Narrow" w:hAnsi="Arial" w:cs="Arial"/>
          <w:sz w:val="22"/>
          <w:szCs w:val="22"/>
          <w:lang w:val="es-ES" w:bidi="es-ES"/>
        </w:rPr>
      </w:pPr>
      <w:r>
        <w:rPr>
          <w:rFonts w:ascii="Arial" w:eastAsia="Arial Narrow" w:hAnsi="Arial" w:cs="Arial"/>
          <w:sz w:val="22"/>
          <w:szCs w:val="22"/>
          <w:lang w:val="es-ES" w:bidi="es-ES"/>
        </w:rPr>
        <w:br w:type="textWrapping" w:clear="all"/>
      </w:r>
      <w:r w:rsidR="00994B09" w:rsidRPr="00E02491">
        <w:rPr>
          <w:rFonts w:ascii="Arial" w:eastAsia="Arial Narrow" w:hAnsi="Arial" w:cs="Arial"/>
          <w:bCs/>
          <w:sz w:val="22"/>
          <w:szCs w:val="22"/>
          <w:lang w:bidi="es-ES"/>
        </w:rPr>
        <w:t>En este apartado se relacionarán las acciones adelantadas por la administración para contribuir con la reducción y optimización de gastos, vía materiales y suministros, mantenimiento de entidad, combustible, lubricantes y llantas y servicios, de acuerdo con información suministrada por Secretaría General y los hechos observados por Control Interno:</w:t>
      </w:r>
    </w:p>
    <w:p w14:paraId="51946826" w14:textId="77777777" w:rsidR="00222A8E" w:rsidRPr="00994B09" w:rsidRDefault="00222A8E" w:rsidP="00994B09">
      <w:pPr>
        <w:pStyle w:val="Textoindependiente"/>
        <w:spacing w:line="244" w:lineRule="auto"/>
        <w:ind w:right="17"/>
        <w:jc w:val="both"/>
        <w:rPr>
          <w:rFonts w:ascii="Arial" w:hAnsi="Arial" w:cs="Arial"/>
          <w:sz w:val="22"/>
          <w:szCs w:val="22"/>
        </w:rPr>
      </w:pPr>
    </w:p>
    <w:p w14:paraId="014D0EBC" w14:textId="20BCEEA0" w:rsidR="00222A8E" w:rsidRPr="00222A8E" w:rsidRDefault="00222A8E" w:rsidP="008D2569">
      <w:pPr>
        <w:pStyle w:val="Prrafodelista"/>
        <w:numPr>
          <w:ilvl w:val="1"/>
          <w:numId w:val="3"/>
        </w:numPr>
        <w:overflowPunct w:val="0"/>
        <w:autoSpaceDE w:val="0"/>
        <w:autoSpaceDN w:val="0"/>
        <w:adjustRightInd w:val="0"/>
        <w:jc w:val="both"/>
        <w:textAlignment w:val="baseline"/>
        <w:rPr>
          <w:rFonts w:ascii="Arial" w:eastAsia="Arial Narrow" w:hAnsi="Arial" w:cs="Arial"/>
          <w:b/>
          <w:sz w:val="22"/>
          <w:szCs w:val="22"/>
          <w:lang w:val="es-ES" w:bidi="es-ES"/>
        </w:rPr>
      </w:pPr>
      <w:r w:rsidRPr="00222A8E">
        <w:rPr>
          <w:rFonts w:ascii="Arial" w:eastAsia="Arial Narrow" w:hAnsi="Arial" w:cs="Arial"/>
          <w:b/>
          <w:sz w:val="22"/>
          <w:szCs w:val="22"/>
          <w:lang w:val="es-ES" w:bidi="es-ES"/>
        </w:rPr>
        <w:t>Mantenimiento de Parque Automotor, Combustible y Llantas</w:t>
      </w:r>
    </w:p>
    <w:p w14:paraId="4AA26A2A" w14:textId="739237CF" w:rsidR="00222A8E" w:rsidRDefault="00222A8E" w:rsidP="00994B09">
      <w:pPr>
        <w:overflowPunct w:val="0"/>
        <w:autoSpaceDE w:val="0"/>
        <w:autoSpaceDN w:val="0"/>
        <w:adjustRightInd w:val="0"/>
        <w:jc w:val="both"/>
        <w:textAlignment w:val="baseline"/>
        <w:rPr>
          <w:rFonts w:ascii="Arial" w:eastAsia="Arial Narrow" w:hAnsi="Arial" w:cs="Arial"/>
          <w:sz w:val="22"/>
          <w:szCs w:val="22"/>
          <w:lang w:val="es-ES" w:bidi="es-ES"/>
        </w:rPr>
      </w:pPr>
    </w:p>
    <w:p w14:paraId="3C73FED6" w14:textId="35C71A6C" w:rsidR="00222A8E" w:rsidRDefault="00222A8E" w:rsidP="00222A8E">
      <w:pPr>
        <w:pStyle w:val="Textoindependiente"/>
        <w:spacing w:line="247" w:lineRule="auto"/>
        <w:jc w:val="both"/>
        <w:rPr>
          <w:rFonts w:ascii="Arial" w:hAnsi="Arial" w:cs="Arial"/>
          <w:sz w:val="22"/>
          <w:szCs w:val="22"/>
        </w:rPr>
      </w:pPr>
      <w:r w:rsidRPr="00222A8E">
        <w:rPr>
          <w:rFonts w:ascii="Arial" w:hAnsi="Arial" w:cs="Arial"/>
          <w:sz w:val="22"/>
          <w:szCs w:val="22"/>
        </w:rPr>
        <w:t>En la siguiente tabla se muestra el parque automotor con el que cuenta la entidad, el cual corresponde a 7 vehículos, a saber:</w:t>
      </w:r>
    </w:p>
    <w:p w14:paraId="7F422C65" w14:textId="2E44BBDE" w:rsidR="00222A8E" w:rsidRDefault="00222A8E" w:rsidP="00222A8E">
      <w:pPr>
        <w:pStyle w:val="Textoindependiente"/>
        <w:spacing w:line="247" w:lineRule="auto"/>
        <w:jc w:val="both"/>
        <w:rPr>
          <w:rFonts w:ascii="Arial" w:hAnsi="Arial" w:cs="Arial"/>
          <w:sz w:val="22"/>
          <w:szCs w:val="22"/>
        </w:rPr>
      </w:pPr>
    </w:p>
    <w:p w14:paraId="1DE81150" w14:textId="77777777" w:rsidR="00ED2F1D" w:rsidRDefault="00ED2F1D" w:rsidP="00222A8E">
      <w:pPr>
        <w:pStyle w:val="Textoindependiente"/>
        <w:spacing w:line="247" w:lineRule="auto"/>
        <w:jc w:val="both"/>
        <w:rPr>
          <w:rFonts w:ascii="Arial" w:hAnsi="Arial" w:cs="Arial"/>
          <w:sz w:val="22"/>
          <w:szCs w:val="22"/>
        </w:rPr>
      </w:pPr>
    </w:p>
    <w:tbl>
      <w:tblPr>
        <w:tblStyle w:val="Tablaconcuadrcula"/>
        <w:tblW w:w="9970" w:type="dxa"/>
        <w:jc w:val="center"/>
        <w:tblLook w:val="04A0" w:firstRow="1" w:lastRow="0" w:firstColumn="1" w:lastColumn="0" w:noHBand="0" w:noVBand="1"/>
      </w:tblPr>
      <w:tblGrid>
        <w:gridCol w:w="1512"/>
        <w:gridCol w:w="1206"/>
        <w:gridCol w:w="1147"/>
        <w:gridCol w:w="1113"/>
        <w:gridCol w:w="1476"/>
        <w:gridCol w:w="1586"/>
        <w:gridCol w:w="1930"/>
      </w:tblGrid>
      <w:tr w:rsidR="00752887" w:rsidRPr="001A4560" w14:paraId="5241CE36" w14:textId="77777777" w:rsidTr="00595F4A">
        <w:trPr>
          <w:trHeight w:val="298"/>
          <w:jc w:val="center"/>
        </w:trPr>
        <w:tc>
          <w:tcPr>
            <w:tcW w:w="1512" w:type="dxa"/>
          </w:tcPr>
          <w:p w14:paraId="0890B57F"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TIPO</w:t>
            </w:r>
          </w:p>
        </w:tc>
        <w:tc>
          <w:tcPr>
            <w:tcW w:w="1206" w:type="dxa"/>
          </w:tcPr>
          <w:p w14:paraId="328F8D3F"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MARCA</w:t>
            </w:r>
          </w:p>
        </w:tc>
        <w:tc>
          <w:tcPr>
            <w:tcW w:w="1147" w:type="dxa"/>
          </w:tcPr>
          <w:p w14:paraId="482A87FF"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MODELO</w:t>
            </w:r>
          </w:p>
        </w:tc>
        <w:tc>
          <w:tcPr>
            <w:tcW w:w="1113" w:type="dxa"/>
          </w:tcPr>
          <w:p w14:paraId="22B020DF"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PLACA</w:t>
            </w:r>
          </w:p>
        </w:tc>
        <w:tc>
          <w:tcPr>
            <w:tcW w:w="1476" w:type="dxa"/>
          </w:tcPr>
          <w:p w14:paraId="59E9DFAE"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CILINDRAJE</w:t>
            </w:r>
          </w:p>
        </w:tc>
        <w:tc>
          <w:tcPr>
            <w:tcW w:w="1586" w:type="dxa"/>
          </w:tcPr>
          <w:p w14:paraId="7C36F9CA"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NOMBRE PERSONA ASIGNADA</w:t>
            </w:r>
          </w:p>
        </w:tc>
        <w:tc>
          <w:tcPr>
            <w:tcW w:w="1930" w:type="dxa"/>
          </w:tcPr>
          <w:p w14:paraId="6419A395"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 xml:space="preserve">DEPENDENCIA </w:t>
            </w:r>
          </w:p>
          <w:p w14:paraId="46A565DE" w14:textId="77777777" w:rsidR="00752887" w:rsidRPr="001A4560" w:rsidRDefault="00752887" w:rsidP="0039490C">
            <w:pPr>
              <w:pStyle w:val="Prrafodelista"/>
              <w:ind w:left="0"/>
              <w:jc w:val="center"/>
              <w:rPr>
                <w:rFonts w:ascii="Arial Narrow" w:hAnsi="Arial Narrow" w:cs="Arial"/>
                <w:b/>
                <w:sz w:val="16"/>
                <w:szCs w:val="16"/>
              </w:rPr>
            </w:pPr>
            <w:r w:rsidRPr="001A4560">
              <w:rPr>
                <w:rFonts w:ascii="Arial Narrow" w:hAnsi="Arial Narrow" w:cs="Arial"/>
                <w:b/>
                <w:sz w:val="16"/>
                <w:szCs w:val="16"/>
              </w:rPr>
              <w:t>ASIGNADO</w:t>
            </w:r>
          </w:p>
        </w:tc>
      </w:tr>
      <w:tr w:rsidR="00752887" w:rsidRPr="001A4560" w14:paraId="5E6A4ED8" w14:textId="77777777" w:rsidTr="00595F4A">
        <w:trPr>
          <w:trHeight w:val="20"/>
          <w:jc w:val="center"/>
        </w:trPr>
        <w:tc>
          <w:tcPr>
            <w:tcW w:w="1512" w:type="dxa"/>
          </w:tcPr>
          <w:p w14:paraId="4190E248"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AUTOMÓVIL</w:t>
            </w:r>
          </w:p>
        </w:tc>
        <w:tc>
          <w:tcPr>
            <w:tcW w:w="1206" w:type="dxa"/>
          </w:tcPr>
          <w:p w14:paraId="6E45B6E0"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MAZDA</w:t>
            </w:r>
          </w:p>
        </w:tc>
        <w:tc>
          <w:tcPr>
            <w:tcW w:w="1147" w:type="dxa"/>
          </w:tcPr>
          <w:p w14:paraId="03859D99"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2011</w:t>
            </w:r>
          </w:p>
        </w:tc>
        <w:tc>
          <w:tcPr>
            <w:tcW w:w="1113" w:type="dxa"/>
          </w:tcPr>
          <w:p w14:paraId="37FBB18D"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OBH785</w:t>
            </w:r>
          </w:p>
        </w:tc>
        <w:tc>
          <w:tcPr>
            <w:tcW w:w="1476" w:type="dxa"/>
          </w:tcPr>
          <w:p w14:paraId="4DD74630"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1.598</w:t>
            </w:r>
          </w:p>
        </w:tc>
        <w:tc>
          <w:tcPr>
            <w:tcW w:w="1586" w:type="dxa"/>
          </w:tcPr>
          <w:p w14:paraId="56AC82B7"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JUAN MANUEL NOGUERA</w:t>
            </w:r>
          </w:p>
        </w:tc>
        <w:tc>
          <w:tcPr>
            <w:tcW w:w="1930" w:type="dxa"/>
          </w:tcPr>
          <w:p w14:paraId="331F9A2C"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DIRECCIÓN DE ACCESO A TIERRAS</w:t>
            </w:r>
          </w:p>
        </w:tc>
      </w:tr>
      <w:tr w:rsidR="00752887" w:rsidRPr="001A4560" w14:paraId="0B7A1084" w14:textId="77777777" w:rsidTr="00595F4A">
        <w:trPr>
          <w:trHeight w:val="20"/>
          <w:jc w:val="center"/>
        </w:trPr>
        <w:tc>
          <w:tcPr>
            <w:tcW w:w="1512" w:type="dxa"/>
          </w:tcPr>
          <w:p w14:paraId="2F5F8B89"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AUTOMÓVIL</w:t>
            </w:r>
          </w:p>
        </w:tc>
        <w:tc>
          <w:tcPr>
            <w:tcW w:w="1206" w:type="dxa"/>
          </w:tcPr>
          <w:p w14:paraId="7F78E327"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MAZDA</w:t>
            </w:r>
          </w:p>
        </w:tc>
        <w:tc>
          <w:tcPr>
            <w:tcW w:w="1147" w:type="dxa"/>
          </w:tcPr>
          <w:p w14:paraId="5BAF4DF2"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2011</w:t>
            </w:r>
          </w:p>
        </w:tc>
        <w:tc>
          <w:tcPr>
            <w:tcW w:w="1113" w:type="dxa"/>
          </w:tcPr>
          <w:p w14:paraId="6F4E23A3"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OBH786</w:t>
            </w:r>
          </w:p>
        </w:tc>
        <w:tc>
          <w:tcPr>
            <w:tcW w:w="1476" w:type="dxa"/>
          </w:tcPr>
          <w:p w14:paraId="23BA258B"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1.598</w:t>
            </w:r>
          </w:p>
        </w:tc>
        <w:tc>
          <w:tcPr>
            <w:tcW w:w="1586" w:type="dxa"/>
          </w:tcPr>
          <w:p w14:paraId="373F0CC1"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JUAN CAMILO CABEZAS</w:t>
            </w:r>
          </w:p>
        </w:tc>
        <w:tc>
          <w:tcPr>
            <w:tcW w:w="1930" w:type="dxa"/>
          </w:tcPr>
          <w:p w14:paraId="08D917FE"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DIRECCIÓN DE ASUNTOS ÉTNICOS</w:t>
            </w:r>
          </w:p>
        </w:tc>
      </w:tr>
      <w:tr w:rsidR="00752887" w:rsidRPr="001A4560" w14:paraId="0B978D97" w14:textId="77777777" w:rsidTr="00595F4A">
        <w:trPr>
          <w:trHeight w:val="20"/>
          <w:jc w:val="center"/>
        </w:trPr>
        <w:tc>
          <w:tcPr>
            <w:tcW w:w="1512" w:type="dxa"/>
          </w:tcPr>
          <w:p w14:paraId="64D855FE"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AUTOMÓVIL</w:t>
            </w:r>
          </w:p>
        </w:tc>
        <w:tc>
          <w:tcPr>
            <w:tcW w:w="1206" w:type="dxa"/>
          </w:tcPr>
          <w:p w14:paraId="5A67DA66"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MAZDA</w:t>
            </w:r>
          </w:p>
        </w:tc>
        <w:tc>
          <w:tcPr>
            <w:tcW w:w="1147" w:type="dxa"/>
          </w:tcPr>
          <w:p w14:paraId="5D324ED3"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2011</w:t>
            </w:r>
          </w:p>
        </w:tc>
        <w:tc>
          <w:tcPr>
            <w:tcW w:w="1113" w:type="dxa"/>
          </w:tcPr>
          <w:p w14:paraId="6E06D156"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OBH787</w:t>
            </w:r>
          </w:p>
        </w:tc>
        <w:tc>
          <w:tcPr>
            <w:tcW w:w="1476" w:type="dxa"/>
          </w:tcPr>
          <w:p w14:paraId="1699C489"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1.598</w:t>
            </w:r>
          </w:p>
        </w:tc>
        <w:tc>
          <w:tcPr>
            <w:tcW w:w="1586" w:type="dxa"/>
          </w:tcPr>
          <w:p w14:paraId="24156BA7"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 xml:space="preserve">WILLIAM REINA </w:t>
            </w:r>
          </w:p>
        </w:tc>
        <w:tc>
          <w:tcPr>
            <w:tcW w:w="1930" w:type="dxa"/>
          </w:tcPr>
          <w:p w14:paraId="64CF9BC4"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DIRECCIÓN DE ORDENAMIENTO SOCIAL DE LA PROPIEDAD</w:t>
            </w:r>
          </w:p>
        </w:tc>
      </w:tr>
      <w:tr w:rsidR="00752887" w:rsidRPr="001A4560" w14:paraId="3ECE0888" w14:textId="77777777" w:rsidTr="00595F4A">
        <w:trPr>
          <w:trHeight w:val="20"/>
          <w:jc w:val="center"/>
        </w:trPr>
        <w:tc>
          <w:tcPr>
            <w:tcW w:w="1512" w:type="dxa"/>
          </w:tcPr>
          <w:p w14:paraId="501F9619"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lastRenderedPageBreak/>
              <w:t>AUTOMÓVIL</w:t>
            </w:r>
          </w:p>
        </w:tc>
        <w:tc>
          <w:tcPr>
            <w:tcW w:w="1206" w:type="dxa"/>
          </w:tcPr>
          <w:p w14:paraId="66CE186B"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MAZDA</w:t>
            </w:r>
          </w:p>
        </w:tc>
        <w:tc>
          <w:tcPr>
            <w:tcW w:w="1147" w:type="dxa"/>
          </w:tcPr>
          <w:p w14:paraId="0B8BAAD3"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2011</w:t>
            </w:r>
          </w:p>
        </w:tc>
        <w:tc>
          <w:tcPr>
            <w:tcW w:w="1113" w:type="dxa"/>
          </w:tcPr>
          <w:p w14:paraId="08250DFD"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OBH789</w:t>
            </w:r>
          </w:p>
        </w:tc>
        <w:tc>
          <w:tcPr>
            <w:tcW w:w="1476" w:type="dxa"/>
          </w:tcPr>
          <w:p w14:paraId="10965245"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1.598</w:t>
            </w:r>
          </w:p>
        </w:tc>
        <w:tc>
          <w:tcPr>
            <w:tcW w:w="1586" w:type="dxa"/>
          </w:tcPr>
          <w:p w14:paraId="71DECCBF"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JORGE ANDRÉS GAITAN</w:t>
            </w:r>
          </w:p>
        </w:tc>
        <w:tc>
          <w:tcPr>
            <w:tcW w:w="1930" w:type="dxa"/>
          </w:tcPr>
          <w:p w14:paraId="0B61B79F"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DIRECCIÓN DE GESTIÓN JURÍDICA</w:t>
            </w:r>
          </w:p>
        </w:tc>
      </w:tr>
      <w:tr w:rsidR="00752887" w:rsidRPr="001A4560" w14:paraId="5E4EC343" w14:textId="77777777" w:rsidTr="00595F4A">
        <w:trPr>
          <w:trHeight w:val="20"/>
          <w:jc w:val="center"/>
        </w:trPr>
        <w:tc>
          <w:tcPr>
            <w:tcW w:w="1512" w:type="dxa"/>
          </w:tcPr>
          <w:p w14:paraId="012A24F9"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CAMIONETA</w:t>
            </w:r>
          </w:p>
        </w:tc>
        <w:tc>
          <w:tcPr>
            <w:tcW w:w="1206" w:type="dxa"/>
          </w:tcPr>
          <w:p w14:paraId="48D91695"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HYUNDAI TUCSON</w:t>
            </w:r>
          </w:p>
        </w:tc>
        <w:tc>
          <w:tcPr>
            <w:tcW w:w="1147" w:type="dxa"/>
          </w:tcPr>
          <w:p w14:paraId="4B443FD3"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2009</w:t>
            </w:r>
          </w:p>
        </w:tc>
        <w:tc>
          <w:tcPr>
            <w:tcW w:w="1113" w:type="dxa"/>
          </w:tcPr>
          <w:p w14:paraId="145163F6"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OBH135</w:t>
            </w:r>
          </w:p>
        </w:tc>
        <w:tc>
          <w:tcPr>
            <w:tcW w:w="1476" w:type="dxa"/>
          </w:tcPr>
          <w:p w14:paraId="117493D6"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1.975</w:t>
            </w:r>
          </w:p>
        </w:tc>
        <w:tc>
          <w:tcPr>
            <w:tcW w:w="1586" w:type="dxa"/>
          </w:tcPr>
          <w:p w14:paraId="40582673"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 xml:space="preserve">WILLIAM ANDRES ROBLEDO </w:t>
            </w:r>
          </w:p>
        </w:tc>
        <w:tc>
          <w:tcPr>
            <w:tcW w:w="1930" w:type="dxa"/>
          </w:tcPr>
          <w:p w14:paraId="10C7DBFA" w14:textId="77777777" w:rsidR="00752887" w:rsidRPr="00661FA8" w:rsidRDefault="00752887" w:rsidP="0039490C">
            <w:pPr>
              <w:pStyle w:val="Prrafodelista"/>
              <w:ind w:left="0"/>
              <w:jc w:val="center"/>
              <w:rPr>
                <w:rFonts w:ascii="Arial Narrow" w:hAnsi="Arial Narrow"/>
                <w:sz w:val="16"/>
                <w:szCs w:val="16"/>
              </w:rPr>
            </w:pPr>
            <w:r w:rsidRPr="00661FA8">
              <w:rPr>
                <w:rFonts w:ascii="Arial Narrow" w:hAnsi="Arial Narrow"/>
                <w:sz w:val="16"/>
                <w:szCs w:val="16"/>
              </w:rPr>
              <w:t>SUBDIRECCION ADMINISTRATIVA Y FINANCIERA</w:t>
            </w:r>
          </w:p>
        </w:tc>
      </w:tr>
      <w:tr w:rsidR="00752887" w:rsidRPr="001A4560" w14:paraId="7194D054" w14:textId="77777777" w:rsidTr="00595F4A">
        <w:trPr>
          <w:trHeight w:val="20"/>
          <w:jc w:val="center"/>
        </w:trPr>
        <w:tc>
          <w:tcPr>
            <w:tcW w:w="1512" w:type="dxa"/>
          </w:tcPr>
          <w:p w14:paraId="0EA5B916"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CAMIONETA</w:t>
            </w:r>
          </w:p>
        </w:tc>
        <w:tc>
          <w:tcPr>
            <w:tcW w:w="1206" w:type="dxa"/>
          </w:tcPr>
          <w:p w14:paraId="06BA2902"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HYUNDAI TUCSON</w:t>
            </w:r>
          </w:p>
        </w:tc>
        <w:tc>
          <w:tcPr>
            <w:tcW w:w="1147" w:type="dxa"/>
          </w:tcPr>
          <w:p w14:paraId="2EC3E50E"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2009</w:t>
            </w:r>
          </w:p>
        </w:tc>
        <w:tc>
          <w:tcPr>
            <w:tcW w:w="1113" w:type="dxa"/>
          </w:tcPr>
          <w:p w14:paraId="2C370DD3"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OBH136</w:t>
            </w:r>
          </w:p>
        </w:tc>
        <w:tc>
          <w:tcPr>
            <w:tcW w:w="1476" w:type="dxa"/>
          </w:tcPr>
          <w:p w14:paraId="571A12EB"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1.975</w:t>
            </w:r>
          </w:p>
        </w:tc>
        <w:tc>
          <w:tcPr>
            <w:tcW w:w="1586" w:type="dxa"/>
          </w:tcPr>
          <w:p w14:paraId="1E54B536" w14:textId="77777777" w:rsidR="00752887" w:rsidRPr="006B76C5" w:rsidRDefault="00752887" w:rsidP="0039490C">
            <w:pPr>
              <w:pStyle w:val="Prrafodelista"/>
              <w:ind w:left="0"/>
              <w:jc w:val="center"/>
              <w:rPr>
                <w:rFonts w:ascii="Arial Narrow" w:hAnsi="Arial Narrow"/>
                <w:sz w:val="16"/>
                <w:szCs w:val="16"/>
              </w:rPr>
            </w:pPr>
            <w:r w:rsidRPr="006B76C5">
              <w:rPr>
                <w:rFonts w:ascii="Arial Narrow" w:hAnsi="Arial Narrow"/>
                <w:sz w:val="16"/>
                <w:szCs w:val="16"/>
              </w:rPr>
              <w:t xml:space="preserve">RAÚL BADILLO </w:t>
            </w:r>
          </w:p>
        </w:tc>
        <w:tc>
          <w:tcPr>
            <w:tcW w:w="1930" w:type="dxa"/>
          </w:tcPr>
          <w:p w14:paraId="32B8AB6A" w14:textId="77777777" w:rsidR="00752887" w:rsidRPr="006B76C5" w:rsidRDefault="00752887" w:rsidP="0039490C">
            <w:pPr>
              <w:pStyle w:val="Prrafodelista"/>
              <w:ind w:left="0"/>
              <w:jc w:val="center"/>
              <w:rPr>
                <w:rFonts w:ascii="Arial Narrow" w:hAnsi="Arial Narrow"/>
                <w:sz w:val="16"/>
                <w:szCs w:val="16"/>
              </w:rPr>
            </w:pPr>
            <w:r w:rsidRPr="006B76C5">
              <w:rPr>
                <w:rFonts w:ascii="Arial Narrow" w:hAnsi="Arial Narrow"/>
                <w:sz w:val="16"/>
                <w:szCs w:val="16"/>
              </w:rPr>
              <w:t>SECRETARIA GENERAL</w:t>
            </w:r>
          </w:p>
        </w:tc>
      </w:tr>
      <w:tr w:rsidR="00752887" w:rsidRPr="001A4560" w14:paraId="4EBD05C0" w14:textId="77777777" w:rsidTr="006B76C5">
        <w:trPr>
          <w:trHeight w:val="65"/>
          <w:jc w:val="center"/>
        </w:trPr>
        <w:tc>
          <w:tcPr>
            <w:tcW w:w="1512" w:type="dxa"/>
          </w:tcPr>
          <w:p w14:paraId="75092A03"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CAMIONETA</w:t>
            </w:r>
          </w:p>
        </w:tc>
        <w:tc>
          <w:tcPr>
            <w:tcW w:w="1206" w:type="dxa"/>
          </w:tcPr>
          <w:p w14:paraId="7B9DACE6"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FORD RANGER</w:t>
            </w:r>
          </w:p>
        </w:tc>
        <w:tc>
          <w:tcPr>
            <w:tcW w:w="1147" w:type="dxa"/>
          </w:tcPr>
          <w:p w14:paraId="6AFEDE7A"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2011</w:t>
            </w:r>
          </w:p>
        </w:tc>
        <w:tc>
          <w:tcPr>
            <w:tcW w:w="1113" w:type="dxa"/>
          </w:tcPr>
          <w:p w14:paraId="4EA9CFF4"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OBI171</w:t>
            </w:r>
          </w:p>
        </w:tc>
        <w:tc>
          <w:tcPr>
            <w:tcW w:w="1476" w:type="dxa"/>
          </w:tcPr>
          <w:p w14:paraId="639B9131" w14:textId="77777777" w:rsidR="00752887" w:rsidRPr="001A4560" w:rsidRDefault="00752887" w:rsidP="0039490C">
            <w:pPr>
              <w:pStyle w:val="Prrafodelista"/>
              <w:ind w:left="0"/>
              <w:jc w:val="center"/>
              <w:rPr>
                <w:rFonts w:ascii="Arial Narrow" w:hAnsi="Arial Narrow" w:cs="Arial"/>
                <w:sz w:val="16"/>
                <w:szCs w:val="16"/>
                <w:vertAlign w:val="superscript"/>
              </w:rPr>
            </w:pPr>
            <w:r w:rsidRPr="001A4560">
              <w:rPr>
                <w:rFonts w:ascii="Arial Narrow" w:hAnsi="Arial Narrow"/>
                <w:sz w:val="16"/>
                <w:szCs w:val="16"/>
              </w:rPr>
              <w:t>2.499</w:t>
            </w:r>
          </w:p>
        </w:tc>
        <w:tc>
          <w:tcPr>
            <w:tcW w:w="1586" w:type="dxa"/>
          </w:tcPr>
          <w:p w14:paraId="621DDE90" w14:textId="77777777" w:rsidR="00752887" w:rsidRPr="006B76C5" w:rsidRDefault="00752887" w:rsidP="0039490C">
            <w:pPr>
              <w:pStyle w:val="Prrafodelista"/>
              <w:ind w:left="0"/>
              <w:jc w:val="center"/>
              <w:rPr>
                <w:rFonts w:ascii="Arial Narrow" w:hAnsi="Arial Narrow"/>
                <w:sz w:val="16"/>
                <w:szCs w:val="16"/>
              </w:rPr>
            </w:pPr>
            <w:r w:rsidRPr="006B76C5">
              <w:rPr>
                <w:rFonts w:ascii="Arial Narrow" w:hAnsi="Arial Narrow"/>
                <w:sz w:val="16"/>
                <w:szCs w:val="16"/>
              </w:rPr>
              <w:t>WILLIAM ANDRES ROBLEDO</w:t>
            </w:r>
          </w:p>
        </w:tc>
        <w:tc>
          <w:tcPr>
            <w:tcW w:w="1930" w:type="dxa"/>
          </w:tcPr>
          <w:p w14:paraId="2EF02B61" w14:textId="77777777" w:rsidR="00752887" w:rsidRPr="006B76C5" w:rsidRDefault="00752887" w:rsidP="0039490C">
            <w:pPr>
              <w:pStyle w:val="Prrafodelista"/>
              <w:ind w:left="0"/>
              <w:jc w:val="center"/>
              <w:rPr>
                <w:rFonts w:ascii="Arial Narrow" w:hAnsi="Arial Narrow"/>
                <w:sz w:val="16"/>
                <w:szCs w:val="16"/>
              </w:rPr>
            </w:pPr>
            <w:r w:rsidRPr="006B76C5">
              <w:rPr>
                <w:rFonts w:ascii="Arial Narrow" w:hAnsi="Arial Narrow"/>
                <w:sz w:val="16"/>
                <w:szCs w:val="16"/>
              </w:rPr>
              <w:t>SUBDIRECCIÓN ADMINISTRATIVA Y FINANCIERA</w:t>
            </w:r>
          </w:p>
        </w:tc>
      </w:tr>
    </w:tbl>
    <w:p w14:paraId="0D530C8A" w14:textId="0FA02D6E"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32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3A2EF103" w14:textId="52F490EA" w:rsidR="00222A8E" w:rsidRDefault="00222A8E" w:rsidP="00222A8E">
      <w:pPr>
        <w:pStyle w:val="Textoindependiente"/>
        <w:spacing w:line="247" w:lineRule="auto"/>
        <w:jc w:val="both"/>
        <w:rPr>
          <w:rFonts w:ascii="Arial" w:hAnsi="Arial" w:cs="Arial"/>
          <w:sz w:val="22"/>
          <w:szCs w:val="22"/>
        </w:rPr>
      </w:pPr>
    </w:p>
    <w:p w14:paraId="39CB9B50" w14:textId="00FFBE7C" w:rsidR="00222A8E" w:rsidRDefault="00222A8E" w:rsidP="00222A8E">
      <w:pPr>
        <w:overflowPunct w:val="0"/>
        <w:autoSpaceDE w:val="0"/>
        <w:autoSpaceDN w:val="0"/>
        <w:adjustRightInd w:val="0"/>
        <w:jc w:val="both"/>
        <w:textAlignment w:val="baseline"/>
        <w:rPr>
          <w:rFonts w:ascii="Arial" w:eastAsia="Arial Narrow" w:hAnsi="Arial" w:cs="Arial"/>
          <w:sz w:val="22"/>
          <w:szCs w:val="22"/>
          <w:lang w:val="es-ES" w:bidi="es-ES"/>
        </w:rPr>
      </w:pPr>
      <w:r w:rsidRPr="00222A8E">
        <w:rPr>
          <w:rFonts w:ascii="Arial" w:eastAsia="Arial Narrow" w:hAnsi="Arial" w:cs="Arial"/>
          <w:sz w:val="22"/>
          <w:szCs w:val="22"/>
          <w:lang w:val="es-ES" w:bidi="es-ES"/>
        </w:rPr>
        <w:t>En la siguiente tabla se muestra el comportamiento del parque automotor de la entidad, en cuanto a consumo de gasolina y mantenimientos:</w:t>
      </w:r>
    </w:p>
    <w:p w14:paraId="6E3B4F92" w14:textId="74687A8A" w:rsidR="00222A8E" w:rsidRDefault="00222A8E" w:rsidP="00222A8E">
      <w:pPr>
        <w:overflowPunct w:val="0"/>
        <w:autoSpaceDE w:val="0"/>
        <w:autoSpaceDN w:val="0"/>
        <w:adjustRightInd w:val="0"/>
        <w:jc w:val="both"/>
        <w:textAlignment w:val="baseline"/>
        <w:rPr>
          <w:rFonts w:ascii="Arial" w:eastAsia="Arial Narrow" w:hAnsi="Arial" w:cs="Arial"/>
          <w:sz w:val="22"/>
          <w:szCs w:val="22"/>
          <w:lang w:val="es-ES" w:bidi="es-ES"/>
        </w:rPr>
      </w:pPr>
    </w:p>
    <w:tbl>
      <w:tblPr>
        <w:tblStyle w:val="Tablaconcuadrcula"/>
        <w:tblW w:w="8522" w:type="dxa"/>
        <w:tblLook w:val="04A0" w:firstRow="1" w:lastRow="0" w:firstColumn="1" w:lastColumn="0" w:noHBand="0" w:noVBand="1"/>
      </w:tblPr>
      <w:tblGrid>
        <w:gridCol w:w="2016"/>
        <w:gridCol w:w="1408"/>
        <w:gridCol w:w="1249"/>
        <w:gridCol w:w="1134"/>
        <w:gridCol w:w="1681"/>
        <w:gridCol w:w="1028"/>
        <w:gridCol w:w="6"/>
      </w:tblGrid>
      <w:tr w:rsidR="007414A0" w:rsidRPr="0001667F" w14:paraId="3CB73F2A" w14:textId="77777777" w:rsidTr="00FB353A">
        <w:trPr>
          <w:trHeight w:val="286"/>
        </w:trPr>
        <w:tc>
          <w:tcPr>
            <w:tcW w:w="8522" w:type="dxa"/>
            <w:gridSpan w:val="7"/>
            <w:noWrap/>
            <w:hideMark/>
          </w:tcPr>
          <w:p w14:paraId="780A42F2" w14:textId="77777777" w:rsidR="007414A0" w:rsidRPr="00613C11" w:rsidRDefault="007414A0" w:rsidP="0039490C">
            <w:pPr>
              <w:pStyle w:val="Prrafodelista"/>
              <w:jc w:val="center"/>
              <w:rPr>
                <w:rFonts w:ascii="Arial Narrow" w:hAnsi="Arial Narrow" w:cs="Arial"/>
                <w:b/>
                <w:bCs/>
                <w:color w:val="FFFFFF"/>
                <w:sz w:val="16"/>
                <w:szCs w:val="16"/>
              </w:rPr>
            </w:pPr>
            <w:r w:rsidRPr="00613C11">
              <w:rPr>
                <w:rFonts w:ascii="Arial Narrow" w:hAnsi="Arial Narrow" w:cs="Arial"/>
                <w:b/>
                <w:bCs/>
                <w:sz w:val="16"/>
                <w:szCs w:val="16"/>
              </w:rPr>
              <w:t>REVISIONES PARQUE AUTOMOTOR 2021</w:t>
            </w:r>
          </w:p>
        </w:tc>
      </w:tr>
      <w:tr w:rsidR="007414A0" w:rsidRPr="0001667F" w14:paraId="103847E0" w14:textId="77777777" w:rsidTr="00FB353A">
        <w:trPr>
          <w:gridAfter w:val="1"/>
          <w:wAfter w:w="6" w:type="dxa"/>
          <w:trHeight w:val="545"/>
        </w:trPr>
        <w:tc>
          <w:tcPr>
            <w:tcW w:w="2016" w:type="dxa"/>
            <w:hideMark/>
          </w:tcPr>
          <w:p w14:paraId="5CFF14D5"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VARIABLE/PERIODO</w:t>
            </w:r>
          </w:p>
        </w:tc>
        <w:tc>
          <w:tcPr>
            <w:tcW w:w="1408" w:type="dxa"/>
            <w:hideMark/>
          </w:tcPr>
          <w:p w14:paraId="40CF22C5"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Cuarto Trimestre</w:t>
            </w:r>
          </w:p>
          <w:p w14:paraId="6575AEEA"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 xml:space="preserve"> 2021 (IV -2021)</w:t>
            </w:r>
          </w:p>
        </w:tc>
        <w:tc>
          <w:tcPr>
            <w:tcW w:w="1249" w:type="dxa"/>
            <w:hideMark/>
          </w:tcPr>
          <w:p w14:paraId="6EC42E8E"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Cuarto</w:t>
            </w:r>
          </w:p>
          <w:p w14:paraId="773AFED6"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 xml:space="preserve"> Trimestre 2020 (IV -2020)</w:t>
            </w:r>
          </w:p>
        </w:tc>
        <w:tc>
          <w:tcPr>
            <w:tcW w:w="1134" w:type="dxa"/>
            <w:hideMark/>
          </w:tcPr>
          <w:p w14:paraId="2D4F3E52"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Var % IV- 2021 vs IV-2020</w:t>
            </w:r>
          </w:p>
        </w:tc>
        <w:tc>
          <w:tcPr>
            <w:tcW w:w="1681" w:type="dxa"/>
            <w:hideMark/>
          </w:tcPr>
          <w:p w14:paraId="54169CE4"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Tercer Trimestre 2021 (III -2021)</w:t>
            </w:r>
          </w:p>
        </w:tc>
        <w:tc>
          <w:tcPr>
            <w:tcW w:w="1028" w:type="dxa"/>
            <w:hideMark/>
          </w:tcPr>
          <w:p w14:paraId="028DAD26" w14:textId="77777777" w:rsidR="007414A0" w:rsidRPr="00613C11" w:rsidRDefault="007414A0"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Var % IV-2021 vs III-2021</w:t>
            </w:r>
          </w:p>
        </w:tc>
      </w:tr>
      <w:tr w:rsidR="007414A0" w:rsidRPr="0001667F" w14:paraId="6CCB07AD" w14:textId="77777777" w:rsidTr="00FB353A">
        <w:trPr>
          <w:gridAfter w:val="1"/>
          <w:wAfter w:w="6" w:type="dxa"/>
          <w:trHeight w:val="683"/>
        </w:trPr>
        <w:tc>
          <w:tcPr>
            <w:tcW w:w="2016" w:type="dxa"/>
            <w:hideMark/>
          </w:tcPr>
          <w:p w14:paraId="5A2A1147" w14:textId="77777777" w:rsidR="007414A0" w:rsidRPr="00613C11" w:rsidRDefault="007414A0" w:rsidP="0039490C">
            <w:pPr>
              <w:rPr>
                <w:rFonts w:ascii="Arial Narrow" w:hAnsi="Arial Narrow" w:cs="Arial"/>
                <w:color w:val="000000"/>
                <w:sz w:val="16"/>
                <w:szCs w:val="16"/>
              </w:rPr>
            </w:pPr>
            <w:r w:rsidRPr="00613C11">
              <w:rPr>
                <w:rFonts w:ascii="Arial Narrow" w:hAnsi="Arial Narrow" w:cs="Arial"/>
                <w:color w:val="000000"/>
                <w:sz w:val="16"/>
                <w:szCs w:val="16"/>
              </w:rPr>
              <w:t>Parque automotor de la entidad (No. de vehículos)</w:t>
            </w:r>
          </w:p>
        </w:tc>
        <w:tc>
          <w:tcPr>
            <w:tcW w:w="1408" w:type="dxa"/>
            <w:noWrap/>
          </w:tcPr>
          <w:p w14:paraId="1AE5A46A"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7</w:t>
            </w:r>
          </w:p>
        </w:tc>
        <w:tc>
          <w:tcPr>
            <w:tcW w:w="1249" w:type="dxa"/>
            <w:noWrap/>
            <w:hideMark/>
          </w:tcPr>
          <w:p w14:paraId="76E14541"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7</w:t>
            </w:r>
          </w:p>
        </w:tc>
        <w:tc>
          <w:tcPr>
            <w:tcW w:w="1134" w:type="dxa"/>
            <w:noWrap/>
            <w:hideMark/>
          </w:tcPr>
          <w:p w14:paraId="3B2ACB25"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0%</w:t>
            </w:r>
          </w:p>
        </w:tc>
        <w:tc>
          <w:tcPr>
            <w:tcW w:w="1681" w:type="dxa"/>
            <w:noWrap/>
            <w:hideMark/>
          </w:tcPr>
          <w:p w14:paraId="73C02015"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7</w:t>
            </w:r>
          </w:p>
        </w:tc>
        <w:tc>
          <w:tcPr>
            <w:tcW w:w="1028" w:type="dxa"/>
            <w:noWrap/>
            <w:hideMark/>
          </w:tcPr>
          <w:p w14:paraId="2C9BB712"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0%</w:t>
            </w:r>
          </w:p>
        </w:tc>
      </w:tr>
      <w:tr w:rsidR="007414A0" w:rsidRPr="0001667F" w14:paraId="6469F0F1" w14:textId="77777777" w:rsidTr="00FB353A">
        <w:trPr>
          <w:gridAfter w:val="1"/>
          <w:wAfter w:w="6" w:type="dxa"/>
          <w:trHeight w:val="683"/>
        </w:trPr>
        <w:tc>
          <w:tcPr>
            <w:tcW w:w="2016" w:type="dxa"/>
            <w:hideMark/>
          </w:tcPr>
          <w:p w14:paraId="43F26565" w14:textId="77777777" w:rsidR="007414A0" w:rsidRPr="00613C11" w:rsidRDefault="007414A0" w:rsidP="0039490C">
            <w:pPr>
              <w:rPr>
                <w:rFonts w:ascii="Arial Narrow" w:hAnsi="Arial Narrow" w:cs="Arial"/>
                <w:color w:val="000000"/>
                <w:sz w:val="16"/>
                <w:szCs w:val="16"/>
              </w:rPr>
            </w:pPr>
            <w:r w:rsidRPr="00613C11">
              <w:rPr>
                <w:rFonts w:ascii="Arial Narrow" w:hAnsi="Arial Narrow" w:cs="Arial"/>
                <w:color w:val="000000"/>
                <w:sz w:val="16"/>
                <w:szCs w:val="16"/>
              </w:rPr>
              <w:t>Consumo promedio de combustible del parque automotor (galones)</w:t>
            </w:r>
          </w:p>
        </w:tc>
        <w:tc>
          <w:tcPr>
            <w:tcW w:w="1408" w:type="dxa"/>
            <w:noWrap/>
          </w:tcPr>
          <w:p w14:paraId="45289CBF"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942 galones</w:t>
            </w:r>
          </w:p>
        </w:tc>
        <w:tc>
          <w:tcPr>
            <w:tcW w:w="1249" w:type="dxa"/>
            <w:noWrap/>
            <w:hideMark/>
          </w:tcPr>
          <w:p w14:paraId="4212290C" w14:textId="206FB155"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639</w:t>
            </w:r>
            <w:r w:rsidR="00FD3608" w:rsidRPr="00613C11">
              <w:rPr>
                <w:rFonts w:ascii="Arial Narrow" w:hAnsi="Arial Narrow" w:cs="Arial"/>
                <w:color w:val="000000"/>
                <w:sz w:val="16"/>
                <w:szCs w:val="16"/>
              </w:rPr>
              <w:t xml:space="preserve"> </w:t>
            </w:r>
            <w:r w:rsidRPr="00613C11">
              <w:rPr>
                <w:rFonts w:ascii="Arial Narrow" w:hAnsi="Arial Narrow" w:cs="Arial"/>
                <w:color w:val="000000"/>
                <w:sz w:val="16"/>
                <w:szCs w:val="16"/>
              </w:rPr>
              <w:t>galones</w:t>
            </w:r>
          </w:p>
        </w:tc>
        <w:tc>
          <w:tcPr>
            <w:tcW w:w="1134" w:type="dxa"/>
            <w:noWrap/>
            <w:hideMark/>
          </w:tcPr>
          <w:p w14:paraId="4DBD8D25"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47%</w:t>
            </w:r>
          </w:p>
        </w:tc>
        <w:tc>
          <w:tcPr>
            <w:tcW w:w="1681" w:type="dxa"/>
            <w:noWrap/>
            <w:hideMark/>
          </w:tcPr>
          <w:p w14:paraId="7BDCB1D5"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819 galones</w:t>
            </w:r>
          </w:p>
        </w:tc>
        <w:tc>
          <w:tcPr>
            <w:tcW w:w="1028" w:type="dxa"/>
            <w:noWrap/>
            <w:hideMark/>
          </w:tcPr>
          <w:p w14:paraId="5C9F4013"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15%</w:t>
            </w:r>
          </w:p>
        </w:tc>
      </w:tr>
      <w:tr w:rsidR="007414A0" w:rsidRPr="0001667F" w14:paraId="0C1182D7" w14:textId="77777777" w:rsidTr="00FB353A">
        <w:trPr>
          <w:gridAfter w:val="1"/>
          <w:wAfter w:w="6" w:type="dxa"/>
          <w:trHeight w:val="683"/>
        </w:trPr>
        <w:tc>
          <w:tcPr>
            <w:tcW w:w="2016" w:type="dxa"/>
            <w:hideMark/>
          </w:tcPr>
          <w:p w14:paraId="4F4D37CC" w14:textId="77777777" w:rsidR="007414A0" w:rsidRPr="00613C11" w:rsidRDefault="007414A0" w:rsidP="0039490C">
            <w:pPr>
              <w:rPr>
                <w:rFonts w:ascii="Arial Narrow" w:hAnsi="Arial Narrow" w:cs="Arial"/>
                <w:color w:val="000000"/>
                <w:sz w:val="16"/>
                <w:szCs w:val="16"/>
              </w:rPr>
            </w:pPr>
            <w:r w:rsidRPr="00613C11">
              <w:rPr>
                <w:rFonts w:ascii="Arial Narrow" w:hAnsi="Arial Narrow" w:cs="Arial"/>
                <w:color w:val="000000"/>
                <w:sz w:val="16"/>
                <w:szCs w:val="16"/>
              </w:rPr>
              <w:t>Valor del Consumo de combustible en el trimestre</w:t>
            </w:r>
          </w:p>
        </w:tc>
        <w:tc>
          <w:tcPr>
            <w:tcW w:w="1408" w:type="dxa"/>
            <w:noWrap/>
          </w:tcPr>
          <w:p w14:paraId="60627CAD"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$8.451.779,39</w:t>
            </w:r>
          </w:p>
        </w:tc>
        <w:tc>
          <w:tcPr>
            <w:tcW w:w="1249" w:type="dxa"/>
            <w:noWrap/>
            <w:hideMark/>
          </w:tcPr>
          <w:p w14:paraId="3D55E472" w14:textId="77777777" w:rsidR="007414A0" w:rsidRPr="00613C11" w:rsidRDefault="007414A0" w:rsidP="0039490C">
            <w:pPr>
              <w:pStyle w:val="xmsonormal"/>
              <w:jc w:val="center"/>
              <w:rPr>
                <w:rFonts w:ascii="Arial Narrow" w:eastAsia="Times New Roman" w:hAnsi="Arial Narrow" w:cs="Arial"/>
                <w:color w:val="000000"/>
                <w:sz w:val="16"/>
                <w:szCs w:val="16"/>
              </w:rPr>
            </w:pPr>
            <w:r w:rsidRPr="00613C11">
              <w:rPr>
                <w:rFonts w:ascii="Arial Narrow" w:eastAsia="Times New Roman" w:hAnsi="Arial Narrow"/>
                <w:color w:val="000000"/>
                <w:sz w:val="16"/>
                <w:szCs w:val="16"/>
                <w:lang w:val="es-ES" w:eastAsia="en-US"/>
              </w:rPr>
              <w:t>$5.642.410</w:t>
            </w:r>
          </w:p>
        </w:tc>
        <w:tc>
          <w:tcPr>
            <w:tcW w:w="1134" w:type="dxa"/>
            <w:noWrap/>
            <w:hideMark/>
          </w:tcPr>
          <w:p w14:paraId="2329BCF6"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48%</w:t>
            </w:r>
          </w:p>
        </w:tc>
        <w:tc>
          <w:tcPr>
            <w:tcW w:w="1681" w:type="dxa"/>
            <w:noWrap/>
            <w:hideMark/>
          </w:tcPr>
          <w:p w14:paraId="1342F127"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$7.233.280</w:t>
            </w:r>
          </w:p>
        </w:tc>
        <w:tc>
          <w:tcPr>
            <w:tcW w:w="1028" w:type="dxa"/>
            <w:noWrap/>
            <w:hideMark/>
          </w:tcPr>
          <w:p w14:paraId="0A2A1919"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17%</w:t>
            </w:r>
          </w:p>
        </w:tc>
      </w:tr>
      <w:tr w:rsidR="007414A0" w:rsidRPr="0001667F" w14:paraId="75D9DEFA" w14:textId="77777777" w:rsidTr="00FB353A">
        <w:trPr>
          <w:gridAfter w:val="1"/>
          <w:wAfter w:w="6" w:type="dxa"/>
          <w:trHeight w:val="444"/>
        </w:trPr>
        <w:tc>
          <w:tcPr>
            <w:tcW w:w="2016" w:type="dxa"/>
            <w:hideMark/>
          </w:tcPr>
          <w:p w14:paraId="16D532C5" w14:textId="77777777" w:rsidR="007414A0" w:rsidRPr="00613C11" w:rsidRDefault="007414A0" w:rsidP="0039490C">
            <w:pPr>
              <w:rPr>
                <w:rFonts w:ascii="Arial Narrow" w:hAnsi="Arial Narrow" w:cs="Arial"/>
                <w:color w:val="000000"/>
                <w:sz w:val="16"/>
                <w:szCs w:val="16"/>
              </w:rPr>
            </w:pPr>
            <w:r w:rsidRPr="00613C11">
              <w:rPr>
                <w:rFonts w:ascii="Arial Narrow" w:hAnsi="Arial Narrow" w:cs="Arial"/>
                <w:color w:val="000000"/>
                <w:sz w:val="16"/>
                <w:szCs w:val="16"/>
              </w:rPr>
              <w:t>Valor de las revisiones realizadas</w:t>
            </w:r>
          </w:p>
        </w:tc>
        <w:tc>
          <w:tcPr>
            <w:tcW w:w="1408" w:type="dxa"/>
            <w:noWrap/>
          </w:tcPr>
          <w:p w14:paraId="0C09800B"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$13.077.090</w:t>
            </w:r>
          </w:p>
        </w:tc>
        <w:tc>
          <w:tcPr>
            <w:tcW w:w="1249" w:type="dxa"/>
            <w:noWrap/>
            <w:hideMark/>
          </w:tcPr>
          <w:p w14:paraId="6381DC9E"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Calibri"/>
                <w:color w:val="000000"/>
                <w:sz w:val="16"/>
                <w:szCs w:val="16"/>
              </w:rPr>
              <w:t>$117.491.303,12</w:t>
            </w:r>
          </w:p>
        </w:tc>
        <w:tc>
          <w:tcPr>
            <w:tcW w:w="1134" w:type="dxa"/>
            <w:noWrap/>
            <w:hideMark/>
          </w:tcPr>
          <w:p w14:paraId="07F98333"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-89%</w:t>
            </w:r>
          </w:p>
        </w:tc>
        <w:tc>
          <w:tcPr>
            <w:tcW w:w="1681" w:type="dxa"/>
            <w:noWrap/>
            <w:hideMark/>
          </w:tcPr>
          <w:p w14:paraId="0A2B014A"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$2.916.960</w:t>
            </w:r>
          </w:p>
        </w:tc>
        <w:tc>
          <w:tcPr>
            <w:tcW w:w="1028" w:type="dxa"/>
            <w:noWrap/>
            <w:hideMark/>
          </w:tcPr>
          <w:p w14:paraId="2EDD2B7B"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348%</w:t>
            </w:r>
          </w:p>
        </w:tc>
      </w:tr>
      <w:tr w:rsidR="007414A0" w:rsidRPr="0001667F" w14:paraId="15E02493" w14:textId="77777777" w:rsidTr="00FB353A">
        <w:trPr>
          <w:gridAfter w:val="1"/>
          <w:wAfter w:w="6" w:type="dxa"/>
          <w:trHeight w:val="549"/>
        </w:trPr>
        <w:tc>
          <w:tcPr>
            <w:tcW w:w="2016" w:type="dxa"/>
            <w:hideMark/>
          </w:tcPr>
          <w:p w14:paraId="424C2018" w14:textId="77777777" w:rsidR="007414A0" w:rsidRPr="00613C11" w:rsidRDefault="007414A0" w:rsidP="0039490C">
            <w:pPr>
              <w:rPr>
                <w:rFonts w:ascii="Arial Narrow" w:hAnsi="Arial Narrow" w:cs="Arial"/>
                <w:color w:val="000000"/>
                <w:sz w:val="16"/>
                <w:szCs w:val="16"/>
              </w:rPr>
            </w:pPr>
            <w:r w:rsidRPr="00613C11">
              <w:rPr>
                <w:rFonts w:ascii="Arial Narrow" w:hAnsi="Arial Narrow" w:cs="Arial"/>
                <w:color w:val="000000"/>
                <w:sz w:val="16"/>
                <w:szCs w:val="16"/>
              </w:rPr>
              <w:t>No. de llantas cambiadas en el periodo</w:t>
            </w:r>
          </w:p>
        </w:tc>
        <w:tc>
          <w:tcPr>
            <w:tcW w:w="1408" w:type="dxa"/>
            <w:noWrap/>
          </w:tcPr>
          <w:p w14:paraId="7D781B8C"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0</w:t>
            </w:r>
          </w:p>
        </w:tc>
        <w:tc>
          <w:tcPr>
            <w:tcW w:w="1249" w:type="dxa"/>
            <w:noWrap/>
            <w:hideMark/>
          </w:tcPr>
          <w:p w14:paraId="03C5BA1B"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Calibri"/>
                <w:color w:val="000000"/>
                <w:sz w:val="16"/>
                <w:szCs w:val="16"/>
              </w:rPr>
              <w:t>4</w:t>
            </w:r>
          </w:p>
        </w:tc>
        <w:tc>
          <w:tcPr>
            <w:tcW w:w="1134" w:type="dxa"/>
            <w:noWrap/>
            <w:hideMark/>
          </w:tcPr>
          <w:p w14:paraId="5381552E"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-100%</w:t>
            </w:r>
          </w:p>
        </w:tc>
        <w:tc>
          <w:tcPr>
            <w:tcW w:w="1681" w:type="dxa"/>
            <w:noWrap/>
            <w:hideMark/>
          </w:tcPr>
          <w:p w14:paraId="23ADA878"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0</w:t>
            </w:r>
          </w:p>
        </w:tc>
        <w:tc>
          <w:tcPr>
            <w:tcW w:w="1028" w:type="dxa"/>
            <w:noWrap/>
            <w:hideMark/>
          </w:tcPr>
          <w:p w14:paraId="5824C681"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0%</w:t>
            </w:r>
          </w:p>
        </w:tc>
      </w:tr>
      <w:tr w:rsidR="007414A0" w:rsidRPr="0001667F" w14:paraId="459C0119" w14:textId="77777777" w:rsidTr="00FB353A">
        <w:trPr>
          <w:gridAfter w:val="1"/>
          <w:wAfter w:w="6" w:type="dxa"/>
          <w:trHeight w:val="402"/>
        </w:trPr>
        <w:tc>
          <w:tcPr>
            <w:tcW w:w="2016" w:type="dxa"/>
            <w:hideMark/>
          </w:tcPr>
          <w:p w14:paraId="52E7C97B" w14:textId="77777777" w:rsidR="007414A0" w:rsidRPr="00613C11" w:rsidRDefault="007414A0" w:rsidP="0039490C">
            <w:pPr>
              <w:rPr>
                <w:rFonts w:ascii="Arial Narrow" w:hAnsi="Arial Narrow" w:cs="Arial"/>
                <w:color w:val="000000"/>
                <w:sz w:val="16"/>
                <w:szCs w:val="16"/>
              </w:rPr>
            </w:pPr>
            <w:r w:rsidRPr="00613C11">
              <w:rPr>
                <w:rFonts w:ascii="Arial Narrow" w:hAnsi="Arial Narrow" w:cs="Arial"/>
                <w:color w:val="000000"/>
                <w:sz w:val="16"/>
                <w:szCs w:val="16"/>
              </w:rPr>
              <w:t>Valor liquidado por concepto de llantas</w:t>
            </w:r>
          </w:p>
        </w:tc>
        <w:tc>
          <w:tcPr>
            <w:tcW w:w="1408" w:type="dxa"/>
            <w:noWrap/>
          </w:tcPr>
          <w:p w14:paraId="212968B9"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0</w:t>
            </w:r>
          </w:p>
        </w:tc>
        <w:tc>
          <w:tcPr>
            <w:tcW w:w="1249" w:type="dxa"/>
            <w:noWrap/>
            <w:hideMark/>
          </w:tcPr>
          <w:p w14:paraId="4CA35068"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Calibri"/>
                <w:color w:val="000000"/>
                <w:sz w:val="16"/>
                <w:szCs w:val="16"/>
              </w:rPr>
              <w:t>$1.478.156</w:t>
            </w:r>
          </w:p>
        </w:tc>
        <w:tc>
          <w:tcPr>
            <w:tcW w:w="1134" w:type="dxa"/>
            <w:noWrap/>
            <w:hideMark/>
          </w:tcPr>
          <w:p w14:paraId="30507F66"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sz w:val="16"/>
                <w:szCs w:val="16"/>
              </w:rPr>
              <w:t>-100%</w:t>
            </w:r>
          </w:p>
        </w:tc>
        <w:tc>
          <w:tcPr>
            <w:tcW w:w="1681" w:type="dxa"/>
            <w:noWrap/>
            <w:hideMark/>
          </w:tcPr>
          <w:p w14:paraId="1B3428D3"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cs="Arial"/>
                <w:color w:val="000000"/>
                <w:sz w:val="16"/>
                <w:szCs w:val="16"/>
              </w:rPr>
              <w:t>0</w:t>
            </w:r>
          </w:p>
        </w:tc>
        <w:tc>
          <w:tcPr>
            <w:tcW w:w="1028" w:type="dxa"/>
            <w:noWrap/>
            <w:hideMark/>
          </w:tcPr>
          <w:p w14:paraId="3B0EE60B" w14:textId="77777777" w:rsidR="007414A0" w:rsidRPr="00613C11" w:rsidRDefault="007414A0" w:rsidP="0039490C">
            <w:pPr>
              <w:jc w:val="center"/>
              <w:rPr>
                <w:rFonts w:ascii="Arial Narrow" w:hAnsi="Arial Narrow" w:cs="Arial"/>
                <w:color w:val="000000"/>
                <w:sz w:val="16"/>
                <w:szCs w:val="16"/>
              </w:rPr>
            </w:pPr>
            <w:r w:rsidRPr="00613C11">
              <w:rPr>
                <w:rFonts w:ascii="Arial Narrow" w:hAnsi="Arial Narrow"/>
                <w:sz w:val="16"/>
                <w:szCs w:val="16"/>
              </w:rPr>
              <w:t>0%</w:t>
            </w:r>
          </w:p>
        </w:tc>
      </w:tr>
    </w:tbl>
    <w:p w14:paraId="4614B3B8" w14:textId="7791861D"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33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1C86C4B3" w14:textId="77777777" w:rsidR="00003E10" w:rsidRDefault="00003E10" w:rsidP="007414A0">
      <w:pPr>
        <w:pStyle w:val="Textoindependiente"/>
        <w:tabs>
          <w:tab w:val="left" w:pos="7655"/>
        </w:tabs>
        <w:spacing w:line="244" w:lineRule="auto"/>
        <w:ind w:right="17"/>
        <w:jc w:val="both"/>
        <w:rPr>
          <w:rFonts w:ascii="Arial" w:hAnsi="Arial" w:cs="Arial"/>
          <w:sz w:val="22"/>
          <w:szCs w:val="22"/>
        </w:rPr>
      </w:pPr>
    </w:p>
    <w:p w14:paraId="6BD23AA0" w14:textId="76A3E5A1" w:rsidR="007414A0" w:rsidRPr="007414A0" w:rsidRDefault="007414A0" w:rsidP="00440A7E">
      <w:pPr>
        <w:pStyle w:val="Textoindependiente"/>
        <w:tabs>
          <w:tab w:val="left" w:pos="7655"/>
        </w:tabs>
        <w:ind w:right="17"/>
        <w:jc w:val="both"/>
        <w:rPr>
          <w:rFonts w:ascii="Arial" w:hAnsi="Arial" w:cs="Arial"/>
          <w:sz w:val="22"/>
          <w:szCs w:val="22"/>
        </w:rPr>
      </w:pPr>
      <w:r w:rsidRPr="007414A0">
        <w:rPr>
          <w:rFonts w:ascii="Arial" w:hAnsi="Arial" w:cs="Arial"/>
          <w:sz w:val="22"/>
          <w:szCs w:val="22"/>
        </w:rPr>
        <w:t>La variación presentada frente al consumo de combustible en galones</w:t>
      </w:r>
      <w:r w:rsidR="00003E10">
        <w:rPr>
          <w:rFonts w:ascii="Arial" w:hAnsi="Arial" w:cs="Arial"/>
          <w:sz w:val="22"/>
          <w:szCs w:val="22"/>
        </w:rPr>
        <w:t xml:space="preserve"> de gasolina</w:t>
      </w:r>
      <w:r w:rsidRPr="007414A0">
        <w:rPr>
          <w:rFonts w:ascii="Arial" w:hAnsi="Arial" w:cs="Arial"/>
          <w:sz w:val="22"/>
          <w:szCs w:val="22"/>
        </w:rPr>
        <w:t xml:space="preserve"> entre el IV trimestre de 2020 y el IV trimestre de 2021, </w:t>
      </w:r>
      <w:r w:rsidR="009E66F7">
        <w:rPr>
          <w:rFonts w:ascii="Arial" w:hAnsi="Arial" w:cs="Arial"/>
          <w:sz w:val="22"/>
          <w:szCs w:val="22"/>
        </w:rPr>
        <w:t xml:space="preserve">tuvo </w:t>
      </w:r>
      <w:r w:rsidR="00003E10">
        <w:rPr>
          <w:rFonts w:ascii="Arial" w:hAnsi="Arial" w:cs="Arial"/>
          <w:sz w:val="22"/>
          <w:szCs w:val="22"/>
        </w:rPr>
        <w:t xml:space="preserve">un incremento del </w:t>
      </w:r>
      <w:r w:rsidRPr="007414A0">
        <w:rPr>
          <w:rFonts w:ascii="Arial" w:hAnsi="Arial" w:cs="Arial"/>
          <w:sz w:val="22"/>
          <w:szCs w:val="22"/>
        </w:rPr>
        <w:t>47 %, esta variación obedece a que durante el cuarto trimestre de la vigencia 2020, en virtud del estado de emergencia económica, social  en todo el territorio nacional como consecuencia del COVID-19,  los funcionarios y colaboradores de la Agencia Nacional de Tierras de todas las sedes a nivel nacional, se acogieron al aislamiento obligatorio iniciando sus labores mediante trabajo en casa, no obstante la ANT adopto todas las medidas y protocolos de bioseguridad para el ingreso del personal a las instalaciones de forma controlada, por lo cual los vehículos que conforman el parque automotor estuvieron prestando el servicio ocasionalmente.</w:t>
      </w:r>
    </w:p>
    <w:p w14:paraId="7B200654" w14:textId="77777777" w:rsidR="007414A0" w:rsidRPr="007414A0" w:rsidRDefault="007414A0" w:rsidP="00440A7E">
      <w:pPr>
        <w:pStyle w:val="Textoindependiente"/>
        <w:tabs>
          <w:tab w:val="left" w:pos="7655"/>
        </w:tabs>
        <w:ind w:right="17"/>
        <w:jc w:val="both"/>
        <w:rPr>
          <w:rFonts w:ascii="Arial" w:hAnsi="Arial" w:cs="Arial"/>
          <w:sz w:val="22"/>
          <w:szCs w:val="22"/>
        </w:rPr>
      </w:pPr>
    </w:p>
    <w:p w14:paraId="5489852A" w14:textId="233F6C6B" w:rsidR="007414A0" w:rsidRDefault="007414A0" w:rsidP="00440A7E">
      <w:pPr>
        <w:pStyle w:val="Textoindependiente"/>
        <w:tabs>
          <w:tab w:val="left" w:pos="7655"/>
        </w:tabs>
        <w:ind w:right="17"/>
        <w:jc w:val="both"/>
        <w:rPr>
          <w:rFonts w:ascii="Arial" w:hAnsi="Arial" w:cs="Arial"/>
          <w:sz w:val="22"/>
          <w:szCs w:val="22"/>
        </w:rPr>
      </w:pPr>
      <w:r w:rsidRPr="007414A0">
        <w:rPr>
          <w:rFonts w:ascii="Arial" w:hAnsi="Arial" w:cs="Arial"/>
          <w:sz w:val="22"/>
          <w:szCs w:val="22"/>
        </w:rPr>
        <w:t>Para la presente vigencia las actividades de la ANT se han reactivado, razón por la cual el consumo de combustible de los vehículos que conforman el parque automotor se ha incrementado.</w:t>
      </w:r>
    </w:p>
    <w:p w14:paraId="1D43D3E3" w14:textId="77777777" w:rsidR="000003A1" w:rsidRPr="007414A0" w:rsidRDefault="000003A1" w:rsidP="007414A0">
      <w:pPr>
        <w:pStyle w:val="Textoindependiente"/>
        <w:tabs>
          <w:tab w:val="left" w:pos="7655"/>
        </w:tabs>
        <w:spacing w:line="244" w:lineRule="auto"/>
        <w:ind w:right="17"/>
        <w:rPr>
          <w:rFonts w:ascii="Arial" w:hAnsi="Arial" w:cs="Arial"/>
          <w:sz w:val="22"/>
          <w:szCs w:val="22"/>
        </w:rPr>
      </w:pPr>
    </w:p>
    <w:p w14:paraId="1B4B884A" w14:textId="04CABD51" w:rsidR="008659B7" w:rsidRDefault="008659B7" w:rsidP="00903413">
      <w:pPr>
        <w:pStyle w:val="Textoindependiente"/>
        <w:tabs>
          <w:tab w:val="left" w:pos="7655"/>
        </w:tabs>
        <w:spacing w:line="244" w:lineRule="auto"/>
        <w:ind w:right="17"/>
        <w:jc w:val="both"/>
        <w:rPr>
          <w:rFonts w:ascii="Arial" w:hAnsi="Arial" w:cs="Arial"/>
          <w:sz w:val="22"/>
          <w:szCs w:val="22"/>
        </w:rPr>
      </w:pPr>
    </w:p>
    <w:p w14:paraId="70CD7303" w14:textId="77777777" w:rsidR="00637DF5" w:rsidRDefault="00637DF5" w:rsidP="00903413">
      <w:pPr>
        <w:pStyle w:val="Textoindependiente"/>
        <w:tabs>
          <w:tab w:val="left" w:pos="7655"/>
        </w:tabs>
        <w:spacing w:line="244" w:lineRule="auto"/>
        <w:ind w:right="17"/>
        <w:jc w:val="both"/>
        <w:rPr>
          <w:rFonts w:ascii="Arial" w:hAnsi="Arial" w:cs="Arial"/>
          <w:sz w:val="22"/>
          <w:szCs w:val="22"/>
        </w:rPr>
      </w:pPr>
    </w:p>
    <w:tbl>
      <w:tblPr>
        <w:tblStyle w:val="Tablaconcuadrcula"/>
        <w:tblpPr w:leftFromText="142" w:rightFromText="142" w:vertAnchor="text" w:horzAnchor="margin" w:tblpXSpec="center" w:tblpY="1"/>
        <w:tblW w:w="11137" w:type="dxa"/>
        <w:tblLook w:val="04A0" w:firstRow="1" w:lastRow="0" w:firstColumn="1" w:lastColumn="0" w:noHBand="0" w:noVBand="1"/>
      </w:tblPr>
      <w:tblGrid>
        <w:gridCol w:w="657"/>
        <w:gridCol w:w="892"/>
        <w:gridCol w:w="600"/>
        <w:gridCol w:w="893"/>
        <w:gridCol w:w="951"/>
        <w:gridCol w:w="893"/>
        <w:gridCol w:w="893"/>
        <w:gridCol w:w="893"/>
        <w:gridCol w:w="893"/>
        <w:gridCol w:w="893"/>
        <w:gridCol w:w="893"/>
        <w:gridCol w:w="893"/>
        <w:gridCol w:w="893"/>
      </w:tblGrid>
      <w:tr w:rsidR="007414A0" w14:paraId="5E9D0A22" w14:textId="77777777" w:rsidTr="00DC5E99">
        <w:trPr>
          <w:trHeight w:val="420"/>
        </w:trPr>
        <w:tc>
          <w:tcPr>
            <w:tcW w:w="657" w:type="dxa"/>
            <w:vMerge w:val="restart"/>
            <w:hideMark/>
          </w:tcPr>
          <w:p w14:paraId="1DA0AEFC"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Placa</w:t>
            </w:r>
          </w:p>
        </w:tc>
        <w:tc>
          <w:tcPr>
            <w:tcW w:w="892" w:type="dxa"/>
            <w:vMerge w:val="restart"/>
            <w:hideMark/>
          </w:tcPr>
          <w:p w14:paraId="3865BF4E"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Producto</w:t>
            </w:r>
          </w:p>
        </w:tc>
        <w:tc>
          <w:tcPr>
            <w:tcW w:w="600" w:type="dxa"/>
            <w:vMerge w:val="restart"/>
            <w:hideMark/>
          </w:tcPr>
          <w:p w14:paraId="3268F14C"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KM a 31 de dic. 2021</w:t>
            </w:r>
          </w:p>
        </w:tc>
        <w:tc>
          <w:tcPr>
            <w:tcW w:w="1844" w:type="dxa"/>
            <w:gridSpan w:val="2"/>
            <w:hideMark/>
          </w:tcPr>
          <w:p w14:paraId="7EFDC1E7"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CUARTO TRIMESTRE 2021</w:t>
            </w:r>
          </w:p>
        </w:tc>
        <w:tc>
          <w:tcPr>
            <w:tcW w:w="1786" w:type="dxa"/>
            <w:gridSpan w:val="2"/>
            <w:hideMark/>
          </w:tcPr>
          <w:p w14:paraId="6804BE31"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TERCER TRIMESTRE 2021</w:t>
            </w:r>
          </w:p>
        </w:tc>
        <w:tc>
          <w:tcPr>
            <w:tcW w:w="1786" w:type="dxa"/>
            <w:gridSpan w:val="2"/>
            <w:hideMark/>
          </w:tcPr>
          <w:p w14:paraId="190140A2"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Variación consumo IV Trimestre 2021 vs IV trimestre 2020</w:t>
            </w:r>
          </w:p>
        </w:tc>
        <w:tc>
          <w:tcPr>
            <w:tcW w:w="1786" w:type="dxa"/>
            <w:gridSpan w:val="2"/>
            <w:hideMark/>
          </w:tcPr>
          <w:p w14:paraId="601950BB"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 xml:space="preserve"> CUARTO TRIMESTRE 2020</w:t>
            </w:r>
          </w:p>
        </w:tc>
        <w:tc>
          <w:tcPr>
            <w:tcW w:w="1786" w:type="dxa"/>
            <w:gridSpan w:val="2"/>
            <w:hideMark/>
          </w:tcPr>
          <w:p w14:paraId="463AF385"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Variación consumo IV Trimestre 2021 vs IV trimestre 2020</w:t>
            </w:r>
          </w:p>
        </w:tc>
      </w:tr>
      <w:tr w:rsidR="007414A0" w14:paraId="7E4AAFD2" w14:textId="77777777" w:rsidTr="00DC5E99">
        <w:trPr>
          <w:trHeight w:val="281"/>
        </w:trPr>
        <w:tc>
          <w:tcPr>
            <w:tcW w:w="0" w:type="auto"/>
            <w:vMerge/>
            <w:hideMark/>
          </w:tcPr>
          <w:p w14:paraId="499AABDE" w14:textId="77777777" w:rsidR="007414A0" w:rsidRDefault="007414A0" w:rsidP="0039490C">
            <w:pPr>
              <w:rPr>
                <w:rFonts w:ascii="Arial Narrow" w:hAnsi="Arial Narrow" w:cs="Arial"/>
                <w:b/>
                <w:bCs/>
                <w:color w:val="000000"/>
                <w:sz w:val="14"/>
                <w:szCs w:val="14"/>
                <w:lang w:eastAsia="es-CO"/>
              </w:rPr>
            </w:pPr>
          </w:p>
        </w:tc>
        <w:tc>
          <w:tcPr>
            <w:tcW w:w="0" w:type="auto"/>
            <w:vMerge/>
            <w:hideMark/>
          </w:tcPr>
          <w:p w14:paraId="4DC0449B" w14:textId="77777777" w:rsidR="007414A0" w:rsidRDefault="007414A0" w:rsidP="0039490C">
            <w:pPr>
              <w:rPr>
                <w:rFonts w:ascii="Arial Narrow" w:hAnsi="Arial Narrow" w:cs="Arial"/>
                <w:b/>
                <w:bCs/>
                <w:color w:val="000000"/>
                <w:sz w:val="14"/>
                <w:szCs w:val="14"/>
                <w:lang w:eastAsia="es-CO"/>
              </w:rPr>
            </w:pPr>
          </w:p>
        </w:tc>
        <w:tc>
          <w:tcPr>
            <w:tcW w:w="0" w:type="auto"/>
            <w:vMerge/>
            <w:hideMark/>
          </w:tcPr>
          <w:p w14:paraId="6414C9CB" w14:textId="77777777" w:rsidR="007414A0" w:rsidRDefault="007414A0" w:rsidP="0039490C">
            <w:pPr>
              <w:rPr>
                <w:rFonts w:ascii="Arial Narrow" w:hAnsi="Arial Narrow" w:cs="Arial"/>
                <w:b/>
                <w:bCs/>
                <w:color w:val="000000"/>
                <w:sz w:val="14"/>
                <w:szCs w:val="14"/>
                <w:lang w:eastAsia="es-CO"/>
              </w:rPr>
            </w:pPr>
          </w:p>
        </w:tc>
        <w:tc>
          <w:tcPr>
            <w:tcW w:w="893" w:type="dxa"/>
            <w:hideMark/>
          </w:tcPr>
          <w:p w14:paraId="0C8E68A3"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 xml:space="preserve">Consumo de combustible en galones </w:t>
            </w:r>
          </w:p>
        </w:tc>
        <w:tc>
          <w:tcPr>
            <w:tcW w:w="951" w:type="dxa"/>
            <w:hideMark/>
          </w:tcPr>
          <w:p w14:paraId="4E50DA4E"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Consumo de combustible en dinero $</w:t>
            </w:r>
          </w:p>
        </w:tc>
        <w:tc>
          <w:tcPr>
            <w:tcW w:w="893" w:type="dxa"/>
            <w:hideMark/>
          </w:tcPr>
          <w:p w14:paraId="0ED3B8CE"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 xml:space="preserve">Consumo de combustible en galones </w:t>
            </w:r>
          </w:p>
        </w:tc>
        <w:tc>
          <w:tcPr>
            <w:tcW w:w="893" w:type="dxa"/>
            <w:hideMark/>
          </w:tcPr>
          <w:p w14:paraId="6B6581D6"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Consumo de combustible en dinero $</w:t>
            </w:r>
          </w:p>
        </w:tc>
        <w:tc>
          <w:tcPr>
            <w:tcW w:w="893" w:type="dxa"/>
            <w:hideMark/>
          </w:tcPr>
          <w:p w14:paraId="3032E821"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 xml:space="preserve">Consumo de combustible en galones </w:t>
            </w:r>
          </w:p>
        </w:tc>
        <w:tc>
          <w:tcPr>
            <w:tcW w:w="893" w:type="dxa"/>
            <w:hideMark/>
          </w:tcPr>
          <w:p w14:paraId="2BFFF75B"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Consumo de combustible en dinero $</w:t>
            </w:r>
          </w:p>
        </w:tc>
        <w:tc>
          <w:tcPr>
            <w:tcW w:w="893" w:type="dxa"/>
            <w:hideMark/>
          </w:tcPr>
          <w:p w14:paraId="15C12ED6"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 xml:space="preserve">Consumo de combustible en galones </w:t>
            </w:r>
          </w:p>
        </w:tc>
        <w:tc>
          <w:tcPr>
            <w:tcW w:w="893" w:type="dxa"/>
            <w:hideMark/>
          </w:tcPr>
          <w:p w14:paraId="2F2E73E0"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Consumo de combustible en dinero $</w:t>
            </w:r>
          </w:p>
        </w:tc>
        <w:tc>
          <w:tcPr>
            <w:tcW w:w="893" w:type="dxa"/>
            <w:hideMark/>
          </w:tcPr>
          <w:p w14:paraId="242031B1"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 xml:space="preserve">Consumo de combustible en galones </w:t>
            </w:r>
          </w:p>
        </w:tc>
        <w:tc>
          <w:tcPr>
            <w:tcW w:w="893" w:type="dxa"/>
            <w:hideMark/>
          </w:tcPr>
          <w:p w14:paraId="021F1A90" w14:textId="77777777" w:rsidR="007414A0" w:rsidRDefault="007414A0" w:rsidP="0039490C">
            <w:pP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Consumo de combustible en dinero $</w:t>
            </w:r>
          </w:p>
        </w:tc>
      </w:tr>
      <w:tr w:rsidR="007414A0" w14:paraId="1B4050EC" w14:textId="77777777" w:rsidTr="00DC5E99">
        <w:trPr>
          <w:trHeight w:val="302"/>
        </w:trPr>
        <w:tc>
          <w:tcPr>
            <w:tcW w:w="657" w:type="dxa"/>
            <w:hideMark/>
          </w:tcPr>
          <w:p w14:paraId="1247FD43"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OBH785</w:t>
            </w:r>
          </w:p>
        </w:tc>
        <w:tc>
          <w:tcPr>
            <w:tcW w:w="892" w:type="dxa"/>
            <w:hideMark/>
          </w:tcPr>
          <w:p w14:paraId="6ECBA205"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CORRIENTE</w:t>
            </w:r>
          </w:p>
        </w:tc>
        <w:tc>
          <w:tcPr>
            <w:tcW w:w="600" w:type="dxa"/>
            <w:hideMark/>
          </w:tcPr>
          <w:p w14:paraId="151379E1"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183064</w:t>
            </w:r>
          </w:p>
        </w:tc>
        <w:tc>
          <w:tcPr>
            <w:tcW w:w="893" w:type="dxa"/>
            <w:hideMark/>
          </w:tcPr>
          <w:p w14:paraId="27375B1F"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127,5</w:t>
            </w:r>
          </w:p>
        </w:tc>
        <w:tc>
          <w:tcPr>
            <w:tcW w:w="951" w:type="dxa"/>
            <w:hideMark/>
          </w:tcPr>
          <w:p w14:paraId="11AF7873"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$1.157.835</w:t>
            </w:r>
          </w:p>
        </w:tc>
        <w:tc>
          <w:tcPr>
            <w:tcW w:w="893" w:type="dxa"/>
            <w:hideMark/>
          </w:tcPr>
          <w:p w14:paraId="13AC927F"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104,2</w:t>
            </w:r>
          </w:p>
        </w:tc>
        <w:tc>
          <w:tcPr>
            <w:tcW w:w="893" w:type="dxa"/>
            <w:hideMark/>
          </w:tcPr>
          <w:p w14:paraId="5E7CC6E2"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$935.319</w:t>
            </w:r>
          </w:p>
        </w:tc>
        <w:tc>
          <w:tcPr>
            <w:tcW w:w="893" w:type="dxa"/>
            <w:hideMark/>
          </w:tcPr>
          <w:p w14:paraId="73E6C781"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22%</w:t>
            </w:r>
          </w:p>
        </w:tc>
        <w:tc>
          <w:tcPr>
            <w:tcW w:w="893" w:type="dxa"/>
            <w:hideMark/>
          </w:tcPr>
          <w:p w14:paraId="7780A648"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24%</w:t>
            </w:r>
          </w:p>
        </w:tc>
        <w:tc>
          <w:tcPr>
            <w:tcW w:w="893" w:type="dxa"/>
            <w:hideMark/>
          </w:tcPr>
          <w:p w14:paraId="1D781344"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106</w:t>
            </w:r>
          </w:p>
        </w:tc>
        <w:tc>
          <w:tcPr>
            <w:tcW w:w="893" w:type="dxa"/>
            <w:hideMark/>
          </w:tcPr>
          <w:p w14:paraId="2287DBF7"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$943.562</w:t>
            </w:r>
          </w:p>
        </w:tc>
        <w:tc>
          <w:tcPr>
            <w:tcW w:w="893" w:type="dxa"/>
            <w:hideMark/>
          </w:tcPr>
          <w:p w14:paraId="510E586A"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20%</w:t>
            </w:r>
          </w:p>
        </w:tc>
        <w:tc>
          <w:tcPr>
            <w:tcW w:w="893" w:type="dxa"/>
            <w:hideMark/>
          </w:tcPr>
          <w:p w14:paraId="2E62B180"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23%</w:t>
            </w:r>
          </w:p>
        </w:tc>
      </w:tr>
      <w:tr w:rsidR="007414A0" w14:paraId="61CD3410" w14:textId="77777777" w:rsidTr="00DC5E99">
        <w:trPr>
          <w:trHeight w:val="302"/>
        </w:trPr>
        <w:tc>
          <w:tcPr>
            <w:tcW w:w="657" w:type="dxa"/>
            <w:hideMark/>
          </w:tcPr>
          <w:p w14:paraId="0D6D23E9"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OBH786</w:t>
            </w:r>
          </w:p>
        </w:tc>
        <w:tc>
          <w:tcPr>
            <w:tcW w:w="892" w:type="dxa"/>
            <w:hideMark/>
          </w:tcPr>
          <w:p w14:paraId="2F0761A2"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CORRIENTE</w:t>
            </w:r>
          </w:p>
        </w:tc>
        <w:tc>
          <w:tcPr>
            <w:tcW w:w="600" w:type="dxa"/>
            <w:hideMark/>
          </w:tcPr>
          <w:p w14:paraId="49396256"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179387</w:t>
            </w:r>
          </w:p>
        </w:tc>
        <w:tc>
          <w:tcPr>
            <w:tcW w:w="893" w:type="dxa"/>
            <w:hideMark/>
          </w:tcPr>
          <w:p w14:paraId="397E58F5"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108,5</w:t>
            </w:r>
          </w:p>
        </w:tc>
        <w:tc>
          <w:tcPr>
            <w:tcW w:w="951" w:type="dxa"/>
            <w:hideMark/>
          </w:tcPr>
          <w:p w14:paraId="3F276F11"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$986.155,39</w:t>
            </w:r>
          </w:p>
        </w:tc>
        <w:tc>
          <w:tcPr>
            <w:tcW w:w="893" w:type="dxa"/>
            <w:hideMark/>
          </w:tcPr>
          <w:p w14:paraId="66DCC4A0"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58,7</w:t>
            </w:r>
          </w:p>
        </w:tc>
        <w:tc>
          <w:tcPr>
            <w:tcW w:w="893" w:type="dxa"/>
            <w:hideMark/>
          </w:tcPr>
          <w:p w14:paraId="3E702C14"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$525.627</w:t>
            </w:r>
          </w:p>
        </w:tc>
        <w:tc>
          <w:tcPr>
            <w:tcW w:w="893" w:type="dxa"/>
            <w:hideMark/>
          </w:tcPr>
          <w:p w14:paraId="7057E211"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85%</w:t>
            </w:r>
          </w:p>
        </w:tc>
        <w:tc>
          <w:tcPr>
            <w:tcW w:w="893" w:type="dxa"/>
            <w:hideMark/>
          </w:tcPr>
          <w:p w14:paraId="7688881B"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88%</w:t>
            </w:r>
          </w:p>
        </w:tc>
        <w:tc>
          <w:tcPr>
            <w:tcW w:w="893" w:type="dxa"/>
            <w:hideMark/>
          </w:tcPr>
          <w:p w14:paraId="6EDA5D3B"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80</w:t>
            </w:r>
          </w:p>
        </w:tc>
        <w:tc>
          <w:tcPr>
            <w:tcW w:w="893" w:type="dxa"/>
            <w:hideMark/>
          </w:tcPr>
          <w:p w14:paraId="4A379027"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$713.088</w:t>
            </w:r>
          </w:p>
        </w:tc>
        <w:tc>
          <w:tcPr>
            <w:tcW w:w="893" w:type="dxa"/>
            <w:hideMark/>
          </w:tcPr>
          <w:p w14:paraId="50A1FB6A"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36%</w:t>
            </w:r>
          </w:p>
        </w:tc>
        <w:tc>
          <w:tcPr>
            <w:tcW w:w="893" w:type="dxa"/>
            <w:hideMark/>
          </w:tcPr>
          <w:p w14:paraId="7136E3C7"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38%</w:t>
            </w:r>
          </w:p>
        </w:tc>
      </w:tr>
      <w:tr w:rsidR="007414A0" w14:paraId="3DB3CD4C" w14:textId="77777777" w:rsidTr="00DC5E99">
        <w:trPr>
          <w:trHeight w:val="302"/>
        </w:trPr>
        <w:tc>
          <w:tcPr>
            <w:tcW w:w="657" w:type="dxa"/>
            <w:hideMark/>
          </w:tcPr>
          <w:p w14:paraId="185343E0"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OBH787</w:t>
            </w:r>
          </w:p>
        </w:tc>
        <w:tc>
          <w:tcPr>
            <w:tcW w:w="892" w:type="dxa"/>
            <w:hideMark/>
          </w:tcPr>
          <w:p w14:paraId="4D5F97BB"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CORRIENTE</w:t>
            </w:r>
          </w:p>
        </w:tc>
        <w:tc>
          <w:tcPr>
            <w:tcW w:w="600" w:type="dxa"/>
            <w:hideMark/>
          </w:tcPr>
          <w:p w14:paraId="674CB2FA"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179063</w:t>
            </w:r>
          </w:p>
        </w:tc>
        <w:tc>
          <w:tcPr>
            <w:tcW w:w="893" w:type="dxa"/>
            <w:hideMark/>
          </w:tcPr>
          <w:p w14:paraId="047B1D0E"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99</w:t>
            </w:r>
          </w:p>
        </w:tc>
        <w:tc>
          <w:tcPr>
            <w:tcW w:w="951" w:type="dxa"/>
            <w:hideMark/>
          </w:tcPr>
          <w:p w14:paraId="02165BB6"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$899.255</w:t>
            </w:r>
          </w:p>
        </w:tc>
        <w:tc>
          <w:tcPr>
            <w:tcW w:w="893" w:type="dxa"/>
            <w:hideMark/>
          </w:tcPr>
          <w:p w14:paraId="2EC8FC62"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93,6</w:t>
            </w:r>
          </w:p>
        </w:tc>
        <w:tc>
          <w:tcPr>
            <w:tcW w:w="893" w:type="dxa"/>
            <w:hideMark/>
          </w:tcPr>
          <w:p w14:paraId="6F86F5F8"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$840.897</w:t>
            </w:r>
          </w:p>
        </w:tc>
        <w:tc>
          <w:tcPr>
            <w:tcW w:w="893" w:type="dxa"/>
            <w:hideMark/>
          </w:tcPr>
          <w:p w14:paraId="27972F0B"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6%</w:t>
            </w:r>
          </w:p>
        </w:tc>
        <w:tc>
          <w:tcPr>
            <w:tcW w:w="893" w:type="dxa"/>
            <w:hideMark/>
          </w:tcPr>
          <w:p w14:paraId="6DF48DE3"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7%</w:t>
            </w:r>
          </w:p>
        </w:tc>
        <w:tc>
          <w:tcPr>
            <w:tcW w:w="893" w:type="dxa"/>
            <w:hideMark/>
          </w:tcPr>
          <w:p w14:paraId="59F435F3"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47,6</w:t>
            </w:r>
          </w:p>
        </w:tc>
        <w:tc>
          <w:tcPr>
            <w:tcW w:w="893" w:type="dxa"/>
            <w:hideMark/>
          </w:tcPr>
          <w:p w14:paraId="08C6881E"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$425.564</w:t>
            </w:r>
          </w:p>
        </w:tc>
        <w:tc>
          <w:tcPr>
            <w:tcW w:w="893" w:type="dxa"/>
            <w:hideMark/>
          </w:tcPr>
          <w:p w14:paraId="43609C66"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108%</w:t>
            </w:r>
          </w:p>
        </w:tc>
        <w:tc>
          <w:tcPr>
            <w:tcW w:w="893" w:type="dxa"/>
            <w:hideMark/>
          </w:tcPr>
          <w:p w14:paraId="6C5CC30D"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111%</w:t>
            </w:r>
          </w:p>
        </w:tc>
      </w:tr>
      <w:tr w:rsidR="007414A0" w14:paraId="743B87B0" w14:textId="77777777" w:rsidTr="00DC5E99">
        <w:trPr>
          <w:trHeight w:val="302"/>
        </w:trPr>
        <w:tc>
          <w:tcPr>
            <w:tcW w:w="657" w:type="dxa"/>
            <w:hideMark/>
          </w:tcPr>
          <w:p w14:paraId="35D7B4F3"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OBH789</w:t>
            </w:r>
          </w:p>
        </w:tc>
        <w:tc>
          <w:tcPr>
            <w:tcW w:w="892" w:type="dxa"/>
            <w:hideMark/>
          </w:tcPr>
          <w:p w14:paraId="2F45AE09"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CORRIENTE</w:t>
            </w:r>
          </w:p>
        </w:tc>
        <w:tc>
          <w:tcPr>
            <w:tcW w:w="600" w:type="dxa"/>
            <w:hideMark/>
          </w:tcPr>
          <w:p w14:paraId="1F326E5B"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156320</w:t>
            </w:r>
          </w:p>
        </w:tc>
        <w:tc>
          <w:tcPr>
            <w:tcW w:w="893" w:type="dxa"/>
            <w:hideMark/>
          </w:tcPr>
          <w:p w14:paraId="6CC05FCA"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 xml:space="preserve">129,9 </w:t>
            </w:r>
          </w:p>
        </w:tc>
        <w:tc>
          <w:tcPr>
            <w:tcW w:w="951" w:type="dxa"/>
            <w:hideMark/>
          </w:tcPr>
          <w:p w14:paraId="2B27B435"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$1.180.165</w:t>
            </w:r>
          </w:p>
        </w:tc>
        <w:tc>
          <w:tcPr>
            <w:tcW w:w="893" w:type="dxa"/>
            <w:hideMark/>
          </w:tcPr>
          <w:p w14:paraId="2D39176B"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119,8</w:t>
            </w:r>
          </w:p>
        </w:tc>
        <w:tc>
          <w:tcPr>
            <w:tcW w:w="893" w:type="dxa"/>
            <w:hideMark/>
          </w:tcPr>
          <w:p w14:paraId="02442643"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$1.075.302</w:t>
            </w:r>
          </w:p>
        </w:tc>
        <w:tc>
          <w:tcPr>
            <w:tcW w:w="893" w:type="dxa"/>
            <w:hideMark/>
          </w:tcPr>
          <w:p w14:paraId="0B7C8946"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8%</w:t>
            </w:r>
          </w:p>
        </w:tc>
        <w:tc>
          <w:tcPr>
            <w:tcW w:w="893" w:type="dxa"/>
            <w:hideMark/>
          </w:tcPr>
          <w:p w14:paraId="43AAE6FF"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10%</w:t>
            </w:r>
          </w:p>
        </w:tc>
        <w:tc>
          <w:tcPr>
            <w:tcW w:w="893" w:type="dxa"/>
            <w:hideMark/>
          </w:tcPr>
          <w:p w14:paraId="0E6CA7B0"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68,6</w:t>
            </w:r>
          </w:p>
        </w:tc>
        <w:tc>
          <w:tcPr>
            <w:tcW w:w="893" w:type="dxa"/>
            <w:hideMark/>
          </w:tcPr>
          <w:p w14:paraId="7969B412"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$610.307</w:t>
            </w:r>
          </w:p>
        </w:tc>
        <w:tc>
          <w:tcPr>
            <w:tcW w:w="893" w:type="dxa"/>
            <w:hideMark/>
          </w:tcPr>
          <w:p w14:paraId="672E0C06"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89%</w:t>
            </w:r>
          </w:p>
        </w:tc>
        <w:tc>
          <w:tcPr>
            <w:tcW w:w="893" w:type="dxa"/>
            <w:hideMark/>
          </w:tcPr>
          <w:p w14:paraId="6C903B30"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93%</w:t>
            </w:r>
          </w:p>
        </w:tc>
      </w:tr>
      <w:tr w:rsidR="007414A0" w14:paraId="6918EF75" w14:textId="77777777" w:rsidTr="00DC5E99">
        <w:trPr>
          <w:trHeight w:val="302"/>
        </w:trPr>
        <w:tc>
          <w:tcPr>
            <w:tcW w:w="657" w:type="dxa"/>
            <w:hideMark/>
          </w:tcPr>
          <w:p w14:paraId="2AD15078"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OBH135</w:t>
            </w:r>
          </w:p>
        </w:tc>
        <w:tc>
          <w:tcPr>
            <w:tcW w:w="892" w:type="dxa"/>
            <w:hideMark/>
          </w:tcPr>
          <w:p w14:paraId="3B08C3DE"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CORRIENTE</w:t>
            </w:r>
          </w:p>
        </w:tc>
        <w:tc>
          <w:tcPr>
            <w:tcW w:w="600" w:type="dxa"/>
            <w:hideMark/>
          </w:tcPr>
          <w:p w14:paraId="5A4EDEEF"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235535</w:t>
            </w:r>
          </w:p>
        </w:tc>
        <w:tc>
          <w:tcPr>
            <w:tcW w:w="893" w:type="dxa"/>
            <w:hideMark/>
          </w:tcPr>
          <w:p w14:paraId="1ECB5503"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 xml:space="preserve">113,1 </w:t>
            </w:r>
          </w:p>
        </w:tc>
        <w:tc>
          <w:tcPr>
            <w:tcW w:w="951" w:type="dxa"/>
            <w:hideMark/>
          </w:tcPr>
          <w:p w14:paraId="798913ED"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$1.027.690</w:t>
            </w:r>
          </w:p>
        </w:tc>
        <w:tc>
          <w:tcPr>
            <w:tcW w:w="893" w:type="dxa"/>
            <w:hideMark/>
          </w:tcPr>
          <w:p w14:paraId="1ACE6203"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87,6</w:t>
            </w:r>
          </w:p>
        </w:tc>
        <w:tc>
          <w:tcPr>
            <w:tcW w:w="893" w:type="dxa"/>
            <w:hideMark/>
          </w:tcPr>
          <w:p w14:paraId="7A92CAC1"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$786.427</w:t>
            </w:r>
          </w:p>
        </w:tc>
        <w:tc>
          <w:tcPr>
            <w:tcW w:w="893" w:type="dxa"/>
            <w:hideMark/>
          </w:tcPr>
          <w:p w14:paraId="6C793AC2"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29%</w:t>
            </w:r>
          </w:p>
        </w:tc>
        <w:tc>
          <w:tcPr>
            <w:tcW w:w="893" w:type="dxa"/>
            <w:hideMark/>
          </w:tcPr>
          <w:p w14:paraId="01D00D01"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31%</w:t>
            </w:r>
          </w:p>
        </w:tc>
        <w:tc>
          <w:tcPr>
            <w:tcW w:w="893" w:type="dxa"/>
            <w:hideMark/>
          </w:tcPr>
          <w:p w14:paraId="258FA1D4"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75,5</w:t>
            </w:r>
          </w:p>
        </w:tc>
        <w:tc>
          <w:tcPr>
            <w:tcW w:w="893" w:type="dxa"/>
            <w:hideMark/>
          </w:tcPr>
          <w:p w14:paraId="123FF9EB"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$672.546</w:t>
            </w:r>
          </w:p>
        </w:tc>
        <w:tc>
          <w:tcPr>
            <w:tcW w:w="893" w:type="dxa"/>
            <w:hideMark/>
          </w:tcPr>
          <w:p w14:paraId="3B6363D2"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50%</w:t>
            </w:r>
          </w:p>
        </w:tc>
        <w:tc>
          <w:tcPr>
            <w:tcW w:w="893" w:type="dxa"/>
            <w:hideMark/>
          </w:tcPr>
          <w:p w14:paraId="6EF932A6"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53%</w:t>
            </w:r>
          </w:p>
        </w:tc>
      </w:tr>
      <w:tr w:rsidR="007414A0" w14:paraId="49074E7C" w14:textId="77777777" w:rsidTr="00DC5E99">
        <w:trPr>
          <w:trHeight w:val="302"/>
        </w:trPr>
        <w:tc>
          <w:tcPr>
            <w:tcW w:w="657" w:type="dxa"/>
            <w:hideMark/>
          </w:tcPr>
          <w:p w14:paraId="7CA73DBB"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OBH136</w:t>
            </w:r>
          </w:p>
        </w:tc>
        <w:tc>
          <w:tcPr>
            <w:tcW w:w="892" w:type="dxa"/>
            <w:hideMark/>
          </w:tcPr>
          <w:p w14:paraId="36F83428"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CORRIENTE</w:t>
            </w:r>
          </w:p>
        </w:tc>
        <w:tc>
          <w:tcPr>
            <w:tcW w:w="600" w:type="dxa"/>
            <w:hideMark/>
          </w:tcPr>
          <w:p w14:paraId="6AF5BADF"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223254</w:t>
            </w:r>
          </w:p>
        </w:tc>
        <w:tc>
          <w:tcPr>
            <w:tcW w:w="893" w:type="dxa"/>
            <w:hideMark/>
          </w:tcPr>
          <w:p w14:paraId="700EDCC4"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 xml:space="preserve">191,8 </w:t>
            </w:r>
          </w:p>
        </w:tc>
        <w:tc>
          <w:tcPr>
            <w:tcW w:w="951" w:type="dxa"/>
            <w:hideMark/>
          </w:tcPr>
          <w:p w14:paraId="053850CE"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$1.742.083</w:t>
            </w:r>
          </w:p>
        </w:tc>
        <w:tc>
          <w:tcPr>
            <w:tcW w:w="893" w:type="dxa"/>
            <w:hideMark/>
          </w:tcPr>
          <w:p w14:paraId="5C809D37"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179,6</w:t>
            </w:r>
          </w:p>
        </w:tc>
        <w:tc>
          <w:tcPr>
            <w:tcW w:w="893" w:type="dxa"/>
            <w:hideMark/>
          </w:tcPr>
          <w:p w14:paraId="4D1C3187"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$1.610.106</w:t>
            </w:r>
          </w:p>
        </w:tc>
        <w:tc>
          <w:tcPr>
            <w:tcW w:w="893" w:type="dxa"/>
            <w:hideMark/>
          </w:tcPr>
          <w:p w14:paraId="4DA4ED1F"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7%</w:t>
            </w:r>
          </w:p>
        </w:tc>
        <w:tc>
          <w:tcPr>
            <w:tcW w:w="893" w:type="dxa"/>
            <w:hideMark/>
          </w:tcPr>
          <w:p w14:paraId="4B299960"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8%</w:t>
            </w:r>
          </w:p>
        </w:tc>
        <w:tc>
          <w:tcPr>
            <w:tcW w:w="893" w:type="dxa"/>
            <w:hideMark/>
          </w:tcPr>
          <w:p w14:paraId="15EDCCEC"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175,9</w:t>
            </w:r>
          </w:p>
        </w:tc>
        <w:tc>
          <w:tcPr>
            <w:tcW w:w="893" w:type="dxa"/>
            <w:hideMark/>
          </w:tcPr>
          <w:p w14:paraId="5EDB336D"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$1.566.321</w:t>
            </w:r>
          </w:p>
        </w:tc>
        <w:tc>
          <w:tcPr>
            <w:tcW w:w="893" w:type="dxa"/>
            <w:hideMark/>
          </w:tcPr>
          <w:p w14:paraId="1A50D78F"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color w:val="000000"/>
                <w:sz w:val="14"/>
                <w:szCs w:val="14"/>
                <w:lang w:eastAsia="es-CO"/>
              </w:rPr>
              <w:t>9%</w:t>
            </w:r>
          </w:p>
        </w:tc>
        <w:tc>
          <w:tcPr>
            <w:tcW w:w="893" w:type="dxa"/>
            <w:hideMark/>
          </w:tcPr>
          <w:p w14:paraId="2A6A3F33"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color w:val="000000"/>
                <w:sz w:val="14"/>
                <w:szCs w:val="14"/>
                <w:lang w:eastAsia="es-CO"/>
              </w:rPr>
              <w:t>11%</w:t>
            </w:r>
          </w:p>
        </w:tc>
      </w:tr>
      <w:tr w:rsidR="007414A0" w14:paraId="700AD955" w14:textId="77777777" w:rsidTr="00DC5E99">
        <w:trPr>
          <w:trHeight w:val="302"/>
        </w:trPr>
        <w:tc>
          <w:tcPr>
            <w:tcW w:w="657" w:type="dxa"/>
            <w:hideMark/>
          </w:tcPr>
          <w:p w14:paraId="385AC569"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OBI171</w:t>
            </w:r>
          </w:p>
        </w:tc>
        <w:tc>
          <w:tcPr>
            <w:tcW w:w="892" w:type="dxa"/>
            <w:hideMark/>
          </w:tcPr>
          <w:p w14:paraId="0D54293C"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ACPM</w:t>
            </w:r>
          </w:p>
        </w:tc>
        <w:tc>
          <w:tcPr>
            <w:tcW w:w="600" w:type="dxa"/>
            <w:hideMark/>
          </w:tcPr>
          <w:p w14:paraId="70BE9F56"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196930</w:t>
            </w:r>
          </w:p>
        </w:tc>
        <w:tc>
          <w:tcPr>
            <w:tcW w:w="893" w:type="dxa"/>
            <w:hideMark/>
          </w:tcPr>
          <w:p w14:paraId="5BF39D74"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172,5</w:t>
            </w:r>
          </w:p>
        </w:tc>
        <w:tc>
          <w:tcPr>
            <w:tcW w:w="951" w:type="dxa"/>
            <w:hideMark/>
          </w:tcPr>
          <w:p w14:paraId="2BEC44AE"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$1.458.596</w:t>
            </w:r>
          </w:p>
        </w:tc>
        <w:tc>
          <w:tcPr>
            <w:tcW w:w="893" w:type="dxa"/>
            <w:hideMark/>
          </w:tcPr>
          <w:p w14:paraId="2213A360"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175,4</w:t>
            </w:r>
          </w:p>
        </w:tc>
        <w:tc>
          <w:tcPr>
            <w:tcW w:w="893" w:type="dxa"/>
            <w:hideMark/>
          </w:tcPr>
          <w:p w14:paraId="666F5D62" w14:textId="77777777" w:rsidR="007414A0" w:rsidRDefault="007414A0" w:rsidP="0039490C">
            <w:pPr>
              <w:jc w:val="center"/>
              <w:rPr>
                <w:rFonts w:ascii="Arial Narrow" w:hAnsi="Arial Narrow" w:cs="Arial"/>
                <w:sz w:val="14"/>
                <w:szCs w:val="14"/>
                <w:lang w:eastAsia="es-CO"/>
              </w:rPr>
            </w:pPr>
            <w:r>
              <w:rPr>
                <w:rFonts w:ascii="Arial Narrow" w:hAnsi="Arial Narrow" w:cs="Arial"/>
                <w:sz w:val="16"/>
                <w:szCs w:val="16"/>
                <w:lang w:eastAsia="es-CO"/>
              </w:rPr>
              <w:t>$1.459.602</w:t>
            </w:r>
          </w:p>
        </w:tc>
        <w:tc>
          <w:tcPr>
            <w:tcW w:w="893" w:type="dxa"/>
            <w:hideMark/>
          </w:tcPr>
          <w:p w14:paraId="595E6BB1"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-2%</w:t>
            </w:r>
          </w:p>
        </w:tc>
        <w:tc>
          <w:tcPr>
            <w:tcW w:w="893" w:type="dxa"/>
            <w:hideMark/>
          </w:tcPr>
          <w:p w14:paraId="16563F25"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0%</w:t>
            </w:r>
          </w:p>
        </w:tc>
        <w:tc>
          <w:tcPr>
            <w:tcW w:w="893" w:type="dxa"/>
            <w:hideMark/>
          </w:tcPr>
          <w:p w14:paraId="05C119C1"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86</w:t>
            </w:r>
          </w:p>
        </w:tc>
        <w:tc>
          <w:tcPr>
            <w:tcW w:w="893" w:type="dxa"/>
            <w:hideMark/>
          </w:tcPr>
          <w:p w14:paraId="5C05B423" w14:textId="77777777" w:rsidR="007414A0" w:rsidRDefault="007414A0" w:rsidP="0039490C">
            <w:pPr>
              <w:jc w:val="center"/>
              <w:rPr>
                <w:rFonts w:ascii="Arial Narrow" w:hAnsi="Arial Narrow" w:cs="Arial"/>
                <w:sz w:val="14"/>
                <w:szCs w:val="14"/>
                <w:lang w:eastAsia="es-CO"/>
              </w:rPr>
            </w:pPr>
            <w:r>
              <w:rPr>
                <w:rFonts w:ascii="Arial Narrow" w:hAnsi="Arial Narrow" w:cs="Arial"/>
                <w:sz w:val="14"/>
                <w:szCs w:val="14"/>
                <w:lang w:eastAsia="es-CO"/>
              </w:rPr>
              <w:t>$711.022</w:t>
            </w:r>
          </w:p>
        </w:tc>
        <w:tc>
          <w:tcPr>
            <w:tcW w:w="893" w:type="dxa"/>
            <w:hideMark/>
          </w:tcPr>
          <w:p w14:paraId="61DC974D"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101%</w:t>
            </w:r>
          </w:p>
        </w:tc>
        <w:tc>
          <w:tcPr>
            <w:tcW w:w="893" w:type="dxa"/>
            <w:hideMark/>
          </w:tcPr>
          <w:p w14:paraId="66A55716" w14:textId="77777777" w:rsidR="007414A0" w:rsidRDefault="007414A0" w:rsidP="0039490C">
            <w:pPr>
              <w:jc w:val="center"/>
              <w:rPr>
                <w:rFonts w:ascii="Arial Narrow" w:hAnsi="Arial Narrow" w:cs="Arial"/>
                <w:color w:val="000000"/>
                <w:sz w:val="14"/>
                <w:szCs w:val="14"/>
                <w:lang w:eastAsia="es-CO"/>
              </w:rPr>
            </w:pPr>
            <w:r>
              <w:rPr>
                <w:rFonts w:ascii="Arial Narrow" w:hAnsi="Arial Narrow" w:cs="Arial"/>
                <w:sz w:val="14"/>
                <w:szCs w:val="14"/>
                <w:lang w:eastAsia="es-CO"/>
              </w:rPr>
              <w:t>105%</w:t>
            </w:r>
          </w:p>
        </w:tc>
      </w:tr>
      <w:tr w:rsidR="007414A0" w14:paraId="5B680E3F" w14:textId="77777777" w:rsidTr="00DC5E99">
        <w:trPr>
          <w:trHeight w:val="228"/>
        </w:trPr>
        <w:tc>
          <w:tcPr>
            <w:tcW w:w="2149" w:type="dxa"/>
            <w:gridSpan w:val="3"/>
            <w:hideMark/>
          </w:tcPr>
          <w:p w14:paraId="6B4072C2" w14:textId="77777777" w:rsidR="007414A0" w:rsidRDefault="007414A0" w:rsidP="0039490C">
            <w:pPr>
              <w:jc w:val="center"/>
              <w:rPr>
                <w:rFonts w:ascii="Arial Narrow" w:hAnsi="Arial Narrow" w:cs="Arial"/>
                <w:b/>
                <w:bCs/>
                <w:color w:val="000000"/>
                <w:sz w:val="14"/>
                <w:szCs w:val="14"/>
                <w:lang w:eastAsia="es-CO"/>
              </w:rPr>
            </w:pPr>
            <w:r>
              <w:rPr>
                <w:rFonts w:ascii="Arial Narrow" w:hAnsi="Arial Narrow" w:cs="Arial"/>
                <w:b/>
                <w:bCs/>
                <w:color w:val="000000"/>
                <w:sz w:val="14"/>
                <w:szCs w:val="14"/>
                <w:lang w:eastAsia="es-CO"/>
              </w:rPr>
              <w:t>TOTAL</w:t>
            </w:r>
          </w:p>
        </w:tc>
        <w:tc>
          <w:tcPr>
            <w:tcW w:w="893" w:type="dxa"/>
            <w:hideMark/>
          </w:tcPr>
          <w:p w14:paraId="227F7770"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942,3</w:t>
            </w:r>
          </w:p>
        </w:tc>
        <w:tc>
          <w:tcPr>
            <w:tcW w:w="951" w:type="dxa"/>
            <w:hideMark/>
          </w:tcPr>
          <w:p w14:paraId="0F15BA04"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$8.451.779,39</w:t>
            </w:r>
          </w:p>
        </w:tc>
        <w:tc>
          <w:tcPr>
            <w:tcW w:w="893" w:type="dxa"/>
            <w:hideMark/>
          </w:tcPr>
          <w:p w14:paraId="4F8DD304"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818,9</w:t>
            </w:r>
          </w:p>
        </w:tc>
        <w:tc>
          <w:tcPr>
            <w:tcW w:w="893" w:type="dxa"/>
            <w:hideMark/>
          </w:tcPr>
          <w:p w14:paraId="0EE516B3"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$7.233.280</w:t>
            </w:r>
          </w:p>
        </w:tc>
        <w:tc>
          <w:tcPr>
            <w:tcW w:w="893" w:type="dxa"/>
            <w:hideMark/>
          </w:tcPr>
          <w:p w14:paraId="05A48721"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156%</w:t>
            </w:r>
          </w:p>
        </w:tc>
        <w:tc>
          <w:tcPr>
            <w:tcW w:w="893" w:type="dxa"/>
            <w:hideMark/>
          </w:tcPr>
          <w:p w14:paraId="13E0B603" w14:textId="77777777" w:rsidR="007414A0" w:rsidRDefault="007414A0" w:rsidP="0039490C">
            <w:pPr>
              <w:rPr>
                <w:rFonts w:ascii="Arial Narrow" w:hAnsi="Arial Narrow" w:cs="Arial"/>
                <w:b/>
                <w:sz w:val="14"/>
                <w:szCs w:val="14"/>
                <w:lang w:eastAsia="es-CO"/>
              </w:rPr>
            </w:pPr>
            <w:r>
              <w:rPr>
                <w:rFonts w:ascii="Arial Narrow" w:hAnsi="Arial Narrow" w:cs="Arial"/>
                <w:b/>
                <w:sz w:val="14"/>
                <w:szCs w:val="14"/>
                <w:lang w:eastAsia="es-CO"/>
              </w:rPr>
              <w:t xml:space="preserve">     167%</w:t>
            </w:r>
          </w:p>
        </w:tc>
        <w:tc>
          <w:tcPr>
            <w:tcW w:w="893" w:type="dxa"/>
            <w:hideMark/>
          </w:tcPr>
          <w:p w14:paraId="2EB34D55"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639,9</w:t>
            </w:r>
          </w:p>
        </w:tc>
        <w:tc>
          <w:tcPr>
            <w:tcW w:w="893" w:type="dxa"/>
            <w:hideMark/>
          </w:tcPr>
          <w:p w14:paraId="2FAA9138"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$5.642.410</w:t>
            </w:r>
          </w:p>
        </w:tc>
        <w:tc>
          <w:tcPr>
            <w:tcW w:w="893" w:type="dxa"/>
            <w:hideMark/>
          </w:tcPr>
          <w:p w14:paraId="3D91D4EE"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413%</w:t>
            </w:r>
          </w:p>
        </w:tc>
        <w:tc>
          <w:tcPr>
            <w:tcW w:w="893" w:type="dxa"/>
            <w:hideMark/>
          </w:tcPr>
          <w:p w14:paraId="1EA28228" w14:textId="77777777" w:rsidR="007414A0" w:rsidRDefault="007414A0" w:rsidP="0039490C">
            <w:pPr>
              <w:jc w:val="center"/>
              <w:rPr>
                <w:rFonts w:ascii="Arial Narrow" w:hAnsi="Arial Narrow" w:cs="Arial"/>
                <w:b/>
                <w:sz w:val="14"/>
                <w:szCs w:val="14"/>
                <w:lang w:eastAsia="es-CO"/>
              </w:rPr>
            </w:pPr>
            <w:r>
              <w:rPr>
                <w:rFonts w:ascii="Arial Narrow" w:hAnsi="Arial Narrow" w:cs="Arial"/>
                <w:b/>
                <w:sz w:val="14"/>
                <w:szCs w:val="14"/>
                <w:lang w:eastAsia="es-CO"/>
              </w:rPr>
              <w:t>434%</w:t>
            </w:r>
          </w:p>
        </w:tc>
      </w:tr>
    </w:tbl>
    <w:p w14:paraId="532EFECA" w14:textId="4E4A2F51"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34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26DAC94A" w14:textId="77777777" w:rsidR="008659B7" w:rsidRDefault="008659B7" w:rsidP="00903413">
      <w:pPr>
        <w:pStyle w:val="Textoindependiente"/>
        <w:tabs>
          <w:tab w:val="left" w:pos="7655"/>
        </w:tabs>
        <w:spacing w:line="244" w:lineRule="auto"/>
        <w:ind w:right="17"/>
        <w:jc w:val="both"/>
        <w:rPr>
          <w:rFonts w:ascii="Arial" w:hAnsi="Arial" w:cs="Arial"/>
          <w:sz w:val="22"/>
          <w:szCs w:val="22"/>
        </w:rPr>
      </w:pPr>
    </w:p>
    <w:p w14:paraId="3E34EE19" w14:textId="1AD19DBB" w:rsidR="00652A25" w:rsidRPr="00B442D5" w:rsidRDefault="00652A25" w:rsidP="00440A7E">
      <w:pPr>
        <w:pStyle w:val="Textoindependiente"/>
        <w:tabs>
          <w:tab w:val="left" w:pos="7655"/>
        </w:tabs>
        <w:ind w:right="17"/>
        <w:jc w:val="both"/>
        <w:rPr>
          <w:rFonts w:ascii="Arial" w:hAnsi="Arial" w:cs="Arial"/>
          <w:bCs/>
          <w:sz w:val="22"/>
          <w:szCs w:val="22"/>
          <w:lang w:val="es-CO"/>
        </w:rPr>
      </w:pPr>
      <w:r w:rsidRPr="00652A25">
        <w:rPr>
          <w:rFonts w:ascii="Arial" w:hAnsi="Arial" w:cs="Arial"/>
          <w:bCs/>
          <w:sz w:val="22"/>
          <w:szCs w:val="22"/>
          <w:lang w:val="es-CO"/>
        </w:rPr>
        <w:t>El aumento del consumo durante el cuarto trimestre obedece a que se han reactivado las actividades en la Agencia, razón por la cual los vehículos asignados a los directivos de la Entidad han iniciado labores de forma continua.</w:t>
      </w:r>
      <w:r w:rsidR="00B442D5">
        <w:rPr>
          <w:rFonts w:ascii="Arial" w:hAnsi="Arial" w:cs="Arial"/>
          <w:bCs/>
          <w:sz w:val="22"/>
          <w:szCs w:val="22"/>
          <w:lang w:val="es-CO"/>
        </w:rPr>
        <w:t xml:space="preserve"> D</w:t>
      </w:r>
      <w:r w:rsidRPr="00652A25">
        <w:rPr>
          <w:rFonts w:ascii="Arial" w:hAnsi="Arial" w:cs="Arial"/>
          <w:bCs/>
          <w:sz w:val="22"/>
          <w:szCs w:val="22"/>
          <w:lang w:val="es-CO"/>
        </w:rPr>
        <w:t>urante la vigencia 202</w:t>
      </w:r>
      <w:r>
        <w:rPr>
          <w:rFonts w:ascii="Arial" w:hAnsi="Arial" w:cs="Arial"/>
          <w:bCs/>
          <w:sz w:val="22"/>
          <w:szCs w:val="22"/>
          <w:lang w:val="es-CO"/>
        </w:rPr>
        <w:t>1</w:t>
      </w:r>
      <w:r w:rsidRPr="00652A25">
        <w:rPr>
          <w:rFonts w:ascii="Arial" w:hAnsi="Arial" w:cs="Arial"/>
          <w:bCs/>
          <w:sz w:val="22"/>
          <w:szCs w:val="22"/>
          <w:lang w:val="es-CO"/>
        </w:rPr>
        <w:t xml:space="preserve">, </w:t>
      </w:r>
      <w:r w:rsidR="00B442D5">
        <w:rPr>
          <w:rFonts w:ascii="Arial" w:hAnsi="Arial" w:cs="Arial"/>
          <w:bCs/>
          <w:sz w:val="22"/>
          <w:szCs w:val="22"/>
          <w:lang w:val="es-CO"/>
        </w:rPr>
        <w:t xml:space="preserve">se tuvo la </w:t>
      </w:r>
      <w:r w:rsidRPr="00652A25">
        <w:rPr>
          <w:rFonts w:ascii="Arial" w:hAnsi="Arial" w:cs="Arial"/>
          <w:sz w:val="22"/>
          <w:szCs w:val="22"/>
        </w:rPr>
        <w:t xml:space="preserve"> emergencia económica, social y ecológica en todo el territorio nacional como consecuencia del COVID-19, los funcionarios y colaboradores de la Agencia Nacional de Tierras de todas las sedes a nivel nacional, se acogieron al aislamiento obligatorio iniciando sus labores mediante trabajo en casa, razón por la cual los vehículos que conforman el parque automotor prestaron sus servicios de forma ocasional.   </w:t>
      </w:r>
    </w:p>
    <w:p w14:paraId="2C22523A" w14:textId="77777777" w:rsidR="00B442D5" w:rsidRDefault="00B442D5" w:rsidP="00440A7E">
      <w:pPr>
        <w:overflowPunct w:val="0"/>
        <w:autoSpaceDE w:val="0"/>
        <w:autoSpaceDN w:val="0"/>
        <w:adjustRightInd w:val="0"/>
        <w:jc w:val="both"/>
        <w:textAlignment w:val="baseline"/>
        <w:rPr>
          <w:rFonts w:ascii="Arial" w:eastAsia="Arial Narrow" w:hAnsi="Arial" w:cs="Arial"/>
          <w:sz w:val="22"/>
          <w:szCs w:val="22"/>
          <w:lang w:val="es-ES" w:bidi="es-ES"/>
        </w:rPr>
      </w:pPr>
    </w:p>
    <w:p w14:paraId="1C3B552F" w14:textId="3F7DEC1B" w:rsidR="00903413" w:rsidRDefault="00B442D5" w:rsidP="00440A7E">
      <w:pPr>
        <w:overflowPunct w:val="0"/>
        <w:autoSpaceDE w:val="0"/>
        <w:autoSpaceDN w:val="0"/>
        <w:adjustRightInd w:val="0"/>
        <w:jc w:val="both"/>
        <w:textAlignment w:val="baseline"/>
        <w:rPr>
          <w:rFonts w:ascii="Arial" w:eastAsia="Arial Narrow" w:hAnsi="Arial" w:cs="Arial"/>
          <w:sz w:val="22"/>
          <w:szCs w:val="22"/>
          <w:lang w:val="es-ES" w:bidi="es-ES"/>
        </w:rPr>
      </w:pPr>
      <w:r>
        <w:rPr>
          <w:rFonts w:ascii="Arial" w:eastAsia="Arial Narrow" w:hAnsi="Arial" w:cs="Arial"/>
          <w:sz w:val="22"/>
          <w:szCs w:val="22"/>
          <w:lang w:val="es-ES" w:bidi="es-ES"/>
        </w:rPr>
        <w:t>S</w:t>
      </w:r>
      <w:r w:rsidR="008659B7" w:rsidRPr="008659B7">
        <w:rPr>
          <w:rFonts w:ascii="Arial" w:eastAsia="Arial Narrow" w:hAnsi="Arial" w:cs="Arial"/>
          <w:sz w:val="22"/>
          <w:szCs w:val="22"/>
          <w:lang w:val="es-ES" w:bidi="es-ES"/>
        </w:rPr>
        <w:t>e presenta un incremento en la variación entre el III Trimestre y IV Trimestre 202</w:t>
      </w:r>
      <w:r w:rsidR="00652A25">
        <w:rPr>
          <w:rFonts w:ascii="Arial" w:eastAsia="Arial Narrow" w:hAnsi="Arial" w:cs="Arial"/>
          <w:sz w:val="22"/>
          <w:szCs w:val="22"/>
          <w:lang w:val="es-ES" w:bidi="es-ES"/>
        </w:rPr>
        <w:t>1</w:t>
      </w:r>
      <w:r>
        <w:rPr>
          <w:rFonts w:ascii="Arial" w:eastAsia="Arial Narrow" w:hAnsi="Arial" w:cs="Arial"/>
          <w:sz w:val="22"/>
          <w:szCs w:val="22"/>
          <w:lang w:val="es-ES" w:bidi="es-ES"/>
        </w:rPr>
        <w:t xml:space="preserve"> debido a que en el </w:t>
      </w:r>
      <w:r w:rsidR="008659B7" w:rsidRPr="008659B7">
        <w:rPr>
          <w:rFonts w:ascii="Arial" w:eastAsia="Arial Narrow" w:hAnsi="Arial" w:cs="Arial"/>
          <w:sz w:val="22"/>
          <w:szCs w:val="22"/>
          <w:lang w:val="es-ES" w:bidi="es-ES"/>
        </w:rPr>
        <w:t xml:space="preserve">tercer trimestre se realizó la emisión del decreto 417 del 17 de marzo de 2020, </w:t>
      </w:r>
      <w:r w:rsidR="00513AC9">
        <w:rPr>
          <w:rFonts w:ascii="Arial" w:eastAsia="Arial Narrow" w:hAnsi="Arial" w:cs="Arial"/>
          <w:sz w:val="22"/>
          <w:szCs w:val="22"/>
          <w:lang w:val="es-ES" w:bidi="es-ES"/>
        </w:rPr>
        <w:t xml:space="preserve">por tal </w:t>
      </w:r>
      <w:r w:rsidR="00852037">
        <w:rPr>
          <w:rFonts w:ascii="Arial" w:eastAsia="Arial Narrow" w:hAnsi="Arial" w:cs="Arial"/>
          <w:sz w:val="22"/>
          <w:szCs w:val="22"/>
          <w:lang w:val="es-ES" w:bidi="es-ES"/>
        </w:rPr>
        <w:t xml:space="preserve">razón </w:t>
      </w:r>
      <w:r w:rsidR="00852037" w:rsidRPr="008659B7">
        <w:rPr>
          <w:rFonts w:ascii="Arial" w:eastAsia="Arial Narrow" w:hAnsi="Arial" w:cs="Arial"/>
          <w:sz w:val="22"/>
          <w:szCs w:val="22"/>
          <w:lang w:val="es-ES" w:bidi="es-ES"/>
        </w:rPr>
        <w:t>los</w:t>
      </w:r>
      <w:r w:rsidR="008659B7" w:rsidRPr="008659B7">
        <w:rPr>
          <w:rFonts w:ascii="Arial" w:eastAsia="Arial Narrow" w:hAnsi="Arial" w:cs="Arial"/>
          <w:sz w:val="22"/>
          <w:szCs w:val="22"/>
          <w:lang w:val="es-ES" w:bidi="es-ES"/>
        </w:rPr>
        <w:t xml:space="preserve"> vehículos que conforman el parque automotor de la Agencia no prestaron el servicio a los directivos de la Agencia de forma permanente</w:t>
      </w:r>
      <w:r w:rsidR="00513AC9">
        <w:rPr>
          <w:rFonts w:ascii="Arial" w:eastAsia="Arial Narrow" w:hAnsi="Arial" w:cs="Arial"/>
          <w:sz w:val="22"/>
          <w:szCs w:val="22"/>
          <w:lang w:val="es-ES" w:bidi="es-ES"/>
        </w:rPr>
        <w:t>.</w:t>
      </w:r>
    </w:p>
    <w:p w14:paraId="7376DBA1" w14:textId="31D4A92C" w:rsidR="00652A25" w:rsidRDefault="00652A25" w:rsidP="00ED2F1D">
      <w:pPr>
        <w:overflowPunct w:val="0"/>
        <w:autoSpaceDE w:val="0"/>
        <w:autoSpaceDN w:val="0"/>
        <w:adjustRightInd w:val="0"/>
        <w:jc w:val="both"/>
        <w:textAlignment w:val="baseline"/>
        <w:rPr>
          <w:rFonts w:ascii="Arial" w:eastAsia="Arial Narrow" w:hAnsi="Arial" w:cs="Arial"/>
          <w:sz w:val="22"/>
          <w:szCs w:val="22"/>
          <w:lang w:val="es-ES" w:bidi="es-ES"/>
        </w:rPr>
      </w:pPr>
    </w:p>
    <w:p w14:paraId="466AD639" w14:textId="77777777" w:rsidR="00652A25" w:rsidRDefault="00652A25" w:rsidP="00ED2F1D">
      <w:pPr>
        <w:overflowPunct w:val="0"/>
        <w:autoSpaceDE w:val="0"/>
        <w:autoSpaceDN w:val="0"/>
        <w:adjustRightInd w:val="0"/>
        <w:jc w:val="both"/>
        <w:textAlignment w:val="baseline"/>
        <w:rPr>
          <w:rFonts w:ascii="Arial" w:eastAsia="Arial Narrow" w:hAnsi="Arial" w:cs="Arial"/>
          <w:sz w:val="22"/>
          <w:szCs w:val="22"/>
          <w:lang w:val="es-ES" w:bidi="es-ES"/>
        </w:rPr>
      </w:pPr>
    </w:p>
    <w:tbl>
      <w:tblPr>
        <w:tblStyle w:val="Tablaconcuadrcula"/>
        <w:tblW w:w="8686" w:type="dxa"/>
        <w:tblLook w:val="04A0" w:firstRow="1" w:lastRow="0" w:firstColumn="1" w:lastColumn="0" w:noHBand="0" w:noVBand="1"/>
      </w:tblPr>
      <w:tblGrid>
        <w:gridCol w:w="1987"/>
        <w:gridCol w:w="946"/>
        <w:gridCol w:w="955"/>
        <w:gridCol w:w="923"/>
        <w:gridCol w:w="992"/>
        <w:gridCol w:w="961"/>
        <w:gridCol w:w="961"/>
        <w:gridCol w:w="961"/>
      </w:tblGrid>
      <w:tr w:rsidR="008C606A" w:rsidRPr="00D40DE9" w14:paraId="3C786785" w14:textId="77777777" w:rsidTr="00FB353A">
        <w:trPr>
          <w:trHeight w:val="228"/>
        </w:trPr>
        <w:tc>
          <w:tcPr>
            <w:tcW w:w="8686" w:type="dxa"/>
            <w:gridSpan w:val="8"/>
            <w:noWrap/>
            <w:hideMark/>
          </w:tcPr>
          <w:p w14:paraId="16B51878" w14:textId="77777777" w:rsidR="008C606A" w:rsidRPr="00D40DE9" w:rsidRDefault="008C606A" w:rsidP="0039490C">
            <w:pPr>
              <w:pStyle w:val="Prrafodelista"/>
              <w:jc w:val="center"/>
              <w:rPr>
                <w:rFonts w:ascii="Arial Narrow" w:hAnsi="Arial Narrow" w:cs="Arial"/>
                <w:b/>
                <w:bCs/>
                <w:color w:val="FFFFFF"/>
                <w:sz w:val="18"/>
                <w:szCs w:val="18"/>
              </w:rPr>
            </w:pPr>
            <w:r w:rsidRPr="00D40DE9">
              <w:rPr>
                <w:rFonts w:ascii="Arial Narrow" w:hAnsi="Arial Narrow" w:cs="Arial"/>
                <w:b/>
                <w:bCs/>
                <w:sz w:val="18"/>
                <w:szCs w:val="18"/>
              </w:rPr>
              <w:t>DETALLE REVISIONES PARQUE AUTOMOTOR 2021</w:t>
            </w:r>
          </w:p>
        </w:tc>
      </w:tr>
      <w:tr w:rsidR="008C606A" w:rsidRPr="00D40DE9" w14:paraId="4EDE9236" w14:textId="77777777" w:rsidTr="00DC5E99">
        <w:trPr>
          <w:trHeight w:val="260"/>
        </w:trPr>
        <w:tc>
          <w:tcPr>
            <w:tcW w:w="1987" w:type="dxa"/>
            <w:hideMark/>
          </w:tcPr>
          <w:p w14:paraId="72282E6F"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cs="Arial"/>
                <w:b/>
                <w:bCs/>
                <w:color w:val="000000"/>
                <w:sz w:val="18"/>
                <w:szCs w:val="18"/>
              </w:rPr>
              <w:t>VALOR/PLACA</w:t>
            </w:r>
          </w:p>
        </w:tc>
        <w:tc>
          <w:tcPr>
            <w:tcW w:w="946" w:type="dxa"/>
          </w:tcPr>
          <w:p w14:paraId="0A8A3F5B"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sz w:val="18"/>
                <w:szCs w:val="18"/>
              </w:rPr>
              <w:t>OBH785</w:t>
            </w:r>
          </w:p>
        </w:tc>
        <w:tc>
          <w:tcPr>
            <w:tcW w:w="955" w:type="dxa"/>
          </w:tcPr>
          <w:p w14:paraId="74AD303E"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sz w:val="18"/>
                <w:szCs w:val="18"/>
              </w:rPr>
              <w:t>OBH786</w:t>
            </w:r>
          </w:p>
        </w:tc>
        <w:tc>
          <w:tcPr>
            <w:tcW w:w="923" w:type="dxa"/>
          </w:tcPr>
          <w:p w14:paraId="33209E7B"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sz w:val="18"/>
                <w:szCs w:val="18"/>
              </w:rPr>
              <w:t>OBH787</w:t>
            </w:r>
          </w:p>
        </w:tc>
        <w:tc>
          <w:tcPr>
            <w:tcW w:w="992" w:type="dxa"/>
          </w:tcPr>
          <w:p w14:paraId="056C9427"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sz w:val="18"/>
                <w:szCs w:val="18"/>
              </w:rPr>
              <w:t>OBH789</w:t>
            </w:r>
          </w:p>
        </w:tc>
        <w:tc>
          <w:tcPr>
            <w:tcW w:w="961" w:type="dxa"/>
          </w:tcPr>
          <w:p w14:paraId="317C49E0"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sz w:val="18"/>
                <w:szCs w:val="18"/>
              </w:rPr>
              <w:t>OBH135</w:t>
            </w:r>
          </w:p>
        </w:tc>
        <w:tc>
          <w:tcPr>
            <w:tcW w:w="961" w:type="dxa"/>
          </w:tcPr>
          <w:p w14:paraId="082AE893"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sz w:val="18"/>
                <w:szCs w:val="18"/>
              </w:rPr>
              <w:t>OBH136</w:t>
            </w:r>
          </w:p>
        </w:tc>
        <w:tc>
          <w:tcPr>
            <w:tcW w:w="961" w:type="dxa"/>
          </w:tcPr>
          <w:p w14:paraId="71290CD7" w14:textId="77777777" w:rsidR="008C606A" w:rsidRPr="00D40DE9" w:rsidRDefault="008C606A" w:rsidP="0039490C">
            <w:pPr>
              <w:jc w:val="center"/>
              <w:rPr>
                <w:rFonts w:ascii="Arial Narrow" w:hAnsi="Arial Narrow" w:cs="Arial"/>
                <w:b/>
                <w:bCs/>
                <w:color w:val="000000"/>
                <w:sz w:val="18"/>
                <w:szCs w:val="18"/>
              </w:rPr>
            </w:pPr>
            <w:r w:rsidRPr="00D40DE9">
              <w:rPr>
                <w:rFonts w:ascii="Arial Narrow" w:hAnsi="Arial Narrow"/>
                <w:sz w:val="18"/>
                <w:szCs w:val="18"/>
              </w:rPr>
              <w:t>OBI171</w:t>
            </w:r>
          </w:p>
        </w:tc>
      </w:tr>
      <w:tr w:rsidR="008C606A" w:rsidRPr="00D40DE9" w14:paraId="3A1F7FF1" w14:textId="77777777" w:rsidTr="00DC5E99">
        <w:trPr>
          <w:trHeight w:val="415"/>
        </w:trPr>
        <w:tc>
          <w:tcPr>
            <w:tcW w:w="1987" w:type="dxa"/>
            <w:hideMark/>
          </w:tcPr>
          <w:p w14:paraId="4B9BF011"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cs="Arial"/>
                <w:color w:val="000000"/>
                <w:sz w:val="18"/>
                <w:szCs w:val="18"/>
              </w:rPr>
              <w:t>Valor mantenimientos o revisiones</w:t>
            </w:r>
          </w:p>
        </w:tc>
        <w:tc>
          <w:tcPr>
            <w:tcW w:w="946" w:type="dxa"/>
            <w:noWrap/>
          </w:tcPr>
          <w:p w14:paraId="38559CD6"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$507.000</w:t>
            </w:r>
          </w:p>
        </w:tc>
        <w:tc>
          <w:tcPr>
            <w:tcW w:w="955" w:type="dxa"/>
            <w:noWrap/>
          </w:tcPr>
          <w:p w14:paraId="476E7D5B"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$4.718.814</w:t>
            </w:r>
          </w:p>
        </w:tc>
        <w:tc>
          <w:tcPr>
            <w:tcW w:w="923" w:type="dxa"/>
            <w:noWrap/>
          </w:tcPr>
          <w:p w14:paraId="74CBEE10"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$238.000</w:t>
            </w:r>
          </w:p>
        </w:tc>
        <w:tc>
          <w:tcPr>
            <w:tcW w:w="992" w:type="dxa"/>
            <w:noWrap/>
          </w:tcPr>
          <w:p w14:paraId="4E78CC21"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$1.553.058</w:t>
            </w:r>
          </w:p>
        </w:tc>
        <w:tc>
          <w:tcPr>
            <w:tcW w:w="961" w:type="dxa"/>
            <w:noWrap/>
          </w:tcPr>
          <w:p w14:paraId="0B3BF29F"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$4.755.628</w:t>
            </w:r>
          </w:p>
        </w:tc>
        <w:tc>
          <w:tcPr>
            <w:tcW w:w="961" w:type="dxa"/>
            <w:noWrap/>
          </w:tcPr>
          <w:p w14:paraId="15D76F11"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$1.212.670</w:t>
            </w:r>
          </w:p>
        </w:tc>
        <w:tc>
          <w:tcPr>
            <w:tcW w:w="961" w:type="dxa"/>
            <w:noWrap/>
          </w:tcPr>
          <w:p w14:paraId="04CCA696"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$92.820</w:t>
            </w:r>
          </w:p>
        </w:tc>
      </w:tr>
      <w:tr w:rsidR="008C606A" w:rsidRPr="00D40DE9" w14:paraId="36B4EA44" w14:textId="77777777" w:rsidTr="00DC5E99">
        <w:trPr>
          <w:trHeight w:val="224"/>
        </w:trPr>
        <w:tc>
          <w:tcPr>
            <w:tcW w:w="1987" w:type="dxa"/>
            <w:hideMark/>
          </w:tcPr>
          <w:p w14:paraId="657C03E9"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cs="Arial"/>
                <w:color w:val="000000"/>
                <w:sz w:val="18"/>
                <w:szCs w:val="18"/>
              </w:rPr>
              <w:t>Cantidad mantenimientos o revisiones</w:t>
            </w:r>
          </w:p>
        </w:tc>
        <w:tc>
          <w:tcPr>
            <w:tcW w:w="946" w:type="dxa"/>
          </w:tcPr>
          <w:p w14:paraId="61AEE6CC"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2</w:t>
            </w:r>
          </w:p>
        </w:tc>
        <w:tc>
          <w:tcPr>
            <w:tcW w:w="955" w:type="dxa"/>
            <w:noWrap/>
          </w:tcPr>
          <w:p w14:paraId="0DD90232"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2</w:t>
            </w:r>
          </w:p>
        </w:tc>
        <w:tc>
          <w:tcPr>
            <w:tcW w:w="923" w:type="dxa"/>
            <w:noWrap/>
          </w:tcPr>
          <w:p w14:paraId="5935E2B9"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1</w:t>
            </w:r>
          </w:p>
        </w:tc>
        <w:tc>
          <w:tcPr>
            <w:tcW w:w="992" w:type="dxa"/>
            <w:noWrap/>
          </w:tcPr>
          <w:p w14:paraId="0347B3A5"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3</w:t>
            </w:r>
          </w:p>
        </w:tc>
        <w:tc>
          <w:tcPr>
            <w:tcW w:w="961" w:type="dxa"/>
            <w:noWrap/>
          </w:tcPr>
          <w:p w14:paraId="70C36BA6"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3</w:t>
            </w:r>
          </w:p>
        </w:tc>
        <w:tc>
          <w:tcPr>
            <w:tcW w:w="961" w:type="dxa"/>
            <w:noWrap/>
          </w:tcPr>
          <w:p w14:paraId="1405ADAE"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2</w:t>
            </w:r>
          </w:p>
        </w:tc>
        <w:tc>
          <w:tcPr>
            <w:tcW w:w="961" w:type="dxa"/>
            <w:noWrap/>
          </w:tcPr>
          <w:p w14:paraId="38E4A5AF" w14:textId="77777777" w:rsidR="008C606A" w:rsidRPr="00D40DE9" w:rsidRDefault="008C606A" w:rsidP="0039490C">
            <w:pPr>
              <w:jc w:val="center"/>
              <w:rPr>
                <w:rFonts w:ascii="Arial Narrow" w:hAnsi="Arial Narrow" w:cs="Arial"/>
                <w:color w:val="000000"/>
                <w:sz w:val="18"/>
                <w:szCs w:val="18"/>
              </w:rPr>
            </w:pPr>
            <w:r w:rsidRPr="00D40DE9">
              <w:rPr>
                <w:rFonts w:ascii="Arial Narrow" w:hAnsi="Arial Narrow"/>
                <w:sz w:val="18"/>
                <w:szCs w:val="18"/>
              </w:rPr>
              <w:t>1</w:t>
            </w:r>
          </w:p>
        </w:tc>
      </w:tr>
    </w:tbl>
    <w:p w14:paraId="4CF174E2" w14:textId="7405668E"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35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79F17E19" w14:textId="407F7001" w:rsidR="008659B7" w:rsidRDefault="008659B7" w:rsidP="00ED2F1D">
      <w:pPr>
        <w:overflowPunct w:val="0"/>
        <w:autoSpaceDE w:val="0"/>
        <w:autoSpaceDN w:val="0"/>
        <w:adjustRightInd w:val="0"/>
        <w:jc w:val="both"/>
        <w:textAlignment w:val="baseline"/>
        <w:rPr>
          <w:rFonts w:ascii="Arial" w:eastAsia="Arial Narrow" w:hAnsi="Arial" w:cs="Arial"/>
          <w:sz w:val="22"/>
          <w:szCs w:val="22"/>
          <w:lang w:val="es-ES" w:bidi="es-ES"/>
        </w:rPr>
      </w:pPr>
    </w:p>
    <w:p w14:paraId="061F8EF7" w14:textId="77777777" w:rsidR="00852037" w:rsidRDefault="00852037" w:rsidP="00ED2F1D">
      <w:pPr>
        <w:pStyle w:val="Prrafodelista"/>
        <w:autoSpaceDE w:val="0"/>
        <w:autoSpaceDN w:val="0"/>
        <w:adjustRightInd w:val="0"/>
        <w:ind w:left="0"/>
        <w:jc w:val="both"/>
        <w:rPr>
          <w:rFonts w:ascii="Arial" w:eastAsia="Arial Narrow" w:hAnsi="Arial" w:cs="Arial"/>
          <w:sz w:val="22"/>
          <w:szCs w:val="22"/>
          <w:lang w:val="es-ES" w:bidi="es-ES"/>
        </w:rPr>
      </w:pPr>
    </w:p>
    <w:p w14:paraId="385B3882" w14:textId="7F999416" w:rsidR="008659B7" w:rsidRPr="00852037" w:rsidRDefault="00852037" w:rsidP="00440A7E">
      <w:pPr>
        <w:overflowPunct w:val="0"/>
        <w:autoSpaceDE w:val="0"/>
        <w:autoSpaceDN w:val="0"/>
        <w:adjustRightInd w:val="0"/>
        <w:jc w:val="both"/>
        <w:textAlignment w:val="baseline"/>
        <w:rPr>
          <w:rFonts w:ascii="Arial Narrow" w:hAnsi="Arial Narrow" w:cs="Arial"/>
          <w:bCs/>
        </w:rPr>
      </w:pPr>
      <w:r w:rsidRPr="00852037">
        <w:rPr>
          <w:rFonts w:ascii="Arial" w:eastAsia="Arial Narrow" w:hAnsi="Arial" w:cs="Arial"/>
          <w:sz w:val="22"/>
          <w:szCs w:val="22"/>
          <w:lang w:val="es-ES" w:bidi="es-ES"/>
        </w:rPr>
        <w:t xml:space="preserve">Durante el cuarto trimestre de la vigencia 2021 no se realizó la suscripción de contratos para adquirir vehículos automotores, realización de recepciones, fiestas, agasajos o </w:t>
      </w:r>
      <w:r w:rsidR="003F6AC8" w:rsidRPr="00852037">
        <w:rPr>
          <w:rFonts w:ascii="Arial" w:eastAsia="Arial Narrow" w:hAnsi="Arial" w:cs="Arial"/>
          <w:sz w:val="22"/>
          <w:szCs w:val="22"/>
          <w:lang w:val="es-ES" w:bidi="es-ES"/>
        </w:rPr>
        <w:t>conmemoraciones.</w:t>
      </w:r>
      <w:r w:rsidR="003F6AC8" w:rsidRPr="008659B7">
        <w:rPr>
          <w:rFonts w:ascii="Arial" w:eastAsia="Arial Narrow" w:hAnsi="Arial" w:cs="Arial"/>
          <w:sz w:val="22"/>
          <w:szCs w:val="22"/>
          <w:lang w:val="es-ES" w:bidi="es-ES"/>
        </w:rPr>
        <w:t xml:space="preserve"> </w:t>
      </w:r>
      <w:r w:rsidR="00D241EF" w:rsidRPr="008659B7">
        <w:rPr>
          <w:rFonts w:ascii="Arial" w:eastAsia="Arial Narrow" w:hAnsi="Arial" w:cs="Arial"/>
          <w:sz w:val="22"/>
          <w:szCs w:val="22"/>
          <w:lang w:val="es-ES" w:bidi="es-ES"/>
        </w:rPr>
        <w:t xml:space="preserve">De acuerdo </w:t>
      </w:r>
      <w:r w:rsidR="00D241EF">
        <w:rPr>
          <w:rFonts w:ascii="Arial" w:eastAsia="Arial Narrow" w:hAnsi="Arial" w:cs="Arial"/>
          <w:sz w:val="22"/>
          <w:szCs w:val="22"/>
          <w:lang w:val="es-ES" w:bidi="es-ES"/>
        </w:rPr>
        <w:t>con</w:t>
      </w:r>
      <w:r w:rsidR="003F6AC8">
        <w:rPr>
          <w:rFonts w:ascii="Arial" w:eastAsia="Arial Narrow" w:hAnsi="Arial" w:cs="Arial"/>
          <w:sz w:val="22"/>
          <w:szCs w:val="22"/>
          <w:lang w:val="es-ES" w:bidi="es-ES"/>
        </w:rPr>
        <w:t xml:space="preserve"> </w:t>
      </w:r>
      <w:r w:rsidR="008659B7" w:rsidRPr="008659B7">
        <w:rPr>
          <w:rFonts w:ascii="Arial" w:eastAsia="Arial Narrow" w:hAnsi="Arial" w:cs="Arial"/>
          <w:sz w:val="22"/>
          <w:szCs w:val="22"/>
          <w:lang w:val="es-ES" w:bidi="es-ES"/>
        </w:rPr>
        <w:t xml:space="preserve">la información de la Subdirección Administrativa y </w:t>
      </w:r>
      <w:r w:rsidR="008659B7" w:rsidRPr="008659B7">
        <w:rPr>
          <w:rFonts w:ascii="Arial" w:eastAsia="Arial Narrow" w:hAnsi="Arial" w:cs="Arial"/>
          <w:sz w:val="22"/>
          <w:szCs w:val="22"/>
          <w:lang w:val="es-ES" w:bidi="es-ES"/>
        </w:rPr>
        <w:lastRenderedPageBreak/>
        <w:t xml:space="preserve">Financiera, los vehículos </w:t>
      </w:r>
      <w:r w:rsidR="00325238" w:rsidRPr="008659B7">
        <w:rPr>
          <w:rFonts w:ascii="Arial" w:eastAsia="Arial Narrow" w:hAnsi="Arial" w:cs="Arial"/>
          <w:sz w:val="22"/>
          <w:szCs w:val="22"/>
          <w:lang w:val="es-ES" w:bidi="es-ES"/>
        </w:rPr>
        <w:t>se asignaron</w:t>
      </w:r>
      <w:r w:rsidR="008659B7" w:rsidRPr="008659B7">
        <w:rPr>
          <w:rFonts w:ascii="Arial" w:eastAsia="Arial Narrow" w:hAnsi="Arial" w:cs="Arial"/>
          <w:sz w:val="22"/>
          <w:szCs w:val="22"/>
          <w:lang w:val="es-ES" w:bidi="es-ES"/>
        </w:rPr>
        <w:t xml:space="preserve"> a los directores de la Agencia Nacional de Tierras, cumpliendo así con el decreto 1737 de 1998</w:t>
      </w:r>
      <w:r>
        <w:rPr>
          <w:rFonts w:ascii="Arial" w:eastAsia="Arial Narrow" w:hAnsi="Arial" w:cs="Arial"/>
          <w:sz w:val="22"/>
          <w:szCs w:val="22"/>
          <w:lang w:val="es-ES" w:bidi="es-ES"/>
        </w:rPr>
        <w:t>,</w:t>
      </w:r>
      <w:r w:rsidR="008659B7" w:rsidRPr="008659B7">
        <w:rPr>
          <w:rFonts w:ascii="Arial" w:eastAsia="Arial Narrow" w:hAnsi="Arial" w:cs="Arial"/>
          <w:sz w:val="22"/>
          <w:szCs w:val="22"/>
          <w:lang w:val="es-ES" w:bidi="es-ES"/>
        </w:rPr>
        <w:t xml:space="preserve"> </w:t>
      </w:r>
      <w:r w:rsidR="008659B7" w:rsidRPr="00852037">
        <w:rPr>
          <w:rFonts w:ascii="Arial" w:eastAsia="Arial Narrow" w:hAnsi="Arial" w:cs="Arial"/>
          <w:sz w:val="22"/>
          <w:szCs w:val="22"/>
          <w:lang w:val="es-ES" w:bidi="es-ES"/>
        </w:rPr>
        <w:t>“Por el cual se expiden medidas de austeridad y eficiencia y se someten a condiciones especiales la asunción de compromisos por parte de las entidades públicas que manejan recursos del Tesoro Público.”</w:t>
      </w:r>
      <w:r w:rsidR="008659B7">
        <w:rPr>
          <w:rFonts w:ascii="Arial" w:eastAsia="Arial Narrow" w:hAnsi="Arial" w:cs="Arial"/>
          <w:sz w:val="22"/>
          <w:szCs w:val="22"/>
          <w:lang w:val="es-ES" w:bidi="es-ES"/>
        </w:rPr>
        <w:tab/>
      </w:r>
    </w:p>
    <w:p w14:paraId="50E08938" w14:textId="77777777" w:rsidR="00C45448" w:rsidRPr="00ED2F1D" w:rsidRDefault="00C45448" w:rsidP="00440A7E">
      <w:pPr>
        <w:pStyle w:val="Prrafodelista"/>
        <w:autoSpaceDE w:val="0"/>
        <w:autoSpaceDN w:val="0"/>
        <w:adjustRightInd w:val="0"/>
        <w:ind w:left="0"/>
        <w:jc w:val="both"/>
        <w:rPr>
          <w:rFonts w:ascii="Arial" w:eastAsia="Arial Narrow" w:hAnsi="Arial" w:cs="Arial"/>
          <w:sz w:val="22"/>
          <w:szCs w:val="22"/>
          <w:lang w:val="es-ES" w:bidi="es-ES"/>
        </w:rPr>
      </w:pPr>
    </w:p>
    <w:p w14:paraId="5E0578DA" w14:textId="77777777" w:rsidR="008659B7" w:rsidRPr="008659B7" w:rsidRDefault="008659B7" w:rsidP="00ED2F1D">
      <w:pPr>
        <w:tabs>
          <w:tab w:val="left" w:pos="7655"/>
        </w:tabs>
        <w:spacing w:line="247" w:lineRule="auto"/>
        <w:ind w:left="258" w:right="17"/>
        <w:jc w:val="both"/>
        <w:rPr>
          <w:rFonts w:ascii="Arial" w:eastAsia="Arial Narrow" w:hAnsi="Arial" w:cs="Arial"/>
          <w:sz w:val="22"/>
          <w:szCs w:val="22"/>
          <w:lang w:val="es-ES" w:bidi="es-ES"/>
        </w:rPr>
      </w:pPr>
    </w:p>
    <w:p w14:paraId="33F93C45" w14:textId="6E2204F2" w:rsidR="008659B7" w:rsidRPr="000A060A" w:rsidRDefault="008659B7" w:rsidP="008D2569">
      <w:pPr>
        <w:pStyle w:val="Prrafodelista"/>
        <w:numPr>
          <w:ilvl w:val="1"/>
          <w:numId w:val="3"/>
        </w:numPr>
        <w:overflowPunct w:val="0"/>
        <w:autoSpaceDE w:val="0"/>
        <w:autoSpaceDN w:val="0"/>
        <w:adjustRightInd w:val="0"/>
        <w:jc w:val="both"/>
        <w:textAlignment w:val="baseline"/>
        <w:rPr>
          <w:rFonts w:ascii="Arial" w:eastAsia="Arial Narrow" w:hAnsi="Arial" w:cs="Arial"/>
          <w:sz w:val="22"/>
          <w:szCs w:val="22"/>
          <w:lang w:val="es-ES" w:bidi="es-ES"/>
        </w:rPr>
      </w:pPr>
      <w:r>
        <w:rPr>
          <w:rFonts w:ascii="Arial" w:eastAsia="Arial Narrow" w:hAnsi="Arial" w:cs="Arial"/>
          <w:b/>
          <w:sz w:val="22"/>
          <w:szCs w:val="22"/>
          <w:lang w:val="es-ES" w:bidi="es-ES"/>
        </w:rPr>
        <w:t>Servicio Telefonía Celular</w:t>
      </w:r>
    </w:p>
    <w:p w14:paraId="2A24A89C" w14:textId="77777777" w:rsidR="000A060A" w:rsidRPr="000A060A" w:rsidRDefault="000A060A" w:rsidP="000A060A">
      <w:pPr>
        <w:overflowPunct w:val="0"/>
        <w:autoSpaceDE w:val="0"/>
        <w:autoSpaceDN w:val="0"/>
        <w:adjustRightInd w:val="0"/>
        <w:jc w:val="both"/>
        <w:textAlignment w:val="baseline"/>
        <w:rPr>
          <w:rFonts w:ascii="Arial" w:eastAsia="Arial Narrow" w:hAnsi="Arial" w:cs="Arial"/>
          <w:sz w:val="22"/>
          <w:szCs w:val="22"/>
          <w:lang w:val="es-ES" w:bidi="es-ES"/>
        </w:rPr>
      </w:pPr>
    </w:p>
    <w:p w14:paraId="5A124A73" w14:textId="26FFB73E" w:rsidR="000A060A" w:rsidRPr="000A060A" w:rsidRDefault="000A060A" w:rsidP="000A060A">
      <w:pPr>
        <w:pStyle w:val="Prrafodelista"/>
        <w:autoSpaceDE w:val="0"/>
        <w:autoSpaceDN w:val="0"/>
        <w:adjustRightInd w:val="0"/>
        <w:ind w:left="0"/>
        <w:jc w:val="both"/>
        <w:rPr>
          <w:rFonts w:ascii="Arial" w:eastAsia="Arial Narrow" w:hAnsi="Arial" w:cs="Arial"/>
          <w:sz w:val="22"/>
          <w:szCs w:val="22"/>
          <w:lang w:val="es-ES" w:bidi="es-ES"/>
        </w:rPr>
      </w:pPr>
      <w:r w:rsidRPr="000A060A">
        <w:rPr>
          <w:rFonts w:ascii="Arial" w:eastAsia="Arial Narrow" w:hAnsi="Arial" w:cs="Arial"/>
          <w:sz w:val="22"/>
          <w:szCs w:val="22"/>
          <w:lang w:val="es-ES" w:bidi="es-ES"/>
        </w:rPr>
        <w:t xml:space="preserve">Teniendo en cuenta la información suministrada por Secretaría General, sobre el servicio de Telefonía celular durante el </w:t>
      </w:r>
      <w:r>
        <w:rPr>
          <w:rFonts w:ascii="Arial" w:eastAsia="Arial Narrow" w:hAnsi="Arial" w:cs="Arial"/>
          <w:sz w:val="22"/>
          <w:szCs w:val="22"/>
          <w:lang w:val="es-ES" w:bidi="es-ES"/>
        </w:rPr>
        <w:t xml:space="preserve">cuarto </w:t>
      </w:r>
      <w:r w:rsidR="00760696">
        <w:rPr>
          <w:rFonts w:ascii="Arial" w:eastAsia="Arial Narrow" w:hAnsi="Arial" w:cs="Arial"/>
          <w:sz w:val="22"/>
          <w:szCs w:val="22"/>
          <w:lang w:val="es-ES" w:bidi="es-ES"/>
        </w:rPr>
        <w:t xml:space="preserve">trimestre </w:t>
      </w:r>
      <w:r w:rsidR="00760696" w:rsidRPr="000A060A">
        <w:rPr>
          <w:rFonts w:ascii="Arial" w:eastAsia="Arial Narrow" w:hAnsi="Arial" w:cs="Arial"/>
          <w:sz w:val="22"/>
          <w:szCs w:val="22"/>
          <w:lang w:val="es-ES" w:bidi="es-ES"/>
        </w:rPr>
        <w:t>del</w:t>
      </w:r>
      <w:r w:rsidRPr="000A060A">
        <w:rPr>
          <w:rFonts w:ascii="Arial" w:eastAsia="Arial Narrow" w:hAnsi="Arial" w:cs="Arial"/>
          <w:sz w:val="22"/>
          <w:szCs w:val="22"/>
          <w:lang w:val="es-ES" w:bidi="es-ES"/>
        </w:rPr>
        <w:t xml:space="preserve"> 2021, la Oficina de Control Interno evidenció que durante dicho trimestre la Agencia de Tierras - ANT mantuvo activas doce (12) líneas celulares con sus respectivos equipos móviles, asignados de la siguiente manera: </w:t>
      </w:r>
    </w:p>
    <w:p w14:paraId="319969A6" w14:textId="6576D494" w:rsidR="00897285" w:rsidRDefault="00897285" w:rsidP="00897285">
      <w:pPr>
        <w:pStyle w:val="Prrafodelista"/>
        <w:overflowPunct w:val="0"/>
        <w:autoSpaceDE w:val="0"/>
        <w:autoSpaceDN w:val="0"/>
        <w:adjustRightInd w:val="0"/>
        <w:ind w:left="360"/>
        <w:jc w:val="both"/>
        <w:textAlignment w:val="baseline"/>
        <w:rPr>
          <w:rFonts w:ascii="Arial" w:eastAsia="Arial Narrow" w:hAnsi="Arial" w:cs="Arial"/>
          <w:sz w:val="22"/>
          <w:szCs w:val="22"/>
          <w:lang w:val="es-ES" w:bidi="es-ES"/>
        </w:rPr>
      </w:pPr>
    </w:p>
    <w:tbl>
      <w:tblPr>
        <w:tblStyle w:val="Tablaconcuadrcula"/>
        <w:tblW w:w="0" w:type="auto"/>
        <w:tblLayout w:type="fixed"/>
        <w:tblLook w:val="04A0" w:firstRow="1" w:lastRow="0" w:firstColumn="1" w:lastColumn="0" w:noHBand="0" w:noVBand="1"/>
      </w:tblPr>
      <w:tblGrid>
        <w:gridCol w:w="2790"/>
        <w:gridCol w:w="3975"/>
        <w:gridCol w:w="15"/>
        <w:gridCol w:w="915"/>
        <w:gridCol w:w="1005"/>
      </w:tblGrid>
      <w:tr w:rsidR="00760696" w14:paraId="6195D867" w14:textId="77777777" w:rsidTr="00FB353A">
        <w:trPr>
          <w:trHeight w:val="405"/>
        </w:trPr>
        <w:tc>
          <w:tcPr>
            <w:tcW w:w="2790" w:type="dxa"/>
            <w:hideMark/>
          </w:tcPr>
          <w:p w14:paraId="451914AF" w14:textId="77777777" w:rsidR="00760696" w:rsidRDefault="00760696" w:rsidP="0039490C">
            <w:pPr>
              <w:jc w:val="center"/>
              <w:rPr>
                <w:rFonts w:ascii="Arial Narrow" w:eastAsia="Arial Narrow" w:hAnsi="Arial Narrow" w:cs="Arial Narrow"/>
                <w:b/>
                <w:bCs/>
                <w:color w:val="000000" w:themeColor="text1"/>
                <w:sz w:val="16"/>
                <w:szCs w:val="16"/>
              </w:rPr>
            </w:pPr>
            <w:r>
              <w:rPr>
                <w:rFonts w:ascii="Arial Narrow" w:eastAsia="Arial Narrow" w:hAnsi="Arial Narrow" w:cs="Arial Narrow"/>
                <w:b/>
                <w:bCs/>
                <w:color w:val="000000" w:themeColor="text1"/>
                <w:sz w:val="16"/>
                <w:szCs w:val="16"/>
              </w:rPr>
              <w:t>DEPENDENCIA</w:t>
            </w:r>
          </w:p>
        </w:tc>
        <w:tc>
          <w:tcPr>
            <w:tcW w:w="3975" w:type="dxa"/>
            <w:hideMark/>
          </w:tcPr>
          <w:p w14:paraId="6E3B4B7F" w14:textId="77777777" w:rsidR="00760696" w:rsidRDefault="00760696" w:rsidP="0039490C">
            <w:pPr>
              <w:jc w:val="center"/>
              <w:rPr>
                <w:rFonts w:ascii="Arial Narrow" w:eastAsia="Arial Narrow" w:hAnsi="Arial Narrow" w:cs="Arial Narrow"/>
                <w:b/>
                <w:bCs/>
                <w:color w:val="000000" w:themeColor="text1"/>
                <w:sz w:val="16"/>
                <w:szCs w:val="16"/>
              </w:rPr>
            </w:pPr>
            <w:r>
              <w:rPr>
                <w:rFonts w:ascii="Arial Narrow" w:eastAsia="Arial Narrow" w:hAnsi="Arial Narrow" w:cs="Arial Narrow"/>
                <w:b/>
                <w:bCs/>
                <w:color w:val="000000" w:themeColor="text1"/>
                <w:sz w:val="16"/>
                <w:szCs w:val="16"/>
              </w:rPr>
              <w:t>CARGO</w:t>
            </w:r>
          </w:p>
        </w:tc>
        <w:tc>
          <w:tcPr>
            <w:tcW w:w="930" w:type="dxa"/>
            <w:gridSpan w:val="2"/>
          </w:tcPr>
          <w:p w14:paraId="73CC43BD" w14:textId="77777777" w:rsidR="00760696" w:rsidRDefault="00760696" w:rsidP="0039490C">
            <w:pPr>
              <w:jc w:val="center"/>
              <w:rPr>
                <w:rFonts w:ascii="Arial Narrow" w:eastAsia="Arial Narrow" w:hAnsi="Arial Narrow" w:cs="Arial Narrow"/>
                <w:b/>
                <w:bCs/>
                <w:color w:val="000000" w:themeColor="text1"/>
                <w:sz w:val="16"/>
                <w:szCs w:val="16"/>
              </w:rPr>
            </w:pPr>
          </w:p>
          <w:p w14:paraId="7E4FAC8E" w14:textId="77777777" w:rsidR="00760696" w:rsidRDefault="00760696" w:rsidP="0039490C">
            <w:pPr>
              <w:jc w:val="center"/>
              <w:rPr>
                <w:rFonts w:ascii="Arial Narrow" w:eastAsia="Arial Narrow" w:hAnsi="Arial Narrow" w:cs="Arial Narrow"/>
                <w:b/>
                <w:bCs/>
                <w:color w:val="000000" w:themeColor="text1"/>
                <w:sz w:val="16"/>
                <w:szCs w:val="16"/>
              </w:rPr>
            </w:pPr>
            <w:r>
              <w:rPr>
                <w:rFonts w:ascii="Arial Narrow" w:eastAsia="Arial Narrow" w:hAnsi="Arial Narrow" w:cs="Arial Narrow"/>
                <w:b/>
                <w:bCs/>
                <w:color w:val="000000" w:themeColor="text1"/>
                <w:sz w:val="16"/>
                <w:szCs w:val="16"/>
              </w:rPr>
              <w:t>CANTIDAD</w:t>
            </w:r>
          </w:p>
        </w:tc>
        <w:tc>
          <w:tcPr>
            <w:tcW w:w="1005" w:type="dxa"/>
            <w:hideMark/>
          </w:tcPr>
          <w:p w14:paraId="519BD060" w14:textId="77777777" w:rsidR="00760696" w:rsidRDefault="00760696" w:rsidP="0039490C">
            <w:pPr>
              <w:jc w:val="center"/>
              <w:rPr>
                <w:rFonts w:ascii="Arial Narrow" w:eastAsia="Arial Narrow" w:hAnsi="Arial Narrow" w:cs="Arial Narrow"/>
                <w:b/>
                <w:bCs/>
                <w:color w:val="000000" w:themeColor="text1"/>
                <w:sz w:val="16"/>
                <w:szCs w:val="16"/>
              </w:rPr>
            </w:pPr>
            <w:r>
              <w:rPr>
                <w:rFonts w:ascii="Arial Narrow" w:eastAsia="Arial Narrow" w:hAnsi="Arial Narrow" w:cs="Arial Narrow"/>
                <w:b/>
                <w:bCs/>
                <w:color w:val="000000" w:themeColor="text1"/>
                <w:sz w:val="16"/>
                <w:szCs w:val="16"/>
              </w:rPr>
              <w:t>No. Línea</w:t>
            </w:r>
          </w:p>
        </w:tc>
      </w:tr>
      <w:tr w:rsidR="00760696" w14:paraId="7113A3D3" w14:textId="77777777" w:rsidTr="00FB353A">
        <w:trPr>
          <w:trHeight w:val="405"/>
        </w:trPr>
        <w:tc>
          <w:tcPr>
            <w:tcW w:w="2790" w:type="dxa"/>
            <w:hideMark/>
          </w:tcPr>
          <w:p w14:paraId="4C9BC5FA"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Dirección General</w:t>
            </w:r>
          </w:p>
        </w:tc>
        <w:tc>
          <w:tcPr>
            <w:tcW w:w="3990" w:type="dxa"/>
            <w:gridSpan w:val="2"/>
            <w:hideMark/>
          </w:tcPr>
          <w:p w14:paraId="0F06EA81"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DIRECTORA GENERAL DE AGENCIA</w:t>
            </w:r>
          </w:p>
        </w:tc>
        <w:tc>
          <w:tcPr>
            <w:tcW w:w="915" w:type="dxa"/>
            <w:hideMark/>
          </w:tcPr>
          <w:p w14:paraId="175F12CF"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35614EAA"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3165229420</w:t>
            </w:r>
          </w:p>
        </w:tc>
      </w:tr>
      <w:tr w:rsidR="00760696" w14:paraId="58A4840E" w14:textId="77777777" w:rsidTr="00FB353A">
        <w:trPr>
          <w:trHeight w:val="405"/>
        </w:trPr>
        <w:tc>
          <w:tcPr>
            <w:tcW w:w="2790" w:type="dxa"/>
            <w:hideMark/>
          </w:tcPr>
          <w:p w14:paraId="1980CE37"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Secretaría General</w:t>
            </w:r>
          </w:p>
        </w:tc>
        <w:tc>
          <w:tcPr>
            <w:tcW w:w="3990" w:type="dxa"/>
            <w:gridSpan w:val="2"/>
            <w:hideMark/>
          </w:tcPr>
          <w:p w14:paraId="7D73D17E"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 xml:space="preserve">SECRETARIO GENERAL </w:t>
            </w:r>
          </w:p>
        </w:tc>
        <w:tc>
          <w:tcPr>
            <w:tcW w:w="915" w:type="dxa"/>
            <w:hideMark/>
          </w:tcPr>
          <w:p w14:paraId="5F38D3D8"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2223F617"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3183367283</w:t>
            </w:r>
          </w:p>
        </w:tc>
      </w:tr>
      <w:tr w:rsidR="00760696" w14:paraId="477335EA" w14:textId="77777777" w:rsidTr="00FB353A">
        <w:trPr>
          <w:trHeight w:val="405"/>
        </w:trPr>
        <w:tc>
          <w:tcPr>
            <w:tcW w:w="2790" w:type="dxa"/>
            <w:hideMark/>
          </w:tcPr>
          <w:p w14:paraId="3A6AF3AA"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Comunicaciones</w:t>
            </w:r>
          </w:p>
        </w:tc>
        <w:tc>
          <w:tcPr>
            <w:tcW w:w="3990" w:type="dxa"/>
            <w:gridSpan w:val="2"/>
            <w:hideMark/>
          </w:tcPr>
          <w:p w14:paraId="34128DC9"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JEFE ASESOR PRENSA</w:t>
            </w:r>
          </w:p>
        </w:tc>
        <w:tc>
          <w:tcPr>
            <w:tcW w:w="915" w:type="dxa"/>
            <w:hideMark/>
          </w:tcPr>
          <w:p w14:paraId="46D6275E"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20B128B4"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3163561355</w:t>
            </w:r>
          </w:p>
        </w:tc>
      </w:tr>
      <w:tr w:rsidR="00760696" w14:paraId="60529737" w14:textId="77777777" w:rsidTr="00FB353A">
        <w:trPr>
          <w:trHeight w:val="405"/>
        </w:trPr>
        <w:tc>
          <w:tcPr>
            <w:tcW w:w="2790" w:type="dxa"/>
            <w:hideMark/>
          </w:tcPr>
          <w:p w14:paraId="29E83883"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Subdirección Administrativa y Financiera</w:t>
            </w:r>
          </w:p>
        </w:tc>
        <w:tc>
          <w:tcPr>
            <w:tcW w:w="3990" w:type="dxa"/>
            <w:gridSpan w:val="2"/>
            <w:hideMark/>
          </w:tcPr>
          <w:p w14:paraId="4CCCBFA6"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SUBDIRECTOR TÉCNICO ADMINISTRATIVO Y FINANCIERO E5 - G01</w:t>
            </w:r>
          </w:p>
        </w:tc>
        <w:tc>
          <w:tcPr>
            <w:tcW w:w="915" w:type="dxa"/>
            <w:hideMark/>
          </w:tcPr>
          <w:p w14:paraId="65E116C6"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0733911C"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3173641670</w:t>
            </w:r>
          </w:p>
        </w:tc>
      </w:tr>
      <w:tr w:rsidR="00760696" w14:paraId="40B191FA" w14:textId="77777777" w:rsidTr="00FB353A">
        <w:trPr>
          <w:trHeight w:val="405"/>
        </w:trPr>
        <w:tc>
          <w:tcPr>
            <w:tcW w:w="2790" w:type="dxa"/>
            <w:hideMark/>
          </w:tcPr>
          <w:p w14:paraId="5B801416"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Dirección de Gestión del Ordenamiento Social de la Propiedad</w:t>
            </w:r>
          </w:p>
        </w:tc>
        <w:tc>
          <w:tcPr>
            <w:tcW w:w="3990" w:type="dxa"/>
            <w:gridSpan w:val="2"/>
            <w:hideMark/>
          </w:tcPr>
          <w:p w14:paraId="5B8F7A8A"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DIRECTOR TÉCNICO DE AGENCIA E4 03</w:t>
            </w:r>
          </w:p>
        </w:tc>
        <w:tc>
          <w:tcPr>
            <w:tcW w:w="915" w:type="dxa"/>
            <w:hideMark/>
          </w:tcPr>
          <w:p w14:paraId="2A5CE536"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48D223BB"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3167807832</w:t>
            </w:r>
          </w:p>
        </w:tc>
      </w:tr>
      <w:tr w:rsidR="00760696" w14:paraId="41C7A230" w14:textId="77777777" w:rsidTr="00FB353A">
        <w:trPr>
          <w:trHeight w:val="405"/>
        </w:trPr>
        <w:tc>
          <w:tcPr>
            <w:tcW w:w="2790" w:type="dxa"/>
            <w:hideMark/>
          </w:tcPr>
          <w:p w14:paraId="773A03E0"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Dirección de Asuntos Étnicos</w:t>
            </w:r>
          </w:p>
        </w:tc>
        <w:tc>
          <w:tcPr>
            <w:tcW w:w="3990" w:type="dxa"/>
            <w:gridSpan w:val="2"/>
            <w:hideMark/>
          </w:tcPr>
          <w:p w14:paraId="07B3A356"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DIRECTOR TÉCNICO DE AGENCIA E4 03</w:t>
            </w:r>
          </w:p>
        </w:tc>
        <w:tc>
          <w:tcPr>
            <w:tcW w:w="915" w:type="dxa"/>
            <w:hideMark/>
          </w:tcPr>
          <w:p w14:paraId="118DD092"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0887189B"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3175693151</w:t>
            </w:r>
          </w:p>
        </w:tc>
      </w:tr>
      <w:tr w:rsidR="00760696" w14:paraId="05618095" w14:textId="77777777" w:rsidTr="00FB353A">
        <w:trPr>
          <w:trHeight w:val="405"/>
        </w:trPr>
        <w:tc>
          <w:tcPr>
            <w:tcW w:w="2790" w:type="dxa"/>
            <w:hideMark/>
          </w:tcPr>
          <w:p w14:paraId="22A5E7E7"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Dirección de Acceso a Tierras</w:t>
            </w:r>
          </w:p>
        </w:tc>
        <w:tc>
          <w:tcPr>
            <w:tcW w:w="3990" w:type="dxa"/>
            <w:gridSpan w:val="2"/>
            <w:hideMark/>
          </w:tcPr>
          <w:p w14:paraId="51BE41F0"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DIRECTOR TÉCNICO DE AGENCIA E4 03</w:t>
            </w:r>
          </w:p>
        </w:tc>
        <w:tc>
          <w:tcPr>
            <w:tcW w:w="915" w:type="dxa"/>
            <w:hideMark/>
          </w:tcPr>
          <w:p w14:paraId="0AF476CC"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5F7E2515"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3182753870</w:t>
            </w:r>
          </w:p>
        </w:tc>
      </w:tr>
      <w:tr w:rsidR="00760696" w14:paraId="1E9B64FC" w14:textId="77777777" w:rsidTr="00FB353A">
        <w:trPr>
          <w:trHeight w:val="405"/>
        </w:trPr>
        <w:tc>
          <w:tcPr>
            <w:tcW w:w="2790" w:type="dxa"/>
            <w:hideMark/>
          </w:tcPr>
          <w:p w14:paraId="088E8177"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Dirección de Gestión Jurídica de Tierras</w:t>
            </w:r>
          </w:p>
        </w:tc>
        <w:tc>
          <w:tcPr>
            <w:tcW w:w="3990" w:type="dxa"/>
            <w:gridSpan w:val="2"/>
            <w:hideMark/>
          </w:tcPr>
          <w:p w14:paraId="5E096195"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DIRECTOR TÉCNICO DE AGENCIA E4 03</w:t>
            </w:r>
          </w:p>
        </w:tc>
        <w:tc>
          <w:tcPr>
            <w:tcW w:w="915" w:type="dxa"/>
            <w:hideMark/>
          </w:tcPr>
          <w:p w14:paraId="28F1898A"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55364900"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3185940961</w:t>
            </w:r>
          </w:p>
        </w:tc>
      </w:tr>
      <w:tr w:rsidR="00760696" w14:paraId="0ABC1461" w14:textId="77777777" w:rsidTr="00FB353A">
        <w:trPr>
          <w:trHeight w:val="405"/>
        </w:trPr>
        <w:tc>
          <w:tcPr>
            <w:tcW w:w="2790" w:type="dxa"/>
            <w:hideMark/>
          </w:tcPr>
          <w:p w14:paraId="4A7DE52C"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Infraestructura y Soporte Tecnológico</w:t>
            </w:r>
          </w:p>
        </w:tc>
        <w:tc>
          <w:tcPr>
            <w:tcW w:w="3990" w:type="dxa"/>
            <w:gridSpan w:val="2"/>
            <w:hideMark/>
          </w:tcPr>
          <w:p w14:paraId="5ACDA9B7"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LÍNEA TELEFÓNICA ASIGNADA PARA EL PBX</w:t>
            </w:r>
          </w:p>
        </w:tc>
        <w:tc>
          <w:tcPr>
            <w:tcW w:w="915" w:type="dxa"/>
            <w:hideMark/>
          </w:tcPr>
          <w:p w14:paraId="1EF4BE6E"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2E3A397C"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3167406892</w:t>
            </w:r>
          </w:p>
        </w:tc>
      </w:tr>
      <w:tr w:rsidR="00760696" w14:paraId="510A9C4E" w14:textId="77777777" w:rsidTr="00FB353A">
        <w:trPr>
          <w:trHeight w:val="405"/>
        </w:trPr>
        <w:tc>
          <w:tcPr>
            <w:tcW w:w="2790" w:type="dxa"/>
            <w:hideMark/>
          </w:tcPr>
          <w:p w14:paraId="6C6687E8"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Infraestructura y Soporte Tecnológico</w:t>
            </w:r>
          </w:p>
        </w:tc>
        <w:tc>
          <w:tcPr>
            <w:tcW w:w="3990" w:type="dxa"/>
            <w:gridSpan w:val="2"/>
            <w:hideMark/>
          </w:tcPr>
          <w:p w14:paraId="3478B1BD"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LÍNEA TELEFÓNICA ASIGNADA PARA EL PBX</w:t>
            </w:r>
          </w:p>
        </w:tc>
        <w:tc>
          <w:tcPr>
            <w:tcW w:w="915" w:type="dxa"/>
            <w:hideMark/>
          </w:tcPr>
          <w:p w14:paraId="15476D37"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70358A61"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 xml:space="preserve">3168746521 </w:t>
            </w:r>
          </w:p>
        </w:tc>
      </w:tr>
      <w:tr w:rsidR="00760696" w14:paraId="57E494C1" w14:textId="77777777" w:rsidTr="00FB353A">
        <w:trPr>
          <w:trHeight w:val="405"/>
        </w:trPr>
        <w:tc>
          <w:tcPr>
            <w:tcW w:w="2790" w:type="dxa"/>
            <w:hideMark/>
          </w:tcPr>
          <w:p w14:paraId="1F1B39EC"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Infraestructura y Soporte Tecnológico</w:t>
            </w:r>
          </w:p>
        </w:tc>
        <w:tc>
          <w:tcPr>
            <w:tcW w:w="3990" w:type="dxa"/>
            <w:gridSpan w:val="2"/>
            <w:hideMark/>
          </w:tcPr>
          <w:p w14:paraId="7289E78D"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LÍNEA TELEFÓNICA ASIGNADA PARA EL PBX</w:t>
            </w:r>
          </w:p>
        </w:tc>
        <w:tc>
          <w:tcPr>
            <w:tcW w:w="915" w:type="dxa"/>
            <w:hideMark/>
          </w:tcPr>
          <w:p w14:paraId="2F84FDBE"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1C071CB2"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 xml:space="preserve">3168759116 </w:t>
            </w:r>
          </w:p>
        </w:tc>
      </w:tr>
      <w:tr w:rsidR="00760696" w14:paraId="7D443092" w14:textId="77777777" w:rsidTr="00FB353A">
        <w:trPr>
          <w:trHeight w:val="405"/>
        </w:trPr>
        <w:tc>
          <w:tcPr>
            <w:tcW w:w="2790" w:type="dxa"/>
            <w:hideMark/>
          </w:tcPr>
          <w:p w14:paraId="772BA3E0"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Infraestructura y Soporte Tecnológico</w:t>
            </w:r>
          </w:p>
        </w:tc>
        <w:tc>
          <w:tcPr>
            <w:tcW w:w="3990" w:type="dxa"/>
            <w:gridSpan w:val="2"/>
            <w:hideMark/>
          </w:tcPr>
          <w:p w14:paraId="603ABA90"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LÍNEA TELEFÓNICA ASIGNADA PARA EL PBX</w:t>
            </w:r>
          </w:p>
        </w:tc>
        <w:tc>
          <w:tcPr>
            <w:tcW w:w="915" w:type="dxa"/>
            <w:hideMark/>
          </w:tcPr>
          <w:p w14:paraId="48141F9F"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b/>
                <w:bCs/>
                <w:color w:val="000000" w:themeColor="text1"/>
                <w:sz w:val="16"/>
                <w:szCs w:val="16"/>
              </w:rPr>
              <w:t>1</w:t>
            </w:r>
          </w:p>
        </w:tc>
        <w:tc>
          <w:tcPr>
            <w:tcW w:w="1005" w:type="dxa"/>
            <w:hideMark/>
          </w:tcPr>
          <w:p w14:paraId="470DF386" w14:textId="77777777" w:rsidR="00760696" w:rsidRDefault="00760696" w:rsidP="0039490C">
            <w:pPr>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rPr>
              <w:t>3168759123</w:t>
            </w:r>
          </w:p>
        </w:tc>
      </w:tr>
    </w:tbl>
    <w:p w14:paraId="661DD259" w14:textId="09C0881B"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36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036AA84A" w14:textId="2DC6C134" w:rsidR="00897285" w:rsidRDefault="00897285" w:rsidP="00897285">
      <w:pPr>
        <w:pStyle w:val="Prrafodelista"/>
        <w:overflowPunct w:val="0"/>
        <w:autoSpaceDE w:val="0"/>
        <w:autoSpaceDN w:val="0"/>
        <w:adjustRightInd w:val="0"/>
        <w:ind w:left="360"/>
        <w:jc w:val="both"/>
        <w:textAlignment w:val="baseline"/>
        <w:rPr>
          <w:rFonts w:ascii="Arial" w:eastAsia="Arial Narrow" w:hAnsi="Arial" w:cs="Arial"/>
          <w:sz w:val="22"/>
          <w:szCs w:val="22"/>
          <w:lang w:val="es-ES" w:bidi="es-ES"/>
        </w:rPr>
      </w:pPr>
    </w:p>
    <w:tbl>
      <w:tblPr>
        <w:tblStyle w:val="Tablaconcuadrcula"/>
        <w:tblpPr w:leftFromText="141" w:rightFromText="141" w:bottomFromText="160" w:vertAnchor="text" w:horzAnchor="margin" w:tblpXSpec="center" w:tblpY="112"/>
        <w:tblW w:w="5041" w:type="pct"/>
        <w:tblLook w:val="04A0" w:firstRow="1" w:lastRow="0" w:firstColumn="1" w:lastColumn="0" w:noHBand="0" w:noVBand="1"/>
      </w:tblPr>
      <w:tblGrid>
        <w:gridCol w:w="2322"/>
        <w:gridCol w:w="1473"/>
        <w:gridCol w:w="1276"/>
        <w:gridCol w:w="1280"/>
        <w:gridCol w:w="1280"/>
        <w:gridCol w:w="1269"/>
      </w:tblGrid>
      <w:tr w:rsidR="00760696" w:rsidRPr="00C72FDF" w14:paraId="7A3CB1A6" w14:textId="77777777" w:rsidTr="00FB353A">
        <w:trPr>
          <w:trHeight w:val="397"/>
        </w:trPr>
        <w:tc>
          <w:tcPr>
            <w:tcW w:w="1304" w:type="pct"/>
          </w:tcPr>
          <w:p w14:paraId="3B214CC5" w14:textId="77777777" w:rsidR="00760696" w:rsidRPr="00C72FDF" w:rsidRDefault="00760696" w:rsidP="0039490C">
            <w:pPr>
              <w:jc w:val="center"/>
              <w:rPr>
                <w:rFonts w:ascii="Arial Narrow" w:hAnsi="Arial Narrow" w:cs="Arial"/>
                <w:b/>
                <w:bCs/>
                <w:sz w:val="16"/>
                <w:szCs w:val="16"/>
              </w:rPr>
            </w:pPr>
            <w:r w:rsidRPr="00C72FDF">
              <w:rPr>
                <w:rFonts w:ascii="Arial Narrow" w:hAnsi="Arial Narrow" w:cs="Arial"/>
                <w:b/>
                <w:bCs/>
                <w:sz w:val="16"/>
                <w:szCs w:val="16"/>
              </w:rPr>
              <w:t>VARIABLE/PERIODO</w:t>
            </w:r>
          </w:p>
        </w:tc>
        <w:tc>
          <w:tcPr>
            <w:tcW w:w="827" w:type="pct"/>
          </w:tcPr>
          <w:p w14:paraId="078AEE72" w14:textId="045D9179" w:rsidR="00760696" w:rsidRPr="00C72FDF" w:rsidRDefault="00751A63" w:rsidP="0039490C">
            <w:pPr>
              <w:pStyle w:val="Prrafodelista"/>
              <w:ind w:left="0"/>
              <w:jc w:val="center"/>
              <w:rPr>
                <w:rFonts w:ascii="Arial Narrow" w:hAnsi="Arial Narrow" w:cs="Arial"/>
                <w:b/>
                <w:bCs/>
                <w:sz w:val="16"/>
                <w:szCs w:val="16"/>
              </w:rPr>
            </w:pPr>
            <w:r>
              <w:rPr>
                <w:rFonts w:ascii="Arial Narrow" w:hAnsi="Arial Narrow" w:cs="Arial"/>
                <w:b/>
                <w:bCs/>
                <w:sz w:val="16"/>
                <w:szCs w:val="16"/>
              </w:rPr>
              <w:t>Cuarto</w:t>
            </w:r>
          </w:p>
          <w:p w14:paraId="77EA4CD3" w14:textId="77777777" w:rsidR="00760696" w:rsidRPr="00C72FDF" w:rsidRDefault="00760696" w:rsidP="003949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Trimestre 2021</w:t>
            </w:r>
          </w:p>
          <w:p w14:paraId="72922A71" w14:textId="5011D2E4" w:rsidR="00760696" w:rsidRPr="00C72FDF" w:rsidRDefault="00760696" w:rsidP="003949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(I</w:t>
            </w:r>
            <w:r w:rsidR="00751A63">
              <w:rPr>
                <w:rFonts w:ascii="Arial Narrow" w:hAnsi="Arial Narrow" w:cs="Arial"/>
                <w:b/>
                <w:bCs/>
                <w:sz w:val="16"/>
                <w:szCs w:val="16"/>
              </w:rPr>
              <w:t>V</w:t>
            </w:r>
            <w:r w:rsidRPr="00C72FDF">
              <w:rPr>
                <w:rFonts w:ascii="Arial Narrow" w:hAnsi="Arial Narrow" w:cs="Arial"/>
                <w:b/>
                <w:bCs/>
                <w:sz w:val="16"/>
                <w:szCs w:val="16"/>
              </w:rPr>
              <w:t>-2021)</w:t>
            </w:r>
          </w:p>
        </w:tc>
        <w:tc>
          <w:tcPr>
            <w:tcW w:w="717" w:type="pct"/>
          </w:tcPr>
          <w:p w14:paraId="6C73318D" w14:textId="3D0C9F88" w:rsidR="00760696" w:rsidRPr="00C72FDF" w:rsidRDefault="00751A63" w:rsidP="0039490C">
            <w:pPr>
              <w:pStyle w:val="Prrafodelista"/>
              <w:ind w:left="0"/>
              <w:jc w:val="center"/>
              <w:rPr>
                <w:rFonts w:ascii="Arial Narrow" w:hAnsi="Arial Narrow" w:cs="Arial"/>
                <w:b/>
                <w:bCs/>
                <w:sz w:val="16"/>
                <w:szCs w:val="16"/>
              </w:rPr>
            </w:pPr>
            <w:r>
              <w:rPr>
                <w:rFonts w:ascii="Arial Narrow" w:hAnsi="Arial Narrow" w:cs="Arial"/>
                <w:b/>
                <w:bCs/>
                <w:sz w:val="16"/>
                <w:szCs w:val="16"/>
              </w:rPr>
              <w:t>Cuarto</w:t>
            </w:r>
          </w:p>
          <w:p w14:paraId="1A40DBD8" w14:textId="77777777" w:rsidR="00760696" w:rsidRPr="00C72FDF" w:rsidRDefault="00760696" w:rsidP="003949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Trimestre 2020</w:t>
            </w:r>
          </w:p>
          <w:p w14:paraId="453EBD6B" w14:textId="2B4F10B9" w:rsidR="00760696" w:rsidRPr="00C72FDF" w:rsidRDefault="00760696" w:rsidP="003949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(I</w:t>
            </w:r>
            <w:r w:rsidR="00751A63">
              <w:rPr>
                <w:rFonts w:ascii="Arial Narrow" w:hAnsi="Arial Narrow" w:cs="Arial"/>
                <w:b/>
                <w:bCs/>
                <w:sz w:val="16"/>
                <w:szCs w:val="16"/>
              </w:rPr>
              <w:t>V</w:t>
            </w:r>
            <w:r w:rsidRPr="00C72FDF">
              <w:rPr>
                <w:rFonts w:ascii="Arial Narrow" w:hAnsi="Arial Narrow" w:cs="Arial"/>
                <w:b/>
                <w:bCs/>
                <w:sz w:val="16"/>
                <w:szCs w:val="16"/>
              </w:rPr>
              <w:t>-2020)</w:t>
            </w:r>
          </w:p>
        </w:tc>
        <w:tc>
          <w:tcPr>
            <w:tcW w:w="719" w:type="pct"/>
            <w:hideMark/>
          </w:tcPr>
          <w:p w14:paraId="12F58472" w14:textId="36AFFD2A" w:rsidR="00760696" w:rsidRPr="00C72FDF" w:rsidRDefault="00760696" w:rsidP="0039490C">
            <w:pPr>
              <w:pStyle w:val="Prrafodelista"/>
              <w:ind w:left="0"/>
              <w:jc w:val="center"/>
              <w:rPr>
                <w:rFonts w:ascii="Arial Narrow" w:hAnsi="Arial Narrow" w:cs="Arial"/>
                <w:b/>
                <w:bCs/>
                <w:sz w:val="16"/>
                <w:szCs w:val="16"/>
                <w:lang w:val="en-US"/>
              </w:rPr>
            </w:pPr>
            <w:r w:rsidRPr="00C72FDF">
              <w:rPr>
                <w:rFonts w:ascii="Arial Narrow" w:hAnsi="Arial Narrow" w:cs="Arial"/>
                <w:b/>
                <w:bCs/>
                <w:sz w:val="16"/>
                <w:szCs w:val="16"/>
                <w:lang w:val="en-US"/>
              </w:rPr>
              <w:t xml:space="preserve">Var % </w:t>
            </w:r>
            <w:r w:rsidR="00CD75B3">
              <w:rPr>
                <w:rFonts w:ascii="Arial Narrow" w:hAnsi="Arial Narrow" w:cs="Arial"/>
                <w:b/>
                <w:bCs/>
                <w:sz w:val="16"/>
                <w:szCs w:val="16"/>
                <w:lang w:val="en-US"/>
              </w:rPr>
              <w:t>I</w:t>
            </w:r>
            <w:r w:rsidR="006A4ED3">
              <w:rPr>
                <w:rFonts w:ascii="Arial Narrow" w:hAnsi="Arial Narrow" w:cs="Arial"/>
                <w:b/>
                <w:bCs/>
                <w:sz w:val="16"/>
                <w:szCs w:val="16"/>
                <w:lang w:val="en-US"/>
              </w:rPr>
              <w:t>V</w:t>
            </w:r>
            <w:r w:rsidRPr="00C72FDF">
              <w:rPr>
                <w:rFonts w:ascii="Arial Narrow" w:hAnsi="Arial Narrow" w:cs="Arial"/>
                <w:b/>
                <w:bCs/>
                <w:sz w:val="16"/>
                <w:szCs w:val="16"/>
                <w:lang w:val="en-US"/>
              </w:rPr>
              <w:t>-2021 vs I</w:t>
            </w:r>
            <w:r w:rsidR="006A4ED3">
              <w:rPr>
                <w:rFonts w:ascii="Arial Narrow" w:hAnsi="Arial Narrow" w:cs="Arial"/>
                <w:b/>
                <w:bCs/>
                <w:sz w:val="16"/>
                <w:szCs w:val="16"/>
                <w:lang w:val="en-US"/>
              </w:rPr>
              <w:t>V</w:t>
            </w:r>
            <w:r w:rsidRPr="00C72FDF">
              <w:rPr>
                <w:rFonts w:ascii="Arial Narrow" w:hAnsi="Arial Narrow" w:cs="Arial"/>
                <w:b/>
                <w:bCs/>
                <w:sz w:val="16"/>
                <w:szCs w:val="16"/>
                <w:lang w:val="en-US"/>
              </w:rPr>
              <w:t>-2020</w:t>
            </w:r>
          </w:p>
        </w:tc>
        <w:tc>
          <w:tcPr>
            <w:tcW w:w="719" w:type="pct"/>
          </w:tcPr>
          <w:p w14:paraId="6FE6C355" w14:textId="0B5A5384" w:rsidR="00760696" w:rsidRPr="00C72FDF" w:rsidRDefault="00322A70" w:rsidP="0039490C">
            <w:pPr>
              <w:pStyle w:val="Prrafodelista"/>
              <w:ind w:left="0"/>
              <w:jc w:val="center"/>
              <w:rPr>
                <w:rFonts w:ascii="Arial Narrow" w:hAnsi="Arial Narrow" w:cs="Arial"/>
                <w:b/>
                <w:bCs/>
                <w:sz w:val="16"/>
                <w:szCs w:val="16"/>
              </w:rPr>
            </w:pPr>
            <w:r>
              <w:rPr>
                <w:rFonts w:ascii="Arial Narrow" w:hAnsi="Arial Narrow" w:cs="Arial"/>
                <w:b/>
                <w:bCs/>
                <w:sz w:val="16"/>
                <w:szCs w:val="16"/>
              </w:rPr>
              <w:t>Tercer</w:t>
            </w:r>
          </w:p>
          <w:p w14:paraId="02E07D62" w14:textId="77777777" w:rsidR="00760696" w:rsidRPr="00C72FDF" w:rsidRDefault="00760696" w:rsidP="003949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Trimestre 2021</w:t>
            </w:r>
          </w:p>
          <w:p w14:paraId="7936C27C" w14:textId="09684E25" w:rsidR="00760696" w:rsidRPr="00C72FDF" w:rsidRDefault="00760696" w:rsidP="003949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(II</w:t>
            </w:r>
            <w:r w:rsidR="00322A70">
              <w:rPr>
                <w:rFonts w:ascii="Arial Narrow" w:hAnsi="Arial Narrow" w:cs="Arial"/>
                <w:b/>
                <w:bCs/>
                <w:sz w:val="16"/>
                <w:szCs w:val="16"/>
              </w:rPr>
              <w:t>I-</w:t>
            </w:r>
            <w:r w:rsidRPr="00C72FDF">
              <w:rPr>
                <w:rFonts w:ascii="Arial Narrow" w:hAnsi="Arial Narrow" w:cs="Arial"/>
                <w:b/>
                <w:bCs/>
                <w:sz w:val="16"/>
                <w:szCs w:val="16"/>
              </w:rPr>
              <w:t>2021)</w:t>
            </w:r>
          </w:p>
        </w:tc>
        <w:tc>
          <w:tcPr>
            <w:tcW w:w="713" w:type="pct"/>
            <w:hideMark/>
          </w:tcPr>
          <w:p w14:paraId="44CFFD7E" w14:textId="6F712642" w:rsidR="00760696" w:rsidRPr="00C72FDF" w:rsidRDefault="00760696" w:rsidP="003949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Var % I</w:t>
            </w:r>
            <w:r w:rsidR="00497429">
              <w:rPr>
                <w:rFonts w:ascii="Arial Narrow" w:hAnsi="Arial Narrow" w:cs="Arial"/>
                <w:b/>
                <w:bCs/>
                <w:sz w:val="16"/>
                <w:szCs w:val="16"/>
              </w:rPr>
              <w:t>V</w:t>
            </w:r>
            <w:r w:rsidRPr="00C72FDF">
              <w:rPr>
                <w:rFonts w:ascii="Arial Narrow" w:hAnsi="Arial Narrow" w:cs="Arial"/>
                <w:b/>
                <w:bCs/>
                <w:sz w:val="16"/>
                <w:szCs w:val="16"/>
              </w:rPr>
              <w:t>-2021 vs II</w:t>
            </w:r>
            <w:r w:rsidR="00497429">
              <w:rPr>
                <w:rFonts w:ascii="Arial Narrow" w:hAnsi="Arial Narrow" w:cs="Arial"/>
                <w:b/>
                <w:bCs/>
                <w:sz w:val="16"/>
                <w:szCs w:val="16"/>
              </w:rPr>
              <w:t>I</w:t>
            </w:r>
            <w:r w:rsidRPr="00C72FDF">
              <w:rPr>
                <w:rFonts w:ascii="Arial Narrow" w:hAnsi="Arial Narrow" w:cs="Arial"/>
                <w:b/>
                <w:bCs/>
                <w:sz w:val="16"/>
                <w:szCs w:val="16"/>
              </w:rPr>
              <w:t>-2021</w:t>
            </w:r>
          </w:p>
        </w:tc>
      </w:tr>
      <w:tr w:rsidR="00760696" w:rsidRPr="00C72FDF" w14:paraId="167C0A0E" w14:textId="77777777" w:rsidTr="00FB353A">
        <w:trPr>
          <w:trHeight w:val="197"/>
        </w:trPr>
        <w:tc>
          <w:tcPr>
            <w:tcW w:w="1304" w:type="pct"/>
            <w:hideMark/>
          </w:tcPr>
          <w:p w14:paraId="05781635" w14:textId="77777777" w:rsidR="00760696" w:rsidRPr="00C72FDF" w:rsidRDefault="00760696" w:rsidP="0039490C">
            <w:pPr>
              <w:pStyle w:val="Prrafodelista"/>
              <w:ind w:left="0"/>
              <w:jc w:val="center"/>
              <w:rPr>
                <w:rFonts w:ascii="Arial Narrow" w:hAnsi="Arial Narrow" w:cs="Arial"/>
                <w:bCs/>
                <w:sz w:val="16"/>
                <w:szCs w:val="16"/>
              </w:rPr>
            </w:pPr>
            <w:r w:rsidRPr="00C72FDF">
              <w:rPr>
                <w:rFonts w:ascii="Arial Narrow" w:hAnsi="Arial Narrow" w:cs="Arial"/>
                <w:bCs/>
                <w:sz w:val="16"/>
                <w:szCs w:val="16"/>
              </w:rPr>
              <w:t>No. de líneas celulares</w:t>
            </w:r>
          </w:p>
        </w:tc>
        <w:tc>
          <w:tcPr>
            <w:tcW w:w="827" w:type="pct"/>
          </w:tcPr>
          <w:p w14:paraId="6AF8AE1E" w14:textId="77777777" w:rsidR="00760696" w:rsidRPr="00C72FDF" w:rsidRDefault="00760696" w:rsidP="0039490C">
            <w:pPr>
              <w:pStyle w:val="Prrafodelista"/>
              <w:ind w:left="0"/>
              <w:jc w:val="center"/>
              <w:rPr>
                <w:rFonts w:ascii="Arial Narrow" w:hAnsi="Arial Narrow" w:cs="Arial"/>
                <w:bCs/>
                <w:sz w:val="16"/>
                <w:szCs w:val="16"/>
              </w:rPr>
            </w:pPr>
            <w:r w:rsidRPr="00C72FDF">
              <w:rPr>
                <w:rFonts w:ascii="Arial Narrow" w:hAnsi="Arial Narrow" w:cs="Arial"/>
                <w:sz w:val="16"/>
                <w:szCs w:val="16"/>
              </w:rPr>
              <w:t>12</w:t>
            </w:r>
          </w:p>
        </w:tc>
        <w:tc>
          <w:tcPr>
            <w:tcW w:w="717" w:type="pct"/>
          </w:tcPr>
          <w:p w14:paraId="613C9DF2" w14:textId="77777777" w:rsidR="00760696" w:rsidRPr="00C72FDF" w:rsidRDefault="00760696" w:rsidP="0039490C">
            <w:pPr>
              <w:pStyle w:val="Prrafodelista"/>
              <w:ind w:left="0"/>
              <w:jc w:val="center"/>
              <w:rPr>
                <w:rFonts w:ascii="Arial Narrow" w:hAnsi="Arial Narrow" w:cs="Arial"/>
                <w:bCs/>
                <w:sz w:val="16"/>
                <w:szCs w:val="16"/>
              </w:rPr>
            </w:pPr>
            <w:r w:rsidRPr="00C72FDF">
              <w:rPr>
                <w:rFonts w:ascii="Arial Narrow" w:hAnsi="Arial Narrow"/>
                <w:bCs/>
                <w:color w:val="000000" w:themeColor="text1"/>
                <w:sz w:val="16"/>
                <w:szCs w:val="16"/>
              </w:rPr>
              <w:t>12</w:t>
            </w:r>
          </w:p>
        </w:tc>
        <w:tc>
          <w:tcPr>
            <w:tcW w:w="719" w:type="pct"/>
          </w:tcPr>
          <w:p w14:paraId="6D84403A" w14:textId="5DFA806F" w:rsidR="00760696" w:rsidRPr="00C72FDF" w:rsidRDefault="00760696" w:rsidP="0039490C">
            <w:pPr>
              <w:pStyle w:val="Prrafodelista"/>
              <w:ind w:left="0"/>
              <w:jc w:val="center"/>
              <w:rPr>
                <w:rFonts w:ascii="Arial Narrow" w:hAnsi="Arial Narrow" w:cs="Arial"/>
                <w:bCs/>
                <w:sz w:val="16"/>
                <w:szCs w:val="16"/>
              </w:rPr>
            </w:pPr>
          </w:p>
        </w:tc>
        <w:tc>
          <w:tcPr>
            <w:tcW w:w="719" w:type="pct"/>
          </w:tcPr>
          <w:p w14:paraId="05A0DFD1" w14:textId="77777777" w:rsidR="00760696" w:rsidRPr="00C72FDF" w:rsidRDefault="00760696" w:rsidP="0039490C">
            <w:pPr>
              <w:pStyle w:val="Prrafodelista"/>
              <w:ind w:left="0"/>
              <w:jc w:val="center"/>
              <w:rPr>
                <w:rFonts w:ascii="Arial Narrow" w:hAnsi="Arial Narrow" w:cs="Arial"/>
                <w:bCs/>
                <w:sz w:val="16"/>
                <w:szCs w:val="16"/>
              </w:rPr>
            </w:pPr>
            <w:r w:rsidRPr="00C72FDF">
              <w:rPr>
                <w:rStyle w:val="normaltextrun"/>
                <w:rFonts w:ascii="Arial Narrow" w:hAnsi="Arial Narrow" w:cs="Segoe UI"/>
                <w:sz w:val="16"/>
                <w:szCs w:val="16"/>
              </w:rPr>
              <w:t>12</w:t>
            </w:r>
          </w:p>
        </w:tc>
        <w:tc>
          <w:tcPr>
            <w:tcW w:w="713" w:type="pct"/>
          </w:tcPr>
          <w:p w14:paraId="07B71A63" w14:textId="77777777" w:rsidR="00760696" w:rsidRPr="00C72FDF" w:rsidRDefault="00760696" w:rsidP="0039490C">
            <w:pPr>
              <w:pStyle w:val="Prrafodelista"/>
              <w:ind w:left="0"/>
              <w:jc w:val="center"/>
              <w:rPr>
                <w:rFonts w:ascii="Arial Narrow" w:hAnsi="Arial Narrow" w:cs="Arial"/>
                <w:bCs/>
                <w:sz w:val="16"/>
                <w:szCs w:val="16"/>
              </w:rPr>
            </w:pPr>
            <w:r w:rsidRPr="00C72FDF">
              <w:rPr>
                <w:rFonts w:ascii="Arial Narrow" w:hAnsi="Arial Narrow" w:cs="Arial"/>
                <w:bCs/>
                <w:sz w:val="16"/>
                <w:szCs w:val="16"/>
              </w:rPr>
              <w:t>%</w:t>
            </w:r>
          </w:p>
        </w:tc>
      </w:tr>
      <w:tr w:rsidR="00760696" w:rsidRPr="00C72FDF" w14:paraId="21FAF3B5" w14:textId="77777777" w:rsidTr="00FB353A">
        <w:trPr>
          <w:trHeight w:val="73"/>
        </w:trPr>
        <w:tc>
          <w:tcPr>
            <w:tcW w:w="1304" w:type="pct"/>
            <w:hideMark/>
          </w:tcPr>
          <w:p w14:paraId="2F9A7681" w14:textId="77777777" w:rsidR="00760696" w:rsidRPr="00C72FDF" w:rsidRDefault="00760696" w:rsidP="0039490C">
            <w:pPr>
              <w:pStyle w:val="Prrafodelista"/>
              <w:ind w:left="0"/>
              <w:jc w:val="center"/>
              <w:rPr>
                <w:rFonts w:ascii="Arial Narrow" w:hAnsi="Arial Narrow" w:cs="Arial"/>
                <w:bCs/>
                <w:sz w:val="16"/>
                <w:szCs w:val="16"/>
              </w:rPr>
            </w:pPr>
            <w:r w:rsidRPr="00C72FDF">
              <w:rPr>
                <w:rFonts w:ascii="Arial Narrow" w:hAnsi="Arial Narrow" w:cs="Arial"/>
                <w:bCs/>
                <w:sz w:val="16"/>
                <w:szCs w:val="16"/>
              </w:rPr>
              <w:t>Valor del consumo en telefonía celular en el periodo</w:t>
            </w:r>
          </w:p>
        </w:tc>
        <w:tc>
          <w:tcPr>
            <w:tcW w:w="827" w:type="pct"/>
          </w:tcPr>
          <w:p w14:paraId="53C10E46" w14:textId="1004CD6A" w:rsidR="00760696" w:rsidRPr="00C72FDF" w:rsidRDefault="00760696" w:rsidP="0039490C">
            <w:pPr>
              <w:pStyle w:val="Prrafodelista"/>
              <w:ind w:left="0"/>
              <w:jc w:val="center"/>
              <w:rPr>
                <w:rFonts w:ascii="Arial Narrow" w:hAnsi="Arial Narrow" w:cs="Arial"/>
                <w:bCs/>
                <w:sz w:val="16"/>
                <w:szCs w:val="16"/>
              </w:rPr>
            </w:pPr>
            <w:r w:rsidRPr="00C72FDF">
              <w:rPr>
                <w:rFonts w:ascii="Arial Narrow" w:hAnsi="Arial Narrow" w:cs="Arial"/>
                <w:sz w:val="16"/>
                <w:szCs w:val="16"/>
              </w:rPr>
              <w:t>$2.9</w:t>
            </w:r>
            <w:r w:rsidR="00751A63">
              <w:rPr>
                <w:rFonts w:ascii="Arial Narrow" w:hAnsi="Arial Narrow" w:cs="Arial"/>
                <w:sz w:val="16"/>
                <w:szCs w:val="16"/>
              </w:rPr>
              <w:t>04.302</w:t>
            </w:r>
          </w:p>
        </w:tc>
        <w:tc>
          <w:tcPr>
            <w:tcW w:w="717" w:type="pct"/>
          </w:tcPr>
          <w:p w14:paraId="304D8459" w14:textId="39357534" w:rsidR="00760696" w:rsidRPr="00C72FDF" w:rsidRDefault="006A4ED3" w:rsidP="0039490C">
            <w:pPr>
              <w:pStyle w:val="Prrafodelista"/>
              <w:ind w:left="0"/>
              <w:jc w:val="center"/>
              <w:rPr>
                <w:rFonts w:ascii="Arial Narrow" w:hAnsi="Arial Narrow" w:cs="Arial"/>
                <w:bCs/>
                <w:sz w:val="16"/>
                <w:szCs w:val="16"/>
              </w:rPr>
            </w:pPr>
            <w:r>
              <w:rPr>
                <w:rFonts w:ascii="Arial Narrow" w:hAnsi="Arial Narrow" w:cs="Arial"/>
                <w:bCs/>
                <w:sz w:val="16"/>
                <w:szCs w:val="16"/>
              </w:rPr>
              <w:t>$</w:t>
            </w:r>
            <w:r w:rsidRPr="001B2D7E">
              <w:rPr>
                <w:rFonts w:ascii="Arial Narrow" w:hAnsi="Arial Narrow" w:cs="Arial"/>
                <w:bCs/>
                <w:sz w:val="16"/>
                <w:szCs w:val="16"/>
              </w:rPr>
              <w:t>1.989.178</w:t>
            </w:r>
          </w:p>
        </w:tc>
        <w:tc>
          <w:tcPr>
            <w:tcW w:w="719" w:type="pct"/>
          </w:tcPr>
          <w:p w14:paraId="787DAF5F" w14:textId="4D728916" w:rsidR="00760696" w:rsidRPr="00C72FDF" w:rsidRDefault="00946D57" w:rsidP="00946D57">
            <w:pPr>
              <w:pStyle w:val="Prrafodelista"/>
              <w:ind w:left="0"/>
              <w:rPr>
                <w:rFonts w:ascii="Arial Narrow" w:hAnsi="Arial Narrow" w:cs="Arial"/>
                <w:sz w:val="16"/>
                <w:szCs w:val="16"/>
              </w:rPr>
            </w:pPr>
            <w:r>
              <w:rPr>
                <w:rFonts w:ascii="Arial Narrow" w:hAnsi="Arial Narrow" w:cs="Arial"/>
                <w:sz w:val="16"/>
                <w:szCs w:val="16"/>
              </w:rPr>
              <w:t xml:space="preserve">           </w:t>
            </w:r>
            <w:r w:rsidR="000E2231">
              <w:rPr>
                <w:rFonts w:ascii="Arial Narrow" w:hAnsi="Arial Narrow" w:cs="Arial"/>
                <w:sz w:val="16"/>
                <w:szCs w:val="16"/>
              </w:rPr>
              <w:t>46</w:t>
            </w:r>
            <w:r w:rsidR="00F06FD3">
              <w:rPr>
                <w:rFonts w:ascii="Arial Narrow" w:hAnsi="Arial Narrow" w:cs="Arial"/>
                <w:sz w:val="16"/>
                <w:szCs w:val="16"/>
              </w:rPr>
              <w:t>%</w:t>
            </w:r>
          </w:p>
          <w:p w14:paraId="08BDC467" w14:textId="77777777" w:rsidR="00760696" w:rsidRPr="00C72FDF" w:rsidRDefault="00760696" w:rsidP="0039490C">
            <w:pPr>
              <w:pStyle w:val="Prrafodelista"/>
              <w:ind w:left="0"/>
              <w:jc w:val="center"/>
              <w:rPr>
                <w:rFonts w:ascii="Arial Narrow" w:hAnsi="Arial Narrow" w:cs="Arial"/>
                <w:bCs/>
                <w:sz w:val="16"/>
                <w:szCs w:val="16"/>
              </w:rPr>
            </w:pPr>
          </w:p>
        </w:tc>
        <w:tc>
          <w:tcPr>
            <w:tcW w:w="719" w:type="pct"/>
          </w:tcPr>
          <w:p w14:paraId="732464AD" w14:textId="62882B98" w:rsidR="00760696" w:rsidRPr="00C72FDF" w:rsidRDefault="00A26290" w:rsidP="0039490C">
            <w:pPr>
              <w:pStyle w:val="Prrafodelista"/>
              <w:ind w:left="0"/>
              <w:jc w:val="center"/>
              <w:rPr>
                <w:rFonts w:ascii="Arial Narrow" w:hAnsi="Arial Narrow" w:cs="Arial"/>
                <w:bCs/>
                <w:sz w:val="16"/>
                <w:szCs w:val="16"/>
              </w:rPr>
            </w:pPr>
            <w:r w:rsidRPr="00C72FDF">
              <w:rPr>
                <w:rFonts w:ascii="Arial Narrow" w:hAnsi="Arial Narrow" w:cs="Arial"/>
                <w:sz w:val="16"/>
                <w:szCs w:val="16"/>
              </w:rPr>
              <w:t>2.948.142</w:t>
            </w:r>
          </w:p>
        </w:tc>
        <w:tc>
          <w:tcPr>
            <w:tcW w:w="713" w:type="pct"/>
            <w:hideMark/>
          </w:tcPr>
          <w:p w14:paraId="56374911" w14:textId="0F8EF5A2" w:rsidR="00760696" w:rsidRPr="00C72FDF" w:rsidRDefault="00A23C4B" w:rsidP="0039490C">
            <w:pPr>
              <w:pStyle w:val="Prrafodelista"/>
              <w:ind w:left="0"/>
              <w:jc w:val="center"/>
              <w:rPr>
                <w:rFonts w:ascii="Arial Narrow" w:hAnsi="Arial Narrow" w:cs="Arial"/>
                <w:bCs/>
                <w:sz w:val="16"/>
                <w:szCs w:val="16"/>
              </w:rPr>
            </w:pPr>
            <w:r>
              <w:rPr>
                <w:rFonts w:ascii="Arial Narrow" w:hAnsi="Arial Narrow" w:cs="Arial"/>
                <w:sz w:val="16"/>
                <w:szCs w:val="16"/>
              </w:rPr>
              <w:t>-1,48</w:t>
            </w:r>
            <w:r w:rsidR="00760696" w:rsidRPr="00C72FDF">
              <w:rPr>
                <w:rFonts w:ascii="Arial Narrow" w:hAnsi="Arial Narrow" w:cs="Arial"/>
                <w:sz w:val="16"/>
                <w:szCs w:val="16"/>
              </w:rPr>
              <w:t>%</w:t>
            </w:r>
          </w:p>
        </w:tc>
      </w:tr>
    </w:tbl>
    <w:p w14:paraId="2D463F03" w14:textId="27CD44CD" w:rsidR="00DC5E99" w:rsidRPr="00713AC6" w:rsidRDefault="00255BF6" w:rsidP="00DC5E99">
      <w:pPr>
        <w:jc w:val="center"/>
        <w:rPr>
          <w:rFonts w:ascii="Arial Narrow" w:hAnsi="Arial Narrow" w:cs="Arial"/>
          <w:i/>
          <w:sz w:val="18"/>
        </w:rPr>
      </w:pPr>
      <w:r w:rsidRPr="00255BF6">
        <w:rPr>
          <w:rFonts w:ascii="Arial Narrow" w:eastAsia="Arial Narrow" w:hAnsi="Arial Narrow" w:cs="Arial"/>
          <w:sz w:val="18"/>
          <w:szCs w:val="18"/>
          <w:lang w:val="es-ES" w:bidi="es-ES"/>
        </w:rPr>
        <w:t xml:space="preserve">Tabla N° 37 </w:t>
      </w:r>
      <w:r w:rsidR="00DC5E99" w:rsidRPr="00255BF6">
        <w:rPr>
          <w:rFonts w:ascii="Arial Narrow" w:hAnsi="Arial Narrow" w:cs="Arial"/>
          <w:b/>
          <w:i/>
          <w:sz w:val="18"/>
          <w:szCs w:val="18"/>
        </w:rPr>
        <w:t>Fuente</w:t>
      </w:r>
      <w:r w:rsidR="00DC5E99" w:rsidRPr="00255BF6">
        <w:rPr>
          <w:rFonts w:ascii="Arial Narrow" w:hAnsi="Arial Narrow" w:cs="Arial"/>
          <w:i/>
          <w:sz w:val="18"/>
          <w:szCs w:val="18"/>
        </w:rPr>
        <w:t xml:space="preserve">: </w:t>
      </w:r>
      <w:r w:rsidR="00A24C49" w:rsidRPr="00255BF6">
        <w:rPr>
          <w:rFonts w:ascii="Arial Narrow" w:hAnsi="Arial Narrow" w:cs="Arial"/>
          <w:i/>
          <w:sz w:val="18"/>
          <w:szCs w:val="18"/>
        </w:rPr>
        <w:t>Subdirección</w:t>
      </w:r>
      <w:r w:rsidR="00A24C49">
        <w:rPr>
          <w:rFonts w:ascii="Arial Narrow" w:hAnsi="Arial Narrow" w:cs="Arial"/>
          <w:i/>
          <w:sz w:val="18"/>
        </w:rPr>
        <w:t xml:space="preserve"> de Talento Humano Corte a 31/12/2021</w:t>
      </w:r>
    </w:p>
    <w:p w14:paraId="0D5AFE7A" w14:textId="7AEC2104" w:rsidR="00BC1E9F" w:rsidRDefault="00BC1E9F"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53B5FCFB" w14:textId="512688E4" w:rsidR="00772DE9" w:rsidRPr="00772DE9" w:rsidRDefault="00772DE9" w:rsidP="00772DE9">
      <w:pPr>
        <w:overflowPunct w:val="0"/>
        <w:autoSpaceDE w:val="0"/>
        <w:autoSpaceDN w:val="0"/>
        <w:adjustRightInd w:val="0"/>
        <w:jc w:val="both"/>
        <w:textAlignment w:val="baseline"/>
        <w:rPr>
          <w:rFonts w:ascii="Arial" w:eastAsia="Arial Narrow" w:hAnsi="Arial" w:cs="Arial"/>
          <w:sz w:val="22"/>
          <w:szCs w:val="22"/>
          <w:lang w:bidi="es-ES"/>
        </w:rPr>
      </w:pPr>
      <w:r w:rsidRPr="00772DE9">
        <w:rPr>
          <w:rFonts w:ascii="Arial" w:eastAsia="Arial Narrow" w:hAnsi="Arial" w:cs="Arial"/>
          <w:sz w:val="22"/>
          <w:szCs w:val="22"/>
          <w:lang w:bidi="es-ES"/>
        </w:rPr>
        <w:lastRenderedPageBreak/>
        <w:t>La variación que se present</w:t>
      </w:r>
      <w:r w:rsidR="0009569F">
        <w:rPr>
          <w:rFonts w:ascii="Arial" w:eastAsia="Arial Narrow" w:hAnsi="Arial" w:cs="Arial"/>
          <w:sz w:val="22"/>
          <w:szCs w:val="22"/>
          <w:lang w:bidi="es-ES"/>
        </w:rPr>
        <w:t>o</w:t>
      </w:r>
      <w:r w:rsidRPr="00772DE9">
        <w:rPr>
          <w:rFonts w:ascii="Arial" w:eastAsia="Arial Narrow" w:hAnsi="Arial" w:cs="Arial"/>
          <w:sz w:val="22"/>
          <w:szCs w:val="22"/>
          <w:lang w:bidi="es-ES"/>
        </w:rPr>
        <w:t xml:space="preserve"> en el IV trimestre 2021 con respecto al </w:t>
      </w:r>
      <w:r w:rsidR="0009569F">
        <w:rPr>
          <w:rFonts w:ascii="Arial" w:eastAsia="Arial Narrow" w:hAnsi="Arial" w:cs="Arial"/>
          <w:sz w:val="22"/>
          <w:szCs w:val="22"/>
          <w:lang w:bidi="es-ES"/>
        </w:rPr>
        <w:t xml:space="preserve"> IV trimestre </w:t>
      </w:r>
      <w:r w:rsidRPr="00772DE9">
        <w:rPr>
          <w:rFonts w:ascii="Arial" w:eastAsia="Arial Narrow" w:hAnsi="Arial" w:cs="Arial"/>
          <w:sz w:val="22"/>
          <w:szCs w:val="22"/>
          <w:lang w:bidi="es-ES"/>
        </w:rPr>
        <w:t xml:space="preserve">2020, </w:t>
      </w:r>
      <w:r w:rsidR="0009569F">
        <w:rPr>
          <w:rFonts w:ascii="Arial" w:eastAsia="Arial Narrow" w:hAnsi="Arial" w:cs="Arial"/>
          <w:sz w:val="22"/>
          <w:szCs w:val="22"/>
          <w:lang w:bidi="es-ES"/>
        </w:rPr>
        <w:t>tuvo un aumento del 46%.</w:t>
      </w:r>
    </w:p>
    <w:p w14:paraId="0522BD95" w14:textId="20CFB16E" w:rsidR="00772DE9" w:rsidRDefault="00772DE9" w:rsidP="00BC1E9F">
      <w:pPr>
        <w:overflowPunct w:val="0"/>
        <w:autoSpaceDE w:val="0"/>
        <w:autoSpaceDN w:val="0"/>
        <w:adjustRightInd w:val="0"/>
        <w:jc w:val="both"/>
        <w:textAlignment w:val="baseline"/>
        <w:rPr>
          <w:rFonts w:ascii="Arial" w:eastAsia="Arial Narrow" w:hAnsi="Arial" w:cs="Arial"/>
          <w:sz w:val="22"/>
          <w:szCs w:val="22"/>
          <w:lang w:val="es-ES" w:bidi="es-ES"/>
        </w:rPr>
      </w:pPr>
    </w:p>
    <w:tbl>
      <w:tblPr>
        <w:tblStyle w:val="Tablaconcuadrcula"/>
        <w:tblpPr w:leftFromText="141" w:rightFromText="141" w:bottomFromText="160" w:vertAnchor="text" w:horzAnchor="margin" w:tblpXSpec="center" w:tblpY="112"/>
        <w:tblW w:w="4322" w:type="pct"/>
        <w:tblLook w:val="04A0" w:firstRow="1" w:lastRow="0" w:firstColumn="1" w:lastColumn="0" w:noHBand="0" w:noVBand="1"/>
      </w:tblPr>
      <w:tblGrid>
        <w:gridCol w:w="2322"/>
        <w:gridCol w:w="1473"/>
        <w:gridCol w:w="1276"/>
        <w:gridCol w:w="1280"/>
        <w:gridCol w:w="1280"/>
      </w:tblGrid>
      <w:tr w:rsidR="009C7CCB" w:rsidRPr="00C72FDF" w14:paraId="2B86FB1F" w14:textId="77777777" w:rsidTr="00FB353A">
        <w:trPr>
          <w:trHeight w:val="397"/>
        </w:trPr>
        <w:tc>
          <w:tcPr>
            <w:tcW w:w="1521" w:type="pct"/>
          </w:tcPr>
          <w:p w14:paraId="63A598EA" w14:textId="77777777" w:rsidR="009C7CCB" w:rsidRPr="00C72FDF" w:rsidRDefault="009C7CCB" w:rsidP="0063110C">
            <w:pPr>
              <w:jc w:val="center"/>
              <w:rPr>
                <w:rFonts w:ascii="Arial Narrow" w:hAnsi="Arial Narrow" w:cs="Arial"/>
                <w:b/>
                <w:bCs/>
                <w:sz w:val="16"/>
                <w:szCs w:val="16"/>
              </w:rPr>
            </w:pPr>
            <w:r w:rsidRPr="00C72FDF">
              <w:rPr>
                <w:rFonts w:ascii="Arial Narrow" w:hAnsi="Arial Narrow" w:cs="Arial"/>
                <w:b/>
                <w:bCs/>
                <w:sz w:val="16"/>
                <w:szCs w:val="16"/>
              </w:rPr>
              <w:t>VARIABLE/PERIODO</w:t>
            </w:r>
          </w:p>
        </w:tc>
        <w:tc>
          <w:tcPr>
            <w:tcW w:w="965" w:type="pct"/>
          </w:tcPr>
          <w:p w14:paraId="62E844B6" w14:textId="00A93426" w:rsidR="009C7CCB" w:rsidRPr="00C72FDF" w:rsidRDefault="009C7CCB" w:rsidP="0063110C">
            <w:pPr>
              <w:pStyle w:val="Prrafodelista"/>
              <w:ind w:left="0"/>
              <w:jc w:val="center"/>
              <w:rPr>
                <w:rFonts w:ascii="Arial Narrow" w:hAnsi="Arial Narrow" w:cs="Arial"/>
                <w:b/>
                <w:bCs/>
                <w:sz w:val="16"/>
                <w:szCs w:val="16"/>
              </w:rPr>
            </w:pPr>
            <w:r>
              <w:rPr>
                <w:rFonts w:ascii="Arial Narrow" w:hAnsi="Arial Narrow" w:cs="Arial"/>
                <w:b/>
                <w:bCs/>
                <w:sz w:val="16"/>
                <w:szCs w:val="16"/>
              </w:rPr>
              <w:t>Primer</w:t>
            </w:r>
          </w:p>
          <w:p w14:paraId="03A0F60D" w14:textId="77777777" w:rsidR="009C7CCB" w:rsidRPr="00C72FDF" w:rsidRDefault="009C7CCB" w:rsidP="006311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Trimestre 2021</w:t>
            </w:r>
          </w:p>
          <w:p w14:paraId="510C14D5" w14:textId="77777777" w:rsidR="009C7CCB" w:rsidRPr="00C72FDF" w:rsidRDefault="009C7CCB" w:rsidP="006311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(I</w:t>
            </w:r>
            <w:r>
              <w:rPr>
                <w:rFonts w:ascii="Arial Narrow" w:hAnsi="Arial Narrow" w:cs="Arial"/>
                <w:b/>
                <w:bCs/>
                <w:sz w:val="16"/>
                <w:szCs w:val="16"/>
              </w:rPr>
              <w:t>V</w:t>
            </w:r>
            <w:r w:rsidRPr="00C72FDF">
              <w:rPr>
                <w:rFonts w:ascii="Arial Narrow" w:hAnsi="Arial Narrow" w:cs="Arial"/>
                <w:b/>
                <w:bCs/>
                <w:sz w:val="16"/>
                <w:szCs w:val="16"/>
              </w:rPr>
              <w:t>-2021)</w:t>
            </w:r>
          </w:p>
        </w:tc>
        <w:tc>
          <w:tcPr>
            <w:tcW w:w="836" w:type="pct"/>
          </w:tcPr>
          <w:p w14:paraId="57880D7D" w14:textId="675FE0AD" w:rsidR="009C7CCB" w:rsidRPr="00C72FDF" w:rsidRDefault="009C7CCB" w:rsidP="0063110C">
            <w:pPr>
              <w:pStyle w:val="Prrafodelista"/>
              <w:ind w:left="0"/>
              <w:jc w:val="center"/>
              <w:rPr>
                <w:rFonts w:ascii="Arial Narrow" w:hAnsi="Arial Narrow" w:cs="Arial"/>
                <w:b/>
                <w:bCs/>
                <w:sz w:val="16"/>
                <w:szCs w:val="16"/>
              </w:rPr>
            </w:pPr>
            <w:r>
              <w:rPr>
                <w:rFonts w:ascii="Arial Narrow" w:hAnsi="Arial Narrow" w:cs="Arial"/>
                <w:b/>
                <w:bCs/>
                <w:sz w:val="16"/>
                <w:szCs w:val="16"/>
              </w:rPr>
              <w:t>Segundo</w:t>
            </w:r>
          </w:p>
          <w:p w14:paraId="197A53A6" w14:textId="77777777" w:rsidR="009C7CCB" w:rsidRPr="00C72FDF" w:rsidRDefault="009C7CCB" w:rsidP="006311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Trimestre 2020</w:t>
            </w:r>
          </w:p>
          <w:p w14:paraId="04E7B59D" w14:textId="77777777" w:rsidR="009C7CCB" w:rsidRPr="00C72FDF" w:rsidRDefault="009C7CCB" w:rsidP="0063110C">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(I</w:t>
            </w:r>
            <w:r>
              <w:rPr>
                <w:rFonts w:ascii="Arial Narrow" w:hAnsi="Arial Narrow" w:cs="Arial"/>
                <w:b/>
                <w:bCs/>
                <w:sz w:val="16"/>
                <w:szCs w:val="16"/>
              </w:rPr>
              <w:t>V</w:t>
            </w:r>
            <w:r w:rsidRPr="00C72FDF">
              <w:rPr>
                <w:rFonts w:ascii="Arial Narrow" w:hAnsi="Arial Narrow" w:cs="Arial"/>
                <w:b/>
                <w:bCs/>
                <w:sz w:val="16"/>
                <w:szCs w:val="16"/>
              </w:rPr>
              <w:t>-2020)</w:t>
            </w:r>
          </w:p>
        </w:tc>
        <w:tc>
          <w:tcPr>
            <w:tcW w:w="839" w:type="pct"/>
            <w:hideMark/>
          </w:tcPr>
          <w:p w14:paraId="1718B59F" w14:textId="09FE48ED" w:rsidR="009C7CCB" w:rsidRPr="00C72FDF" w:rsidRDefault="009C7CCB" w:rsidP="008D459E">
            <w:pPr>
              <w:pStyle w:val="Prrafodelista"/>
              <w:ind w:left="0"/>
              <w:jc w:val="center"/>
              <w:rPr>
                <w:rFonts w:ascii="Arial Narrow" w:hAnsi="Arial Narrow" w:cs="Arial"/>
                <w:b/>
                <w:bCs/>
                <w:sz w:val="16"/>
                <w:szCs w:val="16"/>
              </w:rPr>
            </w:pPr>
            <w:r>
              <w:rPr>
                <w:rFonts w:ascii="Arial Narrow" w:hAnsi="Arial Narrow" w:cs="Arial"/>
                <w:b/>
                <w:bCs/>
                <w:sz w:val="16"/>
                <w:szCs w:val="16"/>
              </w:rPr>
              <w:t>Tercer</w:t>
            </w:r>
          </w:p>
          <w:p w14:paraId="29FC5979" w14:textId="77777777" w:rsidR="009C7CCB" w:rsidRPr="00C72FDF" w:rsidRDefault="009C7CCB" w:rsidP="008D459E">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Trimestre 2020</w:t>
            </w:r>
          </w:p>
          <w:p w14:paraId="482F0540" w14:textId="51014016" w:rsidR="009C7CCB" w:rsidRPr="00C72FDF" w:rsidRDefault="009C7CCB" w:rsidP="008D459E">
            <w:pPr>
              <w:pStyle w:val="Prrafodelista"/>
              <w:ind w:left="0"/>
              <w:jc w:val="center"/>
              <w:rPr>
                <w:rFonts w:ascii="Arial Narrow" w:hAnsi="Arial Narrow" w:cs="Arial"/>
                <w:b/>
                <w:bCs/>
                <w:sz w:val="16"/>
                <w:szCs w:val="16"/>
                <w:lang w:val="en-US"/>
              </w:rPr>
            </w:pPr>
            <w:r w:rsidRPr="00C72FDF">
              <w:rPr>
                <w:rFonts w:ascii="Arial Narrow" w:hAnsi="Arial Narrow" w:cs="Arial"/>
                <w:b/>
                <w:bCs/>
                <w:sz w:val="16"/>
                <w:szCs w:val="16"/>
              </w:rPr>
              <w:t>(I</w:t>
            </w:r>
            <w:r>
              <w:rPr>
                <w:rFonts w:ascii="Arial Narrow" w:hAnsi="Arial Narrow" w:cs="Arial"/>
                <w:b/>
                <w:bCs/>
                <w:sz w:val="16"/>
                <w:szCs w:val="16"/>
              </w:rPr>
              <w:t>V</w:t>
            </w:r>
            <w:r w:rsidRPr="00C72FDF">
              <w:rPr>
                <w:rFonts w:ascii="Arial Narrow" w:hAnsi="Arial Narrow" w:cs="Arial"/>
                <w:b/>
                <w:bCs/>
                <w:sz w:val="16"/>
                <w:szCs w:val="16"/>
              </w:rPr>
              <w:t>-2020)</w:t>
            </w:r>
          </w:p>
        </w:tc>
        <w:tc>
          <w:tcPr>
            <w:tcW w:w="839" w:type="pct"/>
          </w:tcPr>
          <w:p w14:paraId="67B1FD94" w14:textId="04E5155A" w:rsidR="009C7CCB" w:rsidRPr="00C72FDF" w:rsidRDefault="009C7CCB" w:rsidP="008D459E">
            <w:pPr>
              <w:pStyle w:val="Prrafodelista"/>
              <w:ind w:left="0"/>
              <w:jc w:val="center"/>
              <w:rPr>
                <w:rFonts w:ascii="Arial Narrow" w:hAnsi="Arial Narrow" w:cs="Arial"/>
                <w:b/>
                <w:bCs/>
                <w:sz w:val="16"/>
                <w:szCs w:val="16"/>
              </w:rPr>
            </w:pPr>
            <w:r>
              <w:rPr>
                <w:rFonts w:ascii="Arial Narrow" w:hAnsi="Arial Narrow" w:cs="Arial"/>
                <w:b/>
                <w:bCs/>
                <w:sz w:val="16"/>
                <w:szCs w:val="16"/>
              </w:rPr>
              <w:t xml:space="preserve">  Cuarto </w:t>
            </w:r>
          </w:p>
          <w:p w14:paraId="325A0882" w14:textId="77777777" w:rsidR="009C7CCB" w:rsidRPr="00C72FDF" w:rsidRDefault="009C7CCB" w:rsidP="008D459E">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Trimestre 2020</w:t>
            </w:r>
          </w:p>
          <w:p w14:paraId="11503786" w14:textId="430532BA" w:rsidR="009C7CCB" w:rsidRPr="00C72FDF" w:rsidRDefault="009C7CCB" w:rsidP="008D459E">
            <w:pPr>
              <w:pStyle w:val="Prrafodelista"/>
              <w:ind w:left="0"/>
              <w:jc w:val="center"/>
              <w:rPr>
                <w:rFonts w:ascii="Arial Narrow" w:hAnsi="Arial Narrow" w:cs="Arial"/>
                <w:b/>
                <w:bCs/>
                <w:sz w:val="16"/>
                <w:szCs w:val="16"/>
              </w:rPr>
            </w:pPr>
            <w:r w:rsidRPr="00C72FDF">
              <w:rPr>
                <w:rFonts w:ascii="Arial Narrow" w:hAnsi="Arial Narrow" w:cs="Arial"/>
                <w:b/>
                <w:bCs/>
                <w:sz w:val="16"/>
                <w:szCs w:val="16"/>
              </w:rPr>
              <w:t>(I</w:t>
            </w:r>
            <w:r>
              <w:rPr>
                <w:rFonts w:ascii="Arial Narrow" w:hAnsi="Arial Narrow" w:cs="Arial"/>
                <w:b/>
                <w:bCs/>
                <w:sz w:val="16"/>
                <w:szCs w:val="16"/>
              </w:rPr>
              <w:t>V</w:t>
            </w:r>
            <w:r w:rsidRPr="00C72FDF">
              <w:rPr>
                <w:rFonts w:ascii="Arial Narrow" w:hAnsi="Arial Narrow" w:cs="Arial"/>
                <w:b/>
                <w:bCs/>
                <w:sz w:val="16"/>
                <w:szCs w:val="16"/>
              </w:rPr>
              <w:t>-2020)</w:t>
            </w:r>
          </w:p>
        </w:tc>
      </w:tr>
      <w:tr w:rsidR="009C7CCB" w:rsidRPr="00C72FDF" w14:paraId="2BA4B274" w14:textId="77777777" w:rsidTr="00FB353A">
        <w:trPr>
          <w:trHeight w:val="197"/>
        </w:trPr>
        <w:tc>
          <w:tcPr>
            <w:tcW w:w="1521" w:type="pct"/>
            <w:hideMark/>
          </w:tcPr>
          <w:p w14:paraId="745C9C1D" w14:textId="77777777" w:rsidR="009C7CCB" w:rsidRPr="00C72FDF" w:rsidRDefault="009C7CCB" w:rsidP="0063110C">
            <w:pPr>
              <w:pStyle w:val="Prrafodelista"/>
              <w:ind w:left="0"/>
              <w:jc w:val="center"/>
              <w:rPr>
                <w:rFonts w:ascii="Arial Narrow" w:hAnsi="Arial Narrow" w:cs="Arial"/>
                <w:bCs/>
                <w:sz w:val="16"/>
                <w:szCs w:val="16"/>
              </w:rPr>
            </w:pPr>
            <w:r w:rsidRPr="00C72FDF">
              <w:rPr>
                <w:rFonts w:ascii="Arial Narrow" w:hAnsi="Arial Narrow" w:cs="Arial"/>
                <w:bCs/>
                <w:sz w:val="16"/>
                <w:szCs w:val="16"/>
              </w:rPr>
              <w:t>No. de líneas celulares</w:t>
            </w:r>
          </w:p>
        </w:tc>
        <w:tc>
          <w:tcPr>
            <w:tcW w:w="965" w:type="pct"/>
          </w:tcPr>
          <w:p w14:paraId="1FDE0C28" w14:textId="77777777" w:rsidR="009C7CCB" w:rsidRPr="00C72FDF" w:rsidRDefault="009C7CCB" w:rsidP="0063110C">
            <w:pPr>
              <w:pStyle w:val="Prrafodelista"/>
              <w:ind w:left="0"/>
              <w:jc w:val="center"/>
              <w:rPr>
                <w:rFonts w:ascii="Arial Narrow" w:hAnsi="Arial Narrow" w:cs="Arial"/>
                <w:bCs/>
                <w:sz w:val="16"/>
                <w:szCs w:val="16"/>
              </w:rPr>
            </w:pPr>
            <w:r w:rsidRPr="00C72FDF">
              <w:rPr>
                <w:rFonts w:ascii="Arial Narrow" w:hAnsi="Arial Narrow" w:cs="Arial"/>
                <w:sz w:val="16"/>
                <w:szCs w:val="16"/>
              </w:rPr>
              <w:t>12</w:t>
            </w:r>
          </w:p>
        </w:tc>
        <w:tc>
          <w:tcPr>
            <w:tcW w:w="836" w:type="pct"/>
          </w:tcPr>
          <w:p w14:paraId="24852BAE" w14:textId="77777777" w:rsidR="009C7CCB" w:rsidRPr="00C72FDF" w:rsidRDefault="009C7CCB" w:rsidP="0063110C">
            <w:pPr>
              <w:pStyle w:val="Prrafodelista"/>
              <w:ind w:left="0"/>
              <w:jc w:val="center"/>
              <w:rPr>
                <w:rFonts w:ascii="Arial Narrow" w:hAnsi="Arial Narrow" w:cs="Arial"/>
                <w:bCs/>
                <w:sz w:val="16"/>
                <w:szCs w:val="16"/>
              </w:rPr>
            </w:pPr>
            <w:r w:rsidRPr="00C72FDF">
              <w:rPr>
                <w:rFonts w:ascii="Arial Narrow" w:hAnsi="Arial Narrow"/>
                <w:bCs/>
                <w:color w:val="000000" w:themeColor="text1"/>
                <w:sz w:val="16"/>
                <w:szCs w:val="16"/>
              </w:rPr>
              <w:t>12</w:t>
            </w:r>
          </w:p>
        </w:tc>
        <w:tc>
          <w:tcPr>
            <w:tcW w:w="839" w:type="pct"/>
          </w:tcPr>
          <w:p w14:paraId="23E98130" w14:textId="4CE67618" w:rsidR="009C7CCB" w:rsidRPr="00C72FDF" w:rsidRDefault="009C7CCB" w:rsidP="0063110C">
            <w:pPr>
              <w:pStyle w:val="Prrafodelista"/>
              <w:ind w:left="0"/>
              <w:jc w:val="center"/>
              <w:rPr>
                <w:rFonts w:ascii="Arial Narrow" w:hAnsi="Arial Narrow" w:cs="Arial"/>
                <w:bCs/>
                <w:sz w:val="16"/>
                <w:szCs w:val="16"/>
              </w:rPr>
            </w:pPr>
            <w:r>
              <w:rPr>
                <w:rFonts w:ascii="Arial Narrow" w:hAnsi="Arial Narrow" w:cs="Arial"/>
                <w:bCs/>
                <w:sz w:val="16"/>
                <w:szCs w:val="16"/>
              </w:rPr>
              <w:t>12</w:t>
            </w:r>
          </w:p>
        </w:tc>
        <w:tc>
          <w:tcPr>
            <w:tcW w:w="839" w:type="pct"/>
          </w:tcPr>
          <w:p w14:paraId="500DD325" w14:textId="77777777" w:rsidR="009C7CCB" w:rsidRPr="00C72FDF" w:rsidRDefault="009C7CCB" w:rsidP="0063110C">
            <w:pPr>
              <w:pStyle w:val="Prrafodelista"/>
              <w:ind w:left="0"/>
              <w:jc w:val="center"/>
              <w:rPr>
                <w:rFonts w:ascii="Arial Narrow" w:hAnsi="Arial Narrow" w:cs="Arial"/>
                <w:bCs/>
                <w:sz w:val="16"/>
                <w:szCs w:val="16"/>
              </w:rPr>
            </w:pPr>
            <w:r w:rsidRPr="00C72FDF">
              <w:rPr>
                <w:rStyle w:val="normaltextrun"/>
                <w:rFonts w:ascii="Arial Narrow" w:hAnsi="Arial Narrow" w:cs="Segoe UI"/>
                <w:sz w:val="16"/>
                <w:szCs w:val="16"/>
              </w:rPr>
              <w:t>12</w:t>
            </w:r>
          </w:p>
        </w:tc>
      </w:tr>
      <w:tr w:rsidR="009C7CCB" w:rsidRPr="00C72FDF" w14:paraId="411AC78C" w14:textId="77777777" w:rsidTr="00FB353A">
        <w:trPr>
          <w:trHeight w:val="73"/>
        </w:trPr>
        <w:tc>
          <w:tcPr>
            <w:tcW w:w="1521" w:type="pct"/>
            <w:hideMark/>
          </w:tcPr>
          <w:p w14:paraId="685EE3CE" w14:textId="77777777" w:rsidR="009C7CCB" w:rsidRPr="00C72FDF" w:rsidRDefault="009C7CCB" w:rsidP="0063110C">
            <w:pPr>
              <w:pStyle w:val="Prrafodelista"/>
              <w:ind w:left="0"/>
              <w:jc w:val="center"/>
              <w:rPr>
                <w:rFonts w:ascii="Arial Narrow" w:hAnsi="Arial Narrow" w:cs="Arial"/>
                <w:bCs/>
                <w:sz w:val="16"/>
                <w:szCs w:val="16"/>
              </w:rPr>
            </w:pPr>
            <w:r w:rsidRPr="00C72FDF">
              <w:rPr>
                <w:rFonts w:ascii="Arial Narrow" w:hAnsi="Arial Narrow" w:cs="Arial"/>
                <w:bCs/>
                <w:sz w:val="16"/>
                <w:szCs w:val="16"/>
              </w:rPr>
              <w:t>Valor del consumo en telefonía celular en el periodo</w:t>
            </w:r>
          </w:p>
        </w:tc>
        <w:tc>
          <w:tcPr>
            <w:tcW w:w="965" w:type="pct"/>
          </w:tcPr>
          <w:p w14:paraId="1B56439C" w14:textId="42248D3B" w:rsidR="009C7CCB" w:rsidRPr="00C72FDF" w:rsidRDefault="009C7CCB" w:rsidP="0063110C">
            <w:pPr>
              <w:pStyle w:val="Prrafodelista"/>
              <w:ind w:left="0"/>
              <w:jc w:val="center"/>
              <w:rPr>
                <w:rFonts w:ascii="Arial Narrow" w:hAnsi="Arial Narrow" w:cs="Arial"/>
                <w:bCs/>
                <w:sz w:val="16"/>
                <w:szCs w:val="16"/>
              </w:rPr>
            </w:pPr>
            <w:r w:rsidRPr="00C72FDF">
              <w:rPr>
                <w:rFonts w:ascii="Arial Narrow" w:hAnsi="Arial Narrow" w:cs="Arial"/>
                <w:sz w:val="16"/>
                <w:szCs w:val="16"/>
              </w:rPr>
              <w:t>$2.9</w:t>
            </w:r>
            <w:r>
              <w:rPr>
                <w:rFonts w:ascii="Arial Narrow" w:hAnsi="Arial Narrow" w:cs="Arial"/>
                <w:sz w:val="16"/>
                <w:szCs w:val="16"/>
              </w:rPr>
              <w:t>48.142</w:t>
            </w:r>
          </w:p>
        </w:tc>
        <w:tc>
          <w:tcPr>
            <w:tcW w:w="836" w:type="pct"/>
          </w:tcPr>
          <w:p w14:paraId="576C6F1E" w14:textId="3D83C5B7" w:rsidR="009C7CCB" w:rsidRPr="00C72FDF" w:rsidRDefault="009C7CCB" w:rsidP="0063110C">
            <w:pPr>
              <w:pStyle w:val="Prrafodelista"/>
              <w:ind w:left="0"/>
              <w:jc w:val="center"/>
              <w:rPr>
                <w:rFonts w:ascii="Arial Narrow" w:hAnsi="Arial Narrow" w:cs="Arial"/>
                <w:bCs/>
                <w:sz w:val="16"/>
                <w:szCs w:val="16"/>
              </w:rPr>
            </w:pPr>
            <w:r>
              <w:rPr>
                <w:rFonts w:ascii="Arial Narrow" w:hAnsi="Arial Narrow" w:cs="Arial"/>
                <w:bCs/>
                <w:sz w:val="16"/>
                <w:szCs w:val="16"/>
              </w:rPr>
              <w:t>$4.258.200</w:t>
            </w:r>
          </w:p>
        </w:tc>
        <w:tc>
          <w:tcPr>
            <w:tcW w:w="839" w:type="pct"/>
          </w:tcPr>
          <w:p w14:paraId="08FDA7EB" w14:textId="7240A1DB" w:rsidR="009C7CCB" w:rsidRPr="00C72FDF" w:rsidRDefault="009C61F2" w:rsidP="009C61F2">
            <w:pPr>
              <w:pStyle w:val="Prrafodelista"/>
              <w:ind w:left="0"/>
              <w:rPr>
                <w:rFonts w:ascii="Arial Narrow" w:hAnsi="Arial Narrow" w:cs="Arial"/>
                <w:sz w:val="16"/>
                <w:szCs w:val="16"/>
              </w:rPr>
            </w:pPr>
            <w:r>
              <w:rPr>
                <w:rFonts w:ascii="Arial Narrow" w:hAnsi="Arial Narrow" w:cs="Arial"/>
                <w:sz w:val="16"/>
                <w:szCs w:val="16"/>
              </w:rPr>
              <w:t xml:space="preserve">       </w:t>
            </w:r>
            <w:r w:rsidR="009C7CCB">
              <w:rPr>
                <w:rFonts w:ascii="Arial Narrow" w:hAnsi="Arial Narrow" w:cs="Arial"/>
                <w:sz w:val="16"/>
                <w:szCs w:val="16"/>
              </w:rPr>
              <w:t>2.948.142</w:t>
            </w:r>
          </w:p>
          <w:p w14:paraId="061F9E3E" w14:textId="77777777" w:rsidR="009C7CCB" w:rsidRPr="00C72FDF" w:rsidRDefault="009C7CCB" w:rsidP="0063110C">
            <w:pPr>
              <w:pStyle w:val="Prrafodelista"/>
              <w:ind w:left="0"/>
              <w:jc w:val="center"/>
              <w:rPr>
                <w:rFonts w:ascii="Arial Narrow" w:hAnsi="Arial Narrow" w:cs="Arial"/>
                <w:bCs/>
                <w:sz w:val="16"/>
                <w:szCs w:val="16"/>
              </w:rPr>
            </w:pPr>
          </w:p>
        </w:tc>
        <w:tc>
          <w:tcPr>
            <w:tcW w:w="839" w:type="pct"/>
          </w:tcPr>
          <w:p w14:paraId="06066906" w14:textId="25B69E9F" w:rsidR="009C7CCB" w:rsidRPr="00C72FDF" w:rsidRDefault="009C7CCB" w:rsidP="0063110C">
            <w:pPr>
              <w:pStyle w:val="Prrafodelista"/>
              <w:ind w:left="0"/>
              <w:jc w:val="center"/>
              <w:rPr>
                <w:rFonts w:ascii="Arial Narrow" w:hAnsi="Arial Narrow" w:cs="Arial"/>
                <w:bCs/>
                <w:sz w:val="16"/>
                <w:szCs w:val="16"/>
              </w:rPr>
            </w:pPr>
            <w:r w:rsidRPr="00C72FDF">
              <w:rPr>
                <w:rFonts w:ascii="Arial Narrow" w:hAnsi="Arial Narrow" w:cs="Arial"/>
                <w:sz w:val="16"/>
                <w:szCs w:val="16"/>
              </w:rPr>
              <w:t>2.</w:t>
            </w:r>
            <w:r>
              <w:rPr>
                <w:rFonts w:ascii="Arial Narrow" w:hAnsi="Arial Narrow" w:cs="Arial"/>
                <w:sz w:val="16"/>
                <w:szCs w:val="16"/>
              </w:rPr>
              <w:t>904.302</w:t>
            </w:r>
          </w:p>
        </w:tc>
      </w:tr>
    </w:tbl>
    <w:p w14:paraId="5AD69A8E" w14:textId="32CE3864" w:rsidR="00772DE9" w:rsidRDefault="00772DE9"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2C561D3C" w14:textId="7EAC5684" w:rsidR="00DC5E99" w:rsidRDefault="00DC5E99"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34801059" w14:textId="2FFFECB1" w:rsidR="00DC5E99" w:rsidRDefault="00DC5E99"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08280B49" w14:textId="03459FDA" w:rsidR="00DC5E99" w:rsidRDefault="00DC5E99"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211227BE" w14:textId="508B6AAF" w:rsidR="00DC5E99" w:rsidRDefault="00DC5E99"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020A6BAD" w14:textId="77777777" w:rsidR="00255BF6" w:rsidRDefault="00255BF6" w:rsidP="00DC5E99">
      <w:pPr>
        <w:jc w:val="center"/>
        <w:rPr>
          <w:rFonts w:ascii="Arial Narrow" w:hAnsi="Arial Narrow" w:cs="Arial"/>
          <w:b/>
          <w:i/>
          <w:sz w:val="18"/>
        </w:rPr>
      </w:pPr>
    </w:p>
    <w:p w14:paraId="53732BCF" w14:textId="77777777" w:rsidR="00255BF6" w:rsidRDefault="00255BF6" w:rsidP="00DC5E99">
      <w:pPr>
        <w:jc w:val="center"/>
        <w:rPr>
          <w:rFonts w:ascii="Arial Narrow" w:hAnsi="Arial Narrow" w:cs="Arial"/>
          <w:b/>
          <w:i/>
          <w:sz w:val="18"/>
        </w:rPr>
      </w:pPr>
    </w:p>
    <w:p w14:paraId="1D6EB74F" w14:textId="64D17B46"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38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A24C49">
        <w:rPr>
          <w:rFonts w:ascii="Arial Narrow" w:hAnsi="Arial Narrow" w:cs="Arial"/>
          <w:i/>
          <w:sz w:val="18"/>
        </w:rPr>
        <w:t>Subdirección de Talento Humano Corte a 31/12/2021</w:t>
      </w:r>
    </w:p>
    <w:p w14:paraId="6E832170" w14:textId="37A6CAE9" w:rsidR="00DC5E99" w:rsidRDefault="00DC5E99"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14C324FD" w14:textId="77777777" w:rsidR="00DC5E99" w:rsidRDefault="00DC5E99"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34CC4CF8" w14:textId="26A66405" w:rsidR="005A496E" w:rsidRDefault="00A16146" w:rsidP="00A16146">
      <w:pPr>
        <w:overflowPunct w:val="0"/>
        <w:autoSpaceDE w:val="0"/>
        <w:autoSpaceDN w:val="0"/>
        <w:adjustRightInd w:val="0"/>
        <w:jc w:val="center"/>
        <w:textAlignment w:val="baseline"/>
        <w:rPr>
          <w:rFonts w:ascii="Arial" w:eastAsia="Arial Narrow" w:hAnsi="Arial" w:cs="Arial"/>
          <w:sz w:val="22"/>
          <w:szCs w:val="22"/>
          <w:lang w:val="es-ES" w:bidi="es-ES"/>
        </w:rPr>
      </w:pPr>
      <w:r>
        <w:rPr>
          <w:noProof/>
        </w:rPr>
        <w:drawing>
          <wp:inline distT="0" distB="0" distL="0" distR="0" wp14:anchorId="1D2F2A3B" wp14:editId="00454205">
            <wp:extent cx="4559300" cy="2748280"/>
            <wp:effectExtent l="0" t="0" r="12700" b="7620"/>
            <wp:docPr id="14" name="Gráfico 14">
              <a:extLst xmlns:a="http://schemas.openxmlformats.org/drawingml/2006/main">
                <a:ext uri="{FF2B5EF4-FFF2-40B4-BE49-F238E27FC236}">
                  <a16:creationId xmlns:a16="http://schemas.microsoft.com/office/drawing/2014/main" id="{1EBCB642-22DB-0E40-9CF7-62225DBA0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57EA5C" w14:textId="77A55F33" w:rsidR="003A3F06" w:rsidRPr="00440A7E" w:rsidRDefault="00440A7E" w:rsidP="00A16146">
      <w:pPr>
        <w:overflowPunct w:val="0"/>
        <w:autoSpaceDE w:val="0"/>
        <w:autoSpaceDN w:val="0"/>
        <w:adjustRightInd w:val="0"/>
        <w:jc w:val="center"/>
        <w:textAlignment w:val="baseline"/>
        <w:rPr>
          <w:rFonts w:ascii="Arial" w:eastAsia="Arial Narrow" w:hAnsi="Arial" w:cs="Arial"/>
          <w:sz w:val="16"/>
          <w:szCs w:val="16"/>
          <w:lang w:val="es-ES" w:bidi="es-ES"/>
        </w:rPr>
      </w:pPr>
      <w:r w:rsidRPr="00440A7E">
        <w:rPr>
          <w:rFonts w:ascii="Arial" w:eastAsia="Arial Narrow" w:hAnsi="Arial" w:cs="Arial"/>
          <w:sz w:val="16"/>
          <w:szCs w:val="16"/>
          <w:lang w:val="es-ES" w:bidi="es-ES"/>
        </w:rPr>
        <w:t xml:space="preserve">Gráfico N° </w:t>
      </w:r>
      <w:r w:rsidR="00637DF5">
        <w:rPr>
          <w:rFonts w:ascii="Arial" w:eastAsia="Arial Narrow" w:hAnsi="Arial" w:cs="Arial"/>
          <w:sz w:val="16"/>
          <w:szCs w:val="16"/>
          <w:lang w:val="es-ES" w:bidi="es-ES"/>
        </w:rPr>
        <w:t>2</w:t>
      </w:r>
    </w:p>
    <w:p w14:paraId="4190FA97" w14:textId="71EA56F5" w:rsidR="003A3F06" w:rsidRDefault="003A3F06" w:rsidP="00A16146">
      <w:pPr>
        <w:overflowPunct w:val="0"/>
        <w:autoSpaceDE w:val="0"/>
        <w:autoSpaceDN w:val="0"/>
        <w:adjustRightInd w:val="0"/>
        <w:jc w:val="center"/>
        <w:textAlignment w:val="baseline"/>
        <w:rPr>
          <w:rFonts w:ascii="Arial" w:eastAsia="Arial Narrow" w:hAnsi="Arial" w:cs="Arial"/>
          <w:sz w:val="22"/>
          <w:szCs w:val="22"/>
          <w:lang w:val="es-ES" w:bidi="es-ES"/>
        </w:rPr>
      </w:pPr>
    </w:p>
    <w:p w14:paraId="4616E89E" w14:textId="77777777" w:rsidR="003A3F06" w:rsidRDefault="003A3F06" w:rsidP="00A16146">
      <w:pPr>
        <w:overflowPunct w:val="0"/>
        <w:autoSpaceDE w:val="0"/>
        <w:autoSpaceDN w:val="0"/>
        <w:adjustRightInd w:val="0"/>
        <w:jc w:val="center"/>
        <w:textAlignment w:val="baseline"/>
        <w:rPr>
          <w:rFonts w:ascii="Arial" w:eastAsia="Arial Narrow" w:hAnsi="Arial" w:cs="Arial"/>
          <w:sz w:val="22"/>
          <w:szCs w:val="22"/>
          <w:lang w:val="es-ES" w:bidi="es-ES"/>
        </w:rPr>
      </w:pPr>
    </w:p>
    <w:tbl>
      <w:tblPr>
        <w:tblStyle w:val="Tablaconcuadrcula"/>
        <w:tblW w:w="4180" w:type="dxa"/>
        <w:jc w:val="center"/>
        <w:tblLook w:val="04A0" w:firstRow="1" w:lastRow="0" w:firstColumn="1" w:lastColumn="0" w:noHBand="0" w:noVBand="1"/>
      </w:tblPr>
      <w:tblGrid>
        <w:gridCol w:w="1300"/>
        <w:gridCol w:w="2880"/>
      </w:tblGrid>
      <w:tr w:rsidR="00FC35E4" w14:paraId="4604173A" w14:textId="77777777" w:rsidTr="00595F4A">
        <w:trPr>
          <w:trHeight w:val="320"/>
          <w:jc w:val="center"/>
        </w:trPr>
        <w:tc>
          <w:tcPr>
            <w:tcW w:w="1300" w:type="dxa"/>
            <w:noWrap/>
            <w:hideMark/>
          </w:tcPr>
          <w:p w14:paraId="596D95A2" w14:textId="77777777"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Media</w:t>
            </w:r>
          </w:p>
        </w:tc>
        <w:tc>
          <w:tcPr>
            <w:tcW w:w="2880" w:type="dxa"/>
            <w:noWrap/>
            <w:hideMark/>
          </w:tcPr>
          <w:p w14:paraId="5C1252EC" w14:textId="55A8853E"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3.264.696</w:t>
            </w:r>
          </w:p>
        </w:tc>
      </w:tr>
      <w:tr w:rsidR="00FC35E4" w14:paraId="3ECBA612" w14:textId="77777777" w:rsidTr="00595F4A">
        <w:trPr>
          <w:trHeight w:val="320"/>
          <w:jc w:val="center"/>
        </w:trPr>
        <w:tc>
          <w:tcPr>
            <w:tcW w:w="1300" w:type="dxa"/>
            <w:noWrap/>
            <w:hideMark/>
          </w:tcPr>
          <w:p w14:paraId="25FBF0B3" w14:textId="77777777"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Mediana</w:t>
            </w:r>
          </w:p>
        </w:tc>
        <w:tc>
          <w:tcPr>
            <w:tcW w:w="2880" w:type="dxa"/>
            <w:noWrap/>
            <w:hideMark/>
          </w:tcPr>
          <w:p w14:paraId="4D4DDAB1" w14:textId="4B16E53B"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2.948.142</w:t>
            </w:r>
          </w:p>
        </w:tc>
      </w:tr>
      <w:tr w:rsidR="00FC35E4" w14:paraId="2B4A8C3E" w14:textId="77777777" w:rsidTr="00595F4A">
        <w:trPr>
          <w:trHeight w:val="320"/>
          <w:jc w:val="center"/>
        </w:trPr>
        <w:tc>
          <w:tcPr>
            <w:tcW w:w="1300" w:type="dxa"/>
            <w:noWrap/>
            <w:hideMark/>
          </w:tcPr>
          <w:p w14:paraId="25AEDE5A" w14:textId="77777777"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Mínimo</w:t>
            </w:r>
          </w:p>
        </w:tc>
        <w:tc>
          <w:tcPr>
            <w:tcW w:w="2880" w:type="dxa"/>
            <w:noWrap/>
            <w:hideMark/>
          </w:tcPr>
          <w:p w14:paraId="4094E60E" w14:textId="698F0584"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2.904.302</w:t>
            </w:r>
          </w:p>
        </w:tc>
      </w:tr>
      <w:tr w:rsidR="00FC35E4" w14:paraId="34B536D9" w14:textId="77777777" w:rsidTr="00595F4A">
        <w:trPr>
          <w:trHeight w:val="320"/>
          <w:jc w:val="center"/>
        </w:trPr>
        <w:tc>
          <w:tcPr>
            <w:tcW w:w="1300" w:type="dxa"/>
            <w:noWrap/>
            <w:hideMark/>
          </w:tcPr>
          <w:p w14:paraId="65F2E23D" w14:textId="77777777"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Máximo</w:t>
            </w:r>
          </w:p>
        </w:tc>
        <w:tc>
          <w:tcPr>
            <w:tcW w:w="2880" w:type="dxa"/>
            <w:noWrap/>
            <w:hideMark/>
          </w:tcPr>
          <w:p w14:paraId="31DE3572" w14:textId="49F68894" w:rsidR="00FC35E4" w:rsidRPr="00613C11" w:rsidRDefault="00FC35E4" w:rsidP="00FC35E4">
            <w:pPr>
              <w:jc w:val="center"/>
              <w:rPr>
                <w:rFonts w:ascii="Arial Narrow" w:hAnsi="Arial Narrow" w:cs="Arial"/>
                <w:color w:val="000000"/>
                <w:sz w:val="16"/>
                <w:szCs w:val="16"/>
              </w:rPr>
            </w:pPr>
            <w:r w:rsidRPr="00613C11">
              <w:rPr>
                <w:rFonts w:ascii="Arial Narrow" w:hAnsi="Arial Narrow" w:cs="Arial"/>
                <w:color w:val="000000"/>
                <w:sz w:val="16"/>
                <w:szCs w:val="16"/>
              </w:rPr>
              <w:t>4.258.200</w:t>
            </w:r>
          </w:p>
        </w:tc>
      </w:tr>
      <w:tr w:rsidR="00FC35E4" w14:paraId="5F3886B6" w14:textId="77777777" w:rsidTr="00595F4A">
        <w:trPr>
          <w:trHeight w:val="320"/>
          <w:jc w:val="center"/>
        </w:trPr>
        <w:tc>
          <w:tcPr>
            <w:tcW w:w="1300" w:type="dxa"/>
            <w:noWrap/>
            <w:hideMark/>
          </w:tcPr>
          <w:p w14:paraId="2705F3E8" w14:textId="77777777" w:rsidR="00FC35E4" w:rsidRPr="00613C11" w:rsidRDefault="00FC35E4" w:rsidP="00FC35E4">
            <w:pPr>
              <w:jc w:val="center"/>
              <w:rPr>
                <w:rFonts w:ascii="Arial Narrow" w:hAnsi="Arial Narrow" w:cs="Arial"/>
                <w:b/>
                <w:bCs/>
                <w:color w:val="000000"/>
                <w:sz w:val="16"/>
                <w:szCs w:val="16"/>
              </w:rPr>
            </w:pPr>
            <w:r w:rsidRPr="00613C11">
              <w:rPr>
                <w:rFonts w:ascii="Arial Narrow" w:hAnsi="Arial Narrow" w:cs="Arial"/>
                <w:b/>
                <w:bCs/>
                <w:color w:val="000000"/>
                <w:sz w:val="16"/>
                <w:szCs w:val="16"/>
              </w:rPr>
              <w:t>Suma</w:t>
            </w:r>
          </w:p>
        </w:tc>
        <w:tc>
          <w:tcPr>
            <w:tcW w:w="2880" w:type="dxa"/>
            <w:noWrap/>
            <w:hideMark/>
          </w:tcPr>
          <w:p w14:paraId="2A6AD34A" w14:textId="622D1861" w:rsidR="00FC35E4" w:rsidRPr="00613C11" w:rsidRDefault="00FC35E4" w:rsidP="00FC35E4">
            <w:pPr>
              <w:jc w:val="center"/>
              <w:rPr>
                <w:rFonts w:ascii="Arial Narrow" w:hAnsi="Arial Narrow" w:cs="Arial"/>
                <w:b/>
                <w:bCs/>
                <w:color w:val="000000"/>
                <w:sz w:val="16"/>
                <w:szCs w:val="16"/>
              </w:rPr>
            </w:pPr>
            <w:r w:rsidRPr="00613C11">
              <w:rPr>
                <w:rFonts w:ascii="Arial Narrow" w:hAnsi="Arial Narrow" w:cs="Arial"/>
                <w:b/>
                <w:bCs/>
                <w:color w:val="000000"/>
                <w:sz w:val="16"/>
                <w:szCs w:val="16"/>
              </w:rPr>
              <w:t>13.058.786</w:t>
            </w:r>
          </w:p>
        </w:tc>
      </w:tr>
    </w:tbl>
    <w:p w14:paraId="48856DCE" w14:textId="5C9FF202" w:rsidR="00DC5E99" w:rsidRPr="00713AC6" w:rsidRDefault="00255BF6" w:rsidP="00DC5E99">
      <w:pPr>
        <w:jc w:val="center"/>
        <w:rPr>
          <w:rFonts w:ascii="Arial Narrow" w:hAnsi="Arial Narrow" w:cs="Arial"/>
          <w:i/>
          <w:sz w:val="18"/>
        </w:rPr>
      </w:pPr>
      <w:r>
        <w:rPr>
          <w:rFonts w:ascii="Arial Narrow" w:hAnsi="Arial Narrow" w:cs="Arial"/>
          <w:b/>
          <w:i/>
          <w:sz w:val="18"/>
        </w:rPr>
        <w:t xml:space="preserve">Tabla N° 39 </w:t>
      </w:r>
      <w:r w:rsidR="00DC5E99" w:rsidRPr="00713AC6">
        <w:rPr>
          <w:rFonts w:ascii="Arial Narrow" w:hAnsi="Arial Narrow" w:cs="Arial"/>
          <w:b/>
          <w:i/>
          <w:sz w:val="18"/>
        </w:rPr>
        <w:t>Fuente</w:t>
      </w:r>
      <w:r w:rsidR="00DC5E99" w:rsidRPr="00713AC6">
        <w:rPr>
          <w:rFonts w:ascii="Arial Narrow" w:hAnsi="Arial Narrow" w:cs="Arial"/>
          <w:i/>
          <w:sz w:val="18"/>
        </w:rPr>
        <w:t xml:space="preserve">: </w:t>
      </w:r>
      <w:r w:rsidR="002F153D">
        <w:rPr>
          <w:rFonts w:ascii="Arial Narrow" w:hAnsi="Arial Narrow" w:cs="Arial"/>
          <w:i/>
          <w:sz w:val="18"/>
        </w:rPr>
        <w:t>propia</w:t>
      </w:r>
      <w:r w:rsidR="00637DF5">
        <w:rPr>
          <w:rFonts w:ascii="Arial Narrow" w:hAnsi="Arial Narrow" w:cs="Arial"/>
          <w:i/>
          <w:sz w:val="18"/>
        </w:rPr>
        <w:t>-</w:t>
      </w:r>
      <w:r w:rsidR="002F153D">
        <w:rPr>
          <w:rFonts w:ascii="Arial Narrow" w:hAnsi="Arial Narrow" w:cs="Arial"/>
          <w:i/>
          <w:sz w:val="18"/>
        </w:rPr>
        <w:t xml:space="preserve"> Ofician de Control Interno</w:t>
      </w:r>
    </w:p>
    <w:p w14:paraId="01B2243F" w14:textId="2A25342B" w:rsidR="003A3F06" w:rsidRDefault="003A3F06" w:rsidP="00A16146">
      <w:pPr>
        <w:overflowPunct w:val="0"/>
        <w:autoSpaceDE w:val="0"/>
        <w:autoSpaceDN w:val="0"/>
        <w:adjustRightInd w:val="0"/>
        <w:jc w:val="center"/>
        <w:textAlignment w:val="baseline"/>
        <w:rPr>
          <w:rFonts w:ascii="Arial" w:eastAsia="Arial Narrow" w:hAnsi="Arial" w:cs="Arial"/>
          <w:sz w:val="22"/>
          <w:szCs w:val="22"/>
          <w:lang w:val="es-ES" w:bidi="es-ES"/>
        </w:rPr>
      </w:pPr>
    </w:p>
    <w:p w14:paraId="104D7A34" w14:textId="092C9991" w:rsidR="00BC1E9F" w:rsidRDefault="00FC35E4" w:rsidP="00BC1E9F">
      <w:pPr>
        <w:overflowPunct w:val="0"/>
        <w:autoSpaceDE w:val="0"/>
        <w:autoSpaceDN w:val="0"/>
        <w:adjustRightInd w:val="0"/>
        <w:jc w:val="both"/>
        <w:textAlignment w:val="baseline"/>
        <w:rPr>
          <w:rFonts w:ascii="Arial" w:eastAsia="Arial Narrow" w:hAnsi="Arial" w:cs="Arial"/>
          <w:sz w:val="22"/>
          <w:szCs w:val="22"/>
          <w:lang w:val="es-ES" w:bidi="es-ES"/>
        </w:rPr>
      </w:pPr>
      <w:r>
        <w:rPr>
          <w:rFonts w:ascii="Arial" w:eastAsia="Arial Narrow" w:hAnsi="Arial" w:cs="Arial"/>
          <w:sz w:val="22"/>
          <w:szCs w:val="22"/>
          <w:lang w:val="es-ES" w:bidi="es-ES"/>
        </w:rPr>
        <w:t>E</w:t>
      </w:r>
      <w:r w:rsidR="00D51120">
        <w:rPr>
          <w:rFonts w:ascii="Arial" w:eastAsia="Arial Narrow" w:hAnsi="Arial" w:cs="Arial"/>
          <w:sz w:val="22"/>
          <w:szCs w:val="22"/>
          <w:lang w:val="es-ES" w:bidi="es-ES"/>
        </w:rPr>
        <w:t>l</w:t>
      </w:r>
      <w:r>
        <w:rPr>
          <w:rFonts w:ascii="Arial" w:eastAsia="Arial Narrow" w:hAnsi="Arial" w:cs="Arial"/>
          <w:sz w:val="22"/>
          <w:szCs w:val="22"/>
          <w:lang w:val="es-ES" w:bidi="es-ES"/>
        </w:rPr>
        <w:t xml:space="preserve"> promedio para el año 2021, la ANT pago por servicios de telefonía celular el valor de $</w:t>
      </w:r>
      <w:r w:rsidR="005B4917" w:rsidRPr="005B4917">
        <w:rPr>
          <w:rFonts w:ascii="Arial" w:eastAsia="Arial Narrow" w:hAnsi="Arial" w:cs="Arial"/>
          <w:sz w:val="22"/>
          <w:szCs w:val="22"/>
          <w:lang w:val="es-ES" w:bidi="es-ES"/>
        </w:rPr>
        <w:t>2.948.142</w:t>
      </w:r>
      <w:r w:rsidR="005B4917">
        <w:rPr>
          <w:rFonts w:ascii="Arial" w:eastAsia="Arial Narrow" w:hAnsi="Arial" w:cs="Arial"/>
          <w:sz w:val="22"/>
          <w:szCs w:val="22"/>
          <w:lang w:val="es-ES" w:bidi="es-ES"/>
        </w:rPr>
        <w:t>, e</w:t>
      </w:r>
      <w:r w:rsidR="00D51120">
        <w:rPr>
          <w:rFonts w:ascii="Arial" w:eastAsia="Arial Narrow" w:hAnsi="Arial" w:cs="Arial"/>
          <w:sz w:val="22"/>
          <w:szCs w:val="22"/>
          <w:lang w:val="es-ES" w:bidi="es-ES"/>
        </w:rPr>
        <w:t xml:space="preserve">n </w:t>
      </w:r>
      <w:r w:rsidR="00A52397">
        <w:rPr>
          <w:rFonts w:ascii="Arial" w:eastAsia="Arial Narrow" w:hAnsi="Arial" w:cs="Arial"/>
          <w:sz w:val="22"/>
          <w:szCs w:val="22"/>
          <w:lang w:val="es-ES" w:bidi="es-ES"/>
        </w:rPr>
        <w:t>el total</w:t>
      </w:r>
      <w:r w:rsidR="005B4917">
        <w:rPr>
          <w:rFonts w:ascii="Arial" w:eastAsia="Arial Narrow" w:hAnsi="Arial" w:cs="Arial"/>
          <w:sz w:val="22"/>
          <w:szCs w:val="22"/>
          <w:lang w:val="es-ES" w:bidi="es-ES"/>
        </w:rPr>
        <w:t xml:space="preserve"> del año se cancelo el monto </w:t>
      </w:r>
      <w:r w:rsidR="00D51120">
        <w:rPr>
          <w:rFonts w:ascii="Arial" w:eastAsia="Arial Narrow" w:hAnsi="Arial" w:cs="Arial"/>
          <w:sz w:val="22"/>
          <w:szCs w:val="22"/>
          <w:lang w:val="es-ES" w:bidi="es-ES"/>
        </w:rPr>
        <w:t>de $</w:t>
      </w:r>
      <w:r w:rsidR="005B4917" w:rsidRPr="005B4917">
        <w:rPr>
          <w:rFonts w:ascii="Arial" w:eastAsia="Arial Narrow" w:hAnsi="Arial" w:cs="Arial"/>
          <w:sz w:val="22"/>
          <w:szCs w:val="22"/>
          <w:lang w:val="es-ES" w:bidi="es-ES"/>
        </w:rPr>
        <w:t>13.058.786</w:t>
      </w:r>
      <w:r w:rsidR="005B4917">
        <w:rPr>
          <w:rFonts w:ascii="Arial" w:eastAsia="Arial Narrow" w:hAnsi="Arial" w:cs="Arial"/>
          <w:sz w:val="22"/>
          <w:szCs w:val="22"/>
          <w:lang w:val="es-ES" w:bidi="es-ES"/>
        </w:rPr>
        <w:t>.</w:t>
      </w:r>
    </w:p>
    <w:p w14:paraId="0F0C0A6C" w14:textId="77777777" w:rsidR="002F153D" w:rsidRDefault="002F153D"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37EE39CB" w14:textId="77777777" w:rsidR="00BC1E9F" w:rsidRPr="00440A7E" w:rsidRDefault="00BC1E9F" w:rsidP="00BC1E9F">
      <w:pPr>
        <w:spacing w:line="244" w:lineRule="auto"/>
        <w:ind w:left="258" w:right="159"/>
        <w:jc w:val="both"/>
        <w:rPr>
          <w:rFonts w:ascii="Arial" w:hAnsi="Arial" w:cs="Arial"/>
          <w:i/>
          <w:iCs/>
          <w:sz w:val="22"/>
          <w:szCs w:val="22"/>
        </w:rPr>
      </w:pPr>
      <w:r w:rsidRPr="00440A7E">
        <w:rPr>
          <w:rFonts w:ascii="Arial" w:hAnsi="Arial" w:cs="Arial"/>
          <w:i/>
          <w:iCs/>
          <w:noProof/>
          <w:sz w:val="22"/>
          <w:szCs w:val="22"/>
          <w:lang w:val="en-US" w:eastAsia="en-US"/>
        </w:rPr>
        <w:lastRenderedPageBreak/>
        <mc:AlternateContent>
          <mc:Choice Requires="wps">
            <w:drawing>
              <wp:anchor distT="0" distB="0" distL="114300" distR="114300" simplePos="0" relativeHeight="251669504" behindDoc="0" locked="0" layoutInCell="1" allowOverlap="1" wp14:anchorId="492BFFAE" wp14:editId="37FC955F">
                <wp:simplePos x="0" y="0"/>
                <wp:positionH relativeFrom="page">
                  <wp:posOffset>6838657</wp:posOffset>
                </wp:positionH>
                <wp:positionV relativeFrom="page">
                  <wp:posOffset>8051629</wp:posOffset>
                </wp:positionV>
                <wp:extent cx="297180" cy="701040"/>
                <wp:effectExtent l="0" t="0" r="0" b="0"/>
                <wp:wrapNone/>
                <wp:docPr id="1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19912" w14:textId="77777777" w:rsidR="009F1634" w:rsidRDefault="009F1634" w:rsidP="00BC1E9F">
                            <w:pPr>
                              <w:spacing w:line="453" w:lineRule="exact"/>
                              <w:ind w:left="20"/>
                              <w:rPr>
                                <w:rFonts w:ascii="Calibri" w:hAnsi="Calibri"/>
                                <w:sz w:val="42"/>
                              </w:rPr>
                            </w:pPr>
                            <w:r>
                              <w:rPr>
                                <w:rFonts w:ascii="Calibri" w:hAnsi="Calibri"/>
                                <w:sz w:val="23"/>
                              </w:rPr>
                              <w:t>Página</w:t>
                            </w:r>
                            <w:r>
                              <w:rPr>
                                <w:rFonts w:ascii="Calibri" w:hAnsi="Calibri"/>
                                <w:sz w:val="42"/>
                              </w:rPr>
                              <w:t>26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FFAE" id="Text Box 118" o:spid="_x0000_s1032" type="#_x0000_t202" style="position:absolute;left:0;text-align:left;margin-left:538.5pt;margin-top:634pt;width:23.4pt;height:55.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" filled="f" stroked="f">
                <v:textbox style="layout-flow:vertical;mso-layout-flow-alt:bottom-to-top" inset="0,0,0,0">
                  <w:txbxContent>
                    <w:p w14:paraId="05219912" w14:textId="77777777" w:rsidR="009F1634" w:rsidRDefault="009F1634" w:rsidP="00BC1E9F">
                      <w:pPr>
                        <w:spacing w:line="453" w:lineRule="exact"/>
                        <w:ind w:left="20"/>
                        <w:rPr>
                          <w:rFonts w:ascii="Calibri" w:hAnsi="Calibri"/>
                          <w:sz w:val="42"/>
                        </w:rPr>
                      </w:pPr>
                      <w:r>
                        <w:rPr>
                          <w:rFonts w:ascii="Calibri" w:hAnsi="Calibri"/>
                          <w:sz w:val="23"/>
                        </w:rPr>
                        <w:t>Página</w:t>
                      </w:r>
                      <w:r>
                        <w:rPr>
                          <w:rFonts w:ascii="Calibri" w:hAnsi="Calibri"/>
                          <w:sz w:val="42"/>
                        </w:rPr>
                        <w:t>26</w:t>
                      </w:r>
                    </w:p>
                  </w:txbxContent>
                </v:textbox>
                <w10:wrap anchorx="page" anchory="page"/>
              </v:shape>
            </w:pict>
          </mc:Fallback>
        </mc:AlternateContent>
      </w:r>
      <w:r w:rsidRPr="00440A7E">
        <w:rPr>
          <w:rFonts w:ascii="Arial" w:hAnsi="Arial" w:cs="Arial"/>
          <w:b/>
          <w:i/>
          <w:iCs/>
          <w:sz w:val="22"/>
          <w:szCs w:val="22"/>
        </w:rPr>
        <w:t>ARTÍCULO 14. PAPELERÍA Y TELEFONÍA</w:t>
      </w:r>
      <w:r w:rsidRPr="00440A7E">
        <w:rPr>
          <w:rFonts w:ascii="Arial" w:hAnsi="Arial" w:cs="Arial"/>
          <w:i/>
          <w:iCs/>
          <w:sz w:val="22"/>
          <w:szCs w:val="22"/>
        </w:rPr>
        <w:t>. Para el uso adecuado de papelería y telefonía, las entidades que hacen parte del Presupuesto General de la Nación deberán: (…)“Contratar planes corporativos de telefonía móvil o conmutada que permitan lograr ahorros del 10%, respecto del consumo del año anterior”.</w:t>
      </w:r>
    </w:p>
    <w:p w14:paraId="3B242390" w14:textId="76296B8B" w:rsidR="00897285" w:rsidRPr="00BC1E9F" w:rsidRDefault="00897285" w:rsidP="00BC1E9F">
      <w:pPr>
        <w:overflowPunct w:val="0"/>
        <w:autoSpaceDE w:val="0"/>
        <w:autoSpaceDN w:val="0"/>
        <w:adjustRightInd w:val="0"/>
        <w:jc w:val="both"/>
        <w:textAlignment w:val="baseline"/>
        <w:rPr>
          <w:rFonts w:ascii="Arial" w:eastAsia="Arial Narrow" w:hAnsi="Arial" w:cs="Arial"/>
          <w:sz w:val="22"/>
          <w:szCs w:val="22"/>
          <w:lang w:val="es-ES" w:bidi="es-ES"/>
        </w:rPr>
      </w:pPr>
    </w:p>
    <w:p w14:paraId="7349AAA7" w14:textId="3E11B640" w:rsidR="008659B7" w:rsidRDefault="00BC1E9F" w:rsidP="008D2569">
      <w:pPr>
        <w:pStyle w:val="Prrafodelista"/>
        <w:numPr>
          <w:ilvl w:val="1"/>
          <w:numId w:val="3"/>
        </w:numPr>
        <w:overflowPunct w:val="0"/>
        <w:autoSpaceDE w:val="0"/>
        <w:autoSpaceDN w:val="0"/>
        <w:adjustRightInd w:val="0"/>
        <w:jc w:val="both"/>
        <w:textAlignment w:val="baseline"/>
        <w:rPr>
          <w:rFonts w:ascii="Arial" w:eastAsia="Arial Narrow" w:hAnsi="Arial" w:cs="Arial"/>
          <w:b/>
          <w:sz w:val="22"/>
          <w:szCs w:val="22"/>
          <w:lang w:val="es-ES" w:bidi="es-ES"/>
        </w:rPr>
      </w:pPr>
      <w:r w:rsidRPr="00BC1E9F">
        <w:rPr>
          <w:rFonts w:ascii="Arial" w:eastAsia="Arial Narrow" w:hAnsi="Arial" w:cs="Arial"/>
          <w:b/>
          <w:sz w:val="22"/>
          <w:szCs w:val="22"/>
          <w:lang w:val="es-ES" w:bidi="es-ES"/>
        </w:rPr>
        <w:t>Servicios Públicos</w:t>
      </w:r>
    </w:p>
    <w:p w14:paraId="48899C5A" w14:textId="49D08CD5" w:rsidR="00BC1E9F" w:rsidRDefault="00BC1E9F" w:rsidP="00BC1E9F">
      <w:pPr>
        <w:overflowPunct w:val="0"/>
        <w:autoSpaceDE w:val="0"/>
        <w:autoSpaceDN w:val="0"/>
        <w:adjustRightInd w:val="0"/>
        <w:jc w:val="both"/>
        <w:textAlignment w:val="baseline"/>
        <w:rPr>
          <w:rFonts w:ascii="Arial" w:eastAsia="Arial Narrow" w:hAnsi="Arial" w:cs="Arial"/>
          <w:b/>
          <w:sz w:val="22"/>
          <w:szCs w:val="22"/>
          <w:lang w:val="es-ES" w:bidi="es-ES"/>
        </w:rPr>
      </w:pPr>
    </w:p>
    <w:tbl>
      <w:tblPr>
        <w:tblStyle w:val="Tablaconcuadrcula"/>
        <w:tblW w:w="8926" w:type="dxa"/>
        <w:tblLook w:val="04A0" w:firstRow="1" w:lastRow="0" w:firstColumn="1" w:lastColumn="0" w:noHBand="0" w:noVBand="1"/>
      </w:tblPr>
      <w:tblGrid>
        <w:gridCol w:w="2141"/>
        <w:gridCol w:w="1413"/>
        <w:gridCol w:w="1274"/>
        <w:gridCol w:w="1166"/>
        <w:gridCol w:w="1661"/>
        <w:gridCol w:w="1271"/>
      </w:tblGrid>
      <w:tr w:rsidR="00693114" w:rsidRPr="00C72FDF" w14:paraId="570B5850" w14:textId="77777777" w:rsidTr="00FB353A">
        <w:trPr>
          <w:trHeight w:val="300"/>
        </w:trPr>
        <w:tc>
          <w:tcPr>
            <w:tcW w:w="2141" w:type="dxa"/>
            <w:hideMark/>
          </w:tcPr>
          <w:p w14:paraId="43A7120E" w14:textId="77777777" w:rsidR="00693114" w:rsidRPr="00613C11" w:rsidRDefault="00693114"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VARIABLE/PERIODO</w:t>
            </w:r>
          </w:p>
        </w:tc>
        <w:tc>
          <w:tcPr>
            <w:tcW w:w="1413" w:type="dxa"/>
            <w:hideMark/>
          </w:tcPr>
          <w:p w14:paraId="7B6C87A3" w14:textId="77777777" w:rsidR="00693114" w:rsidRPr="00613C11" w:rsidRDefault="00693114" w:rsidP="0039490C">
            <w:pPr>
              <w:ind w:left="-114"/>
              <w:jc w:val="center"/>
              <w:rPr>
                <w:rFonts w:ascii="Arial Narrow" w:hAnsi="Arial Narrow" w:cs="Arial"/>
                <w:b/>
                <w:bCs/>
                <w:color w:val="000000"/>
                <w:sz w:val="16"/>
                <w:szCs w:val="16"/>
              </w:rPr>
            </w:pPr>
            <w:r w:rsidRPr="00613C11">
              <w:rPr>
                <w:rFonts w:ascii="Arial Narrow" w:hAnsi="Arial Narrow" w:cs="Arial"/>
                <w:b/>
                <w:bCs/>
                <w:color w:val="000000"/>
                <w:sz w:val="16"/>
                <w:szCs w:val="16"/>
              </w:rPr>
              <w:t xml:space="preserve"> Cuarto Trimestre 2021 (IV-2021)</w:t>
            </w:r>
          </w:p>
        </w:tc>
        <w:tc>
          <w:tcPr>
            <w:tcW w:w="1274" w:type="dxa"/>
          </w:tcPr>
          <w:p w14:paraId="0D9C6F48" w14:textId="77777777" w:rsidR="00693114" w:rsidRPr="00613C11" w:rsidRDefault="00693114" w:rsidP="0039490C">
            <w:pPr>
              <w:ind w:left="-114"/>
              <w:jc w:val="center"/>
              <w:rPr>
                <w:rFonts w:ascii="Arial Narrow" w:hAnsi="Arial Narrow" w:cs="Arial"/>
                <w:b/>
                <w:bCs/>
                <w:color w:val="000000"/>
                <w:sz w:val="16"/>
                <w:szCs w:val="16"/>
              </w:rPr>
            </w:pPr>
            <w:r w:rsidRPr="00613C11">
              <w:rPr>
                <w:rFonts w:ascii="Arial Narrow" w:hAnsi="Arial Narrow" w:cs="Arial"/>
                <w:b/>
                <w:bCs/>
                <w:color w:val="000000"/>
                <w:sz w:val="16"/>
                <w:szCs w:val="16"/>
              </w:rPr>
              <w:t>Cuarto Trimestre 2020 (IV-2020)</w:t>
            </w:r>
          </w:p>
        </w:tc>
        <w:tc>
          <w:tcPr>
            <w:tcW w:w="1166" w:type="dxa"/>
            <w:hideMark/>
          </w:tcPr>
          <w:p w14:paraId="4565C265" w14:textId="77777777" w:rsidR="00693114" w:rsidRPr="00613C11" w:rsidRDefault="00693114" w:rsidP="0039490C">
            <w:pPr>
              <w:ind w:left="-114"/>
              <w:jc w:val="center"/>
              <w:rPr>
                <w:rFonts w:ascii="Arial Narrow" w:hAnsi="Arial Narrow" w:cs="Arial"/>
                <w:b/>
                <w:bCs/>
                <w:color w:val="000000"/>
                <w:sz w:val="16"/>
                <w:szCs w:val="16"/>
              </w:rPr>
            </w:pPr>
            <w:r w:rsidRPr="00613C11">
              <w:rPr>
                <w:rFonts w:ascii="Arial Narrow" w:hAnsi="Arial Narrow" w:cs="Arial"/>
                <w:b/>
                <w:bCs/>
                <w:color w:val="000000"/>
                <w:sz w:val="16"/>
                <w:szCs w:val="16"/>
              </w:rPr>
              <w:t>Var % IV- 2021 vs IV- 2020</w:t>
            </w:r>
          </w:p>
        </w:tc>
        <w:tc>
          <w:tcPr>
            <w:tcW w:w="1661" w:type="dxa"/>
          </w:tcPr>
          <w:p w14:paraId="6BDF8118" w14:textId="77777777" w:rsidR="00693114" w:rsidRPr="00613C11" w:rsidRDefault="00693114" w:rsidP="0039490C">
            <w:pPr>
              <w:ind w:left="-114"/>
              <w:jc w:val="center"/>
              <w:rPr>
                <w:rFonts w:ascii="Arial Narrow" w:hAnsi="Arial Narrow" w:cs="Arial"/>
                <w:b/>
                <w:bCs/>
                <w:color w:val="000000"/>
                <w:sz w:val="16"/>
                <w:szCs w:val="16"/>
              </w:rPr>
            </w:pPr>
            <w:r w:rsidRPr="00613C11">
              <w:rPr>
                <w:rFonts w:ascii="Arial Narrow" w:hAnsi="Arial Narrow" w:cs="Arial"/>
                <w:b/>
                <w:bCs/>
                <w:color w:val="000000"/>
                <w:sz w:val="16"/>
                <w:szCs w:val="16"/>
              </w:rPr>
              <w:t>Tercer Trimestre 2021 (III-2021)</w:t>
            </w:r>
          </w:p>
        </w:tc>
        <w:tc>
          <w:tcPr>
            <w:tcW w:w="1271" w:type="dxa"/>
            <w:hideMark/>
          </w:tcPr>
          <w:p w14:paraId="78685ED7" w14:textId="77777777" w:rsidR="00693114" w:rsidRPr="00613C11" w:rsidRDefault="00693114" w:rsidP="0039490C">
            <w:pPr>
              <w:ind w:left="-114"/>
              <w:jc w:val="center"/>
              <w:rPr>
                <w:rFonts w:ascii="Arial Narrow" w:hAnsi="Arial Narrow" w:cs="Arial"/>
                <w:b/>
                <w:bCs/>
                <w:color w:val="000000"/>
                <w:sz w:val="16"/>
                <w:szCs w:val="16"/>
              </w:rPr>
            </w:pPr>
            <w:r w:rsidRPr="00613C11">
              <w:rPr>
                <w:rFonts w:ascii="Arial Narrow" w:hAnsi="Arial Narrow" w:cs="Arial"/>
                <w:b/>
                <w:bCs/>
                <w:color w:val="000000"/>
                <w:sz w:val="16"/>
                <w:szCs w:val="16"/>
              </w:rPr>
              <w:t>Var % IV-2021 vs III- 2021</w:t>
            </w:r>
          </w:p>
        </w:tc>
      </w:tr>
      <w:tr w:rsidR="00693114" w:rsidRPr="00C72FDF" w14:paraId="54A80131" w14:textId="77777777" w:rsidTr="00FB353A">
        <w:trPr>
          <w:trHeight w:val="496"/>
        </w:trPr>
        <w:tc>
          <w:tcPr>
            <w:tcW w:w="2141" w:type="dxa"/>
            <w:hideMark/>
          </w:tcPr>
          <w:p w14:paraId="6947D8CA" w14:textId="77777777" w:rsidR="00693114" w:rsidRPr="00613C11" w:rsidRDefault="00693114" w:rsidP="0039490C">
            <w:pPr>
              <w:rPr>
                <w:rFonts w:ascii="Arial Narrow" w:hAnsi="Arial Narrow" w:cs="Arial"/>
                <w:color w:val="000000"/>
                <w:sz w:val="16"/>
                <w:szCs w:val="16"/>
              </w:rPr>
            </w:pPr>
            <w:r w:rsidRPr="00613C11">
              <w:rPr>
                <w:rFonts w:ascii="Arial Narrow" w:hAnsi="Arial Narrow" w:cs="Arial"/>
                <w:color w:val="000000"/>
                <w:sz w:val="16"/>
                <w:szCs w:val="16"/>
              </w:rPr>
              <w:t>Valor pagado Energía</w:t>
            </w:r>
          </w:p>
        </w:tc>
        <w:tc>
          <w:tcPr>
            <w:tcW w:w="1413" w:type="dxa"/>
          </w:tcPr>
          <w:p w14:paraId="0454B486" w14:textId="77777777" w:rsidR="00693114" w:rsidRPr="00613C11" w:rsidRDefault="00693114" w:rsidP="0039490C">
            <w:pPr>
              <w:ind w:left="-114"/>
              <w:jc w:val="center"/>
              <w:rPr>
                <w:rFonts w:ascii="Arial Narrow" w:hAnsi="Arial Narrow" w:cs="Arial"/>
                <w:color w:val="212121"/>
                <w:sz w:val="16"/>
                <w:szCs w:val="16"/>
              </w:rPr>
            </w:pPr>
            <w:r w:rsidRPr="00613C11">
              <w:rPr>
                <w:rFonts w:ascii="Arial Narrow" w:hAnsi="Arial Narrow" w:cs="Arial"/>
                <w:color w:val="212121"/>
                <w:sz w:val="16"/>
                <w:szCs w:val="16"/>
              </w:rPr>
              <w:t>$130.491.908</w:t>
            </w:r>
          </w:p>
        </w:tc>
        <w:tc>
          <w:tcPr>
            <w:tcW w:w="1274" w:type="dxa"/>
          </w:tcPr>
          <w:p w14:paraId="409E24D0" w14:textId="77777777" w:rsidR="00693114" w:rsidRPr="00613C11" w:rsidRDefault="00693114" w:rsidP="0039490C">
            <w:pPr>
              <w:ind w:left="-114"/>
              <w:jc w:val="center"/>
              <w:rPr>
                <w:rFonts w:ascii="Arial Narrow" w:hAnsi="Arial Narrow" w:cs="Arial"/>
                <w:color w:val="212121"/>
                <w:sz w:val="16"/>
                <w:szCs w:val="16"/>
              </w:rPr>
            </w:pPr>
            <w:r w:rsidRPr="00613C11">
              <w:rPr>
                <w:rFonts w:ascii="Arial Narrow" w:hAnsi="Arial Narrow" w:cs="Calibri"/>
                <w:color w:val="212121"/>
                <w:sz w:val="16"/>
                <w:szCs w:val="16"/>
              </w:rPr>
              <w:t>$78.486.594</w:t>
            </w:r>
          </w:p>
        </w:tc>
        <w:tc>
          <w:tcPr>
            <w:tcW w:w="1166" w:type="dxa"/>
            <w:hideMark/>
          </w:tcPr>
          <w:p w14:paraId="0DF718E1"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66,26%</w:t>
            </w:r>
          </w:p>
        </w:tc>
        <w:tc>
          <w:tcPr>
            <w:tcW w:w="1661" w:type="dxa"/>
          </w:tcPr>
          <w:p w14:paraId="5B8236FE" w14:textId="77777777" w:rsidR="00693114" w:rsidRPr="00613C11" w:rsidRDefault="00693114" w:rsidP="0039490C">
            <w:pPr>
              <w:ind w:left="-114"/>
              <w:jc w:val="center"/>
              <w:rPr>
                <w:rFonts w:ascii="Arial Narrow" w:hAnsi="Arial Narrow" w:cs="Arial"/>
                <w:color w:val="212121"/>
                <w:sz w:val="16"/>
                <w:szCs w:val="16"/>
              </w:rPr>
            </w:pPr>
            <w:r w:rsidRPr="00613C11">
              <w:rPr>
                <w:rFonts w:ascii="Arial Narrow" w:hAnsi="Arial Narrow" w:cs="Arial"/>
                <w:color w:val="212121"/>
                <w:sz w:val="16"/>
                <w:szCs w:val="16"/>
              </w:rPr>
              <w:t>$79.782.672</w:t>
            </w:r>
          </w:p>
        </w:tc>
        <w:tc>
          <w:tcPr>
            <w:tcW w:w="1271" w:type="dxa"/>
            <w:hideMark/>
          </w:tcPr>
          <w:p w14:paraId="2D84A483"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63.56%</w:t>
            </w:r>
          </w:p>
        </w:tc>
      </w:tr>
      <w:tr w:rsidR="00693114" w:rsidRPr="00C72FDF" w14:paraId="47DA0C0A" w14:textId="77777777" w:rsidTr="00FB353A">
        <w:trPr>
          <w:trHeight w:val="546"/>
        </w:trPr>
        <w:tc>
          <w:tcPr>
            <w:tcW w:w="2141" w:type="dxa"/>
            <w:hideMark/>
          </w:tcPr>
          <w:p w14:paraId="4C429934" w14:textId="77777777" w:rsidR="00693114" w:rsidRPr="00613C11" w:rsidRDefault="00693114" w:rsidP="0039490C">
            <w:pPr>
              <w:rPr>
                <w:rFonts w:ascii="Arial Narrow" w:hAnsi="Arial Narrow" w:cs="Arial"/>
                <w:color w:val="000000"/>
                <w:sz w:val="16"/>
                <w:szCs w:val="16"/>
              </w:rPr>
            </w:pPr>
            <w:r w:rsidRPr="00613C11">
              <w:rPr>
                <w:rFonts w:ascii="Arial Narrow" w:hAnsi="Arial Narrow" w:cs="Arial"/>
                <w:color w:val="000000"/>
                <w:sz w:val="16"/>
                <w:szCs w:val="16"/>
              </w:rPr>
              <w:t>Valor pagado Acueducto</w:t>
            </w:r>
          </w:p>
        </w:tc>
        <w:tc>
          <w:tcPr>
            <w:tcW w:w="1413" w:type="dxa"/>
          </w:tcPr>
          <w:p w14:paraId="31FC4904"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$11.925.661</w:t>
            </w:r>
          </w:p>
        </w:tc>
        <w:tc>
          <w:tcPr>
            <w:tcW w:w="1274" w:type="dxa"/>
          </w:tcPr>
          <w:p w14:paraId="3689F239"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Calibri"/>
                <w:color w:val="000000"/>
                <w:sz w:val="16"/>
                <w:szCs w:val="16"/>
              </w:rPr>
              <w:t>$17.434.297</w:t>
            </w:r>
          </w:p>
        </w:tc>
        <w:tc>
          <w:tcPr>
            <w:tcW w:w="1166" w:type="dxa"/>
            <w:hideMark/>
          </w:tcPr>
          <w:p w14:paraId="651E5164"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-31,59%</w:t>
            </w:r>
          </w:p>
        </w:tc>
        <w:tc>
          <w:tcPr>
            <w:tcW w:w="1661" w:type="dxa"/>
          </w:tcPr>
          <w:p w14:paraId="57255D9E"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themeColor="text1"/>
                <w:sz w:val="16"/>
                <w:szCs w:val="16"/>
              </w:rPr>
              <w:t>$22.111.407</w:t>
            </w:r>
          </w:p>
        </w:tc>
        <w:tc>
          <w:tcPr>
            <w:tcW w:w="1271" w:type="dxa"/>
            <w:hideMark/>
          </w:tcPr>
          <w:p w14:paraId="4F854CA4"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-46,06%</w:t>
            </w:r>
          </w:p>
        </w:tc>
      </w:tr>
      <w:tr w:rsidR="00693114" w:rsidRPr="00C72FDF" w14:paraId="235F9C7E" w14:textId="77777777" w:rsidTr="00FB353A">
        <w:trPr>
          <w:trHeight w:val="568"/>
        </w:trPr>
        <w:tc>
          <w:tcPr>
            <w:tcW w:w="2141" w:type="dxa"/>
            <w:hideMark/>
          </w:tcPr>
          <w:p w14:paraId="130CBB05" w14:textId="77777777" w:rsidR="00693114" w:rsidRPr="00613C11" w:rsidRDefault="00693114" w:rsidP="0039490C">
            <w:pPr>
              <w:rPr>
                <w:rFonts w:ascii="Arial Narrow" w:hAnsi="Arial Narrow" w:cs="Arial"/>
                <w:color w:val="000000"/>
                <w:sz w:val="16"/>
                <w:szCs w:val="16"/>
              </w:rPr>
            </w:pPr>
            <w:r w:rsidRPr="00613C11">
              <w:rPr>
                <w:rFonts w:ascii="Arial Narrow" w:hAnsi="Arial Narrow" w:cs="Arial"/>
                <w:color w:val="000000"/>
                <w:sz w:val="16"/>
                <w:szCs w:val="16"/>
              </w:rPr>
              <w:t>Valor pagado Telefonía fija</w:t>
            </w:r>
          </w:p>
        </w:tc>
        <w:tc>
          <w:tcPr>
            <w:tcW w:w="1413" w:type="dxa"/>
          </w:tcPr>
          <w:p w14:paraId="6A6F6B0E"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$21.164.727</w:t>
            </w:r>
          </w:p>
        </w:tc>
        <w:tc>
          <w:tcPr>
            <w:tcW w:w="1274" w:type="dxa"/>
          </w:tcPr>
          <w:p w14:paraId="4F6AF9C9"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Calibri"/>
                <w:color w:val="000000"/>
                <w:sz w:val="16"/>
                <w:szCs w:val="16"/>
              </w:rPr>
              <w:t>$25.435.665</w:t>
            </w:r>
          </w:p>
        </w:tc>
        <w:tc>
          <w:tcPr>
            <w:tcW w:w="1166" w:type="dxa"/>
            <w:hideMark/>
          </w:tcPr>
          <w:p w14:paraId="55FD7DF8"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-16.79%</w:t>
            </w:r>
          </w:p>
        </w:tc>
        <w:tc>
          <w:tcPr>
            <w:tcW w:w="1661" w:type="dxa"/>
          </w:tcPr>
          <w:p w14:paraId="78D666C9"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themeColor="text1"/>
                <w:sz w:val="16"/>
                <w:szCs w:val="16"/>
              </w:rPr>
              <w:t>$31.302.468</w:t>
            </w:r>
          </w:p>
        </w:tc>
        <w:tc>
          <w:tcPr>
            <w:tcW w:w="1271" w:type="dxa"/>
            <w:hideMark/>
          </w:tcPr>
          <w:p w14:paraId="5432291A"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-32,38%</w:t>
            </w:r>
          </w:p>
        </w:tc>
      </w:tr>
      <w:tr w:rsidR="00693114" w:rsidRPr="00C72FDF" w14:paraId="1B9CEE65" w14:textId="77777777" w:rsidTr="00FB353A">
        <w:trPr>
          <w:trHeight w:val="568"/>
        </w:trPr>
        <w:tc>
          <w:tcPr>
            <w:tcW w:w="2141" w:type="dxa"/>
          </w:tcPr>
          <w:p w14:paraId="260363A5" w14:textId="77777777" w:rsidR="00693114" w:rsidRPr="00613C11" w:rsidRDefault="00693114" w:rsidP="0039490C">
            <w:pPr>
              <w:rPr>
                <w:rFonts w:ascii="Arial Narrow" w:hAnsi="Arial Narrow" w:cs="Arial"/>
                <w:color w:val="000000"/>
                <w:sz w:val="16"/>
                <w:szCs w:val="16"/>
              </w:rPr>
            </w:pPr>
            <w:r w:rsidRPr="00613C11">
              <w:rPr>
                <w:rFonts w:ascii="Arial Narrow" w:hAnsi="Arial Narrow" w:cs="Arial"/>
                <w:color w:val="000000"/>
                <w:sz w:val="16"/>
                <w:szCs w:val="16"/>
              </w:rPr>
              <w:t>Total Servicios Públicos</w:t>
            </w:r>
          </w:p>
        </w:tc>
        <w:tc>
          <w:tcPr>
            <w:tcW w:w="1413" w:type="dxa"/>
          </w:tcPr>
          <w:p w14:paraId="6B126A8F"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$163.582.296</w:t>
            </w:r>
          </w:p>
        </w:tc>
        <w:tc>
          <w:tcPr>
            <w:tcW w:w="1274" w:type="dxa"/>
          </w:tcPr>
          <w:p w14:paraId="3C8EE3F0"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Calibri"/>
                <w:color w:val="000000"/>
                <w:sz w:val="16"/>
                <w:szCs w:val="16"/>
              </w:rPr>
              <w:t>$121.356.556</w:t>
            </w:r>
          </w:p>
        </w:tc>
        <w:tc>
          <w:tcPr>
            <w:tcW w:w="1166" w:type="dxa"/>
          </w:tcPr>
          <w:p w14:paraId="50CB4EEB"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34.79%</w:t>
            </w:r>
          </w:p>
        </w:tc>
        <w:tc>
          <w:tcPr>
            <w:tcW w:w="1661" w:type="dxa"/>
          </w:tcPr>
          <w:p w14:paraId="229F7A52"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themeColor="text1"/>
                <w:sz w:val="16"/>
                <w:szCs w:val="16"/>
              </w:rPr>
              <w:t>$133.196.547</w:t>
            </w:r>
          </w:p>
        </w:tc>
        <w:tc>
          <w:tcPr>
            <w:tcW w:w="1271" w:type="dxa"/>
          </w:tcPr>
          <w:p w14:paraId="5B24534F" w14:textId="77777777" w:rsidR="00693114" w:rsidRPr="00613C11" w:rsidRDefault="00693114"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22,81%</w:t>
            </w:r>
          </w:p>
        </w:tc>
      </w:tr>
    </w:tbl>
    <w:p w14:paraId="656F93F3" w14:textId="5918861D" w:rsidR="00D40D0D" w:rsidRPr="00713AC6" w:rsidRDefault="00255BF6" w:rsidP="00D40D0D">
      <w:pPr>
        <w:jc w:val="center"/>
        <w:rPr>
          <w:rFonts w:ascii="Arial Narrow" w:hAnsi="Arial Narrow" w:cs="Arial"/>
          <w:i/>
          <w:sz w:val="18"/>
        </w:rPr>
      </w:pPr>
      <w:r>
        <w:rPr>
          <w:rFonts w:ascii="Arial Narrow" w:hAnsi="Arial Narrow" w:cs="Arial"/>
          <w:b/>
          <w:i/>
          <w:sz w:val="18"/>
        </w:rPr>
        <w:t xml:space="preserve">Tabla N° 40 </w:t>
      </w:r>
      <w:r w:rsidR="00D40D0D" w:rsidRPr="00713AC6">
        <w:rPr>
          <w:rFonts w:ascii="Arial Narrow" w:hAnsi="Arial Narrow" w:cs="Arial"/>
          <w:b/>
          <w:i/>
          <w:sz w:val="18"/>
        </w:rPr>
        <w:t>Fuente</w:t>
      </w:r>
      <w:r w:rsidR="00D40D0D" w:rsidRPr="00713AC6">
        <w:rPr>
          <w:rFonts w:ascii="Arial Narrow" w:hAnsi="Arial Narrow" w:cs="Arial"/>
          <w:i/>
          <w:sz w:val="18"/>
        </w:rPr>
        <w:t xml:space="preserve">: </w:t>
      </w:r>
      <w:r w:rsidR="00D40D0D">
        <w:rPr>
          <w:rFonts w:ascii="Arial Narrow" w:hAnsi="Arial Narrow" w:cs="Arial"/>
          <w:i/>
          <w:sz w:val="18"/>
        </w:rPr>
        <w:t>Administrativa y financiera</w:t>
      </w:r>
      <w:r w:rsidR="00D40D0D" w:rsidRPr="00713AC6">
        <w:rPr>
          <w:rFonts w:ascii="Arial Narrow" w:hAnsi="Arial Narrow" w:cs="Arial"/>
          <w:i/>
          <w:sz w:val="18"/>
        </w:rPr>
        <w:t xml:space="preserve"> Corte a 30/09/2021</w:t>
      </w:r>
    </w:p>
    <w:p w14:paraId="27743B0E" w14:textId="3F5ECE29" w:rsidR="00BC1E9F" w:rsidRDefault="00BC1E9F" w:rsidP="00BC1E9F">
      <w:pPr>
        <w:overflowPunct w:val="0"/>
        <w:autoSpaceDE w:val="0"/>
        <w:autoSpaceDN w:val="0"/>
        <w:adjustRightInd w:val="0"/>
        <w:jc w:val="both"/>
        <w:textAlignment w:val="baseline"/>
        <w:rPr>
          <w:rFonts w:ascii="Arial" w:eastAsia="Arial Narrow" w:hAnsi="Arial" w:cs="Arial"/>
          <w:b/>
          <w:sz w:val="22"/>
          <w:szCs w:val="22"/>
          <w:lang w:val="es-ES" w:bidi="es-ES"/>
        </w:rPr>
      </w:pPr>
    </w:p>
    <w:p w14:paraId="4B833078" w14:textId="22F2D526" w:rsidR="00693114" w:rsidRPr="00693114" w:rsidRDefault="00693114" w:rsidP="00440A7E">
      <w:pPr>
        <w:overflowPunct w:val="0"/>
        <w:autoSpaceDE w:val="0"/>
        <w:autoSpaceDN w:val="0"/>
        <w:adjustRightInd w:val="0"/>
        <w:jc w:val="both"/>
        <w:textAlignment w:val="baseline"/>
        <w:rPr>
          <w:rFonts w:ascii="Arial" w:eastAsia="Arial Narrow" w:hAnsi="Arial" w:cs="Arial"/>
          <w:sz w:val="22"/>
          <w:szCs w:val="22"/>
          <w:lang w:val="es-ES" w:bidi="es-ES"/>
        </w:rPr>
      </w:pPr>
      <w:r w:rsidRPr="00693114">
        <w:rPr>
          <w:rFonts w:ascii="Arial" w:eastAsia="Arial Narrow" w:hAnsi="Arial" w:cs="Arial"/>
          <w:sz w:val="22"/>
          <w:szCs w:val="22"/>
          <w:lang w:bidi="es-ES"/>
        </w:rPr>
        <w:t>El incremento en los valores pagados del servicio de energía se debe a la mayor afluencia de personal a las sedes de la Agencia, lo que genera un mayor consumo del servicio. De igual manera,</w:t>
      </w:r>
      <w:r w:rsidRPr="00693114">
        <w:rPr>
          <w:rFonts w:ascii="Arial" w:eastAsia="Arial Narrow" w:hAnsi="Arial" w:cs="Arial"/>
          <w:sz w:val="22"/>
          <w:szCs w:val="22"/>
          <w:lang w:val="es-ES" w:bidi="es-ES"/>
        </w:rPr>
        <w:t xml:space="preserve"> se han incrementado las tarifas de energía en el valor unitario del KW. Por otra parte, la variación presentada con relación al trimestre anterior se debió a que la ANT realizó el pago del 100% de la facturación durante el trimestre, para cumplir con el convenio establecido del pago de los servicios públicos de la sede central en el 61% la ANT y el 39% la ADR.</w:t>
      </w:r>
    </w:p>
    <w:p w14:paraId="02E7401E" w14:textId="77777777" w:rsidR="00693114" w:rsidRPr="00693114" w:rsidRDefault="00693114" w:rsidP="00440A7E">
      <w:pPr>
        <w:overflowPunct w:val="0"/>
        <w:autoSpaceDE w:val="0"/>
        <w:autoSpaceDN w:val="0"/>
        <w:adjustRightInd w:val="0"/>
        <w:jc w:val="both"/>
        <w:textAlignment w:val="baseline"/>
        <w:rPr>
          <w:rFonts w:ascii="Arial" w:eastAsia="Arial Narrow" w:hAnsi="Arial" w:cs="Arial"/>
          <w:sz w:val="22"/>
          <w:szCs w:val="22"/>
          <w:lang w:bidi="es-ES"/>
        </w:rPr>
      </w:pPr>
    </w:p>
    <w:p w14:paraId="7C936E2D" w14:textId="1D08FD13" w:rsidR="00693114" w:rsidRDefault="00693114" w:rsidP="00440A7E">
      <w:pPr>
        <w:overflowPunct w:val="0"/>
        <w:autoSpaceDE w:val="0"/>
        <w:autoSpaceDN w:val="0"/>
        <w:adjustRightInd w:val="0"/>
        <w:jc w:val="both"/>
        <w:textAlignment w:val="baseline"/>
        <w:rPr>
          <w:rFonts w:ascii="Arial" w:eastAsia="Arial Narrow" w:hAnsi="Arial" w:cs="Arial"/>
          <w:sz w:val="22"/>
          <w:szCs w:val="22"/>
          <w:lang w:bidi="es-ES"/>
        </w:rPr>
      </w:pPr>
      <w:r w:rsidRPr="00693114">
        <w:rPr>
          <w:rFonts w:ascii="Arial" w:eastAsia="Arial Narrow" w:hAnsi="Arial" w:cs="Arial"/>
          <w:sz w:val="22"/>
          <w:szCs w:val="22"/>
          <w:lang w:bidi="es-ES"/>
        </w:rPr>
        <w:t xml:space="preserve">La variación presentada en el servicio de acueducto, aunque se presentó también incremento por mayor consumo y aumento en las tarifas del </w:t>
      </w:r>
      <w:proofErr w:type="spellStart"/>
      <w:r w:rsidR="008D4EFA">
        <w:rPr>
          <w:rFonts w:ascii="Arial" w:eastAsia="Arial Narrow" w:hAnsi="Arial" w:cs="Arial"/>
          <w:sz w:val="22"/>
          <w:szCs w:val="22"/>
          <w:lang w:bidi="es-ES"/>
        </w:rPr>
        <w:t>kw</w:t>
      </w:r>
      <w:proofErr w:type="spellEnd"/>
      <w:r w:rsidRPr="00693114">
        <w:rPr>
          <w:rFonts w:ascii="Arial" w:eastAsia="Arial Narrow" w:hAnsi="Arial" w:cs="Arial"/>
          <w:sz w:val="22"/>
          <w:szCs w:val="22"/>
          <w:lang w:bidi="es-ES"/>
        </w:rPr>
        <w:t>, se muestra una disminución en los pagos debido a que la ADR realizó el pago del 100% de la factura de acueducto de la sede central, de acuerdo con lo estipulado en el convenio.</w:t>
      </w:r>
    </w:p>
    <w:p w14:paraId="3D0AEC71" w14:textId="77777777" w:rsidR="00693114" w:rsidRPr="00693114" w:rsidRDefault="00693114" w:rsidP="00440A7E">
      <w:pPr>
        <w:overflowPunct w:val="0"/>
        <w:autoSpaceDE w:val="0"/>
        <w:autoSpaceDN w:val="0"/>
        <w:adjustRightInd w:val="0"/>
        <w:jc w:val="both"/>
        <w:textAlignment w:val="baseline"/>
        <w:rPr>
          <w:rFonts w:ascii="Arial" w:eastAsia="Arial Narrow" w:hAnsi="Arial" w:cs="Arial"/>
          <w:sz w:val="22"/>
          <w:szCs w:val="22"/>
          <w:lang w:bidi="es-ES"/>
        </w:rPr>
      </w:pPr>
    </w:p>
    <w:p w14:paraId="0F448A5D" w14:textId="671D8B68" w:rsidR="00BC1E9F" w:rsidRDefault="00693114" w:rsidP="00440A7E">
      <w:pPr>
        <w:overflowPunct w:val="0"/>
        <w:autoSpaceDE w:val="0"/>
        <w:autoSpaceDN w:val="0"/>
        <w:adjustRightInd w:val="0"/>
        <w:jc w:val="both"/>
        <w:textAlignment w:val="baseline"/>
        <w:rPr>
          <w:rFonts w:ascii="Arial" w:eastAsia="Arial Narrow" w:hAnsi="Arial" w:cs="Arial"/>
          <w:sz w:val="22"/>
          <w:szCs w:val="22"/>
          <w:lang w:bidi="es-ES"/>
        </w:rPr>
      </w:pPr>
      <w:r w:rsidRPr="00693114">
        <w:rPr>
          <w:rFonts w:ascii="Arial" w:eastAsia="Arial Narrow" w:hAnsi="Arial" w:cs="Arial"/>
          <w:sz w:val="22"/>
          <w:szCs w:val="22"/>
          <w:lang w:bidi="es-ES"/>
        </w:rPr>
        <w:t>En lo que respecta a la variación en los pagos de telefonía fija, se debe principalmente a la atención que se le está prestando al ciudadano de manera presencial, lo que implica una disminución en el uso de la telefonía - línea 018000, reflejándose en la disminución de los pagos de la telefonía de larga distancia</w:t>
      </w:r>
      <w:r>
        <w:rPr>
          <w:rFonts w:ascii="Arial" w:eastAsia="Arial Narrow" w:hAnsi="Arial" w:cs="Arial"/>
          <w:sz w:val="22"/>
          <w:szCs w:val="22"/>
          <w:lang w:bidi="es-ES"/>
        </w:rPr>
        <w:t>.</w:t>
      </w:r>
    </w:p>
    <w:p w14:paraId="16ED7F3F" w14:textId="277F13F5" w:rsidR="00693114" w:rsidRDefault="00693114" w:rsidP="00440A7E">
      <w:pPr>
        <w:overflowPunct w:val="0"/>
        <w:autoSpaceDE w:val="0"/>
        <w:autoSpaceDN w:val="0"/>
        <w:adjustRightInd w:val="0"/>
        <w:jc w:val="both"/>
        <w:textAlignment w:val="baseline"/>
        <w:rPr>
          <w:rFonts w:ascii="Arial" w:eastAsia="Arial Narrow" w:hAnsi="Arial" w:cs="Arial"/>
          <w:sz w:val="22"/>
          <w:szCs w:val="22"/>
          <w:lang w:bidi="es-ES"/>
        </w:rPr>
      </w:pPr>
    </w:p>
    <w:p w14:paraId="77790D04" w14:textId="27320E3E" w:rsidR="004D4D64" w:rsidRPr="004D4D64" w:rsidRDefault="00A91B1D" w:rsidP="00440A7E">
      <w:pPr>
        <w:overflowPunct w:val="0"/>
        <w:autoSpaceDE w:val="0"/>
        <w:autoSpaceDN w:val="0"/>
        <w:adjustRightInd w:val="0"/>
        <w:jc w:val="both"/>
        <w:textAlignment w:val="baseline"/>
        <w:rPr>
          <w:rFonts w:ascii="Arial" w:eastAsia="Arial Narrow" w:hAnsi="Arial" w:cs="Arial"/>
          <w:sz w:val="22"/>
          <w:szCs w:val="22"/>
          <w:lang w:bidi="es-ES"/>
        </w:rPr>
      </w:pPr>
      <w:r>
        <w:rPr>
          <w:rFonts w:ascii="Arial" w:eastAsia="Arial Narrow" w:hAnsi="Arial" w:cs="Arial"/>
          <w:bCs/>
          <w:sz w:val="22"/>
          <w:szCs w:val="22"/>
          <w:lang w:bidi="es-ES"/>
        </w:rPr>
        <w:t>L</w:t>
      </w:r>
      <w:r w:rsidRPr="00A91B1D">
        <w:rPr>
          <w:rFonts w:ascii="Arial" w:eastAsia="Arial Narrow" w:hAnsi="Arial" w:cs="Arial"/>
          <w:bCs/>
          <w:sz w:val="22"/>
          <w:szCs w:val="22"/>
          <w:lang w:bidi="es-ES"/>
        </w:rPr>
        <w:t xml:space="preserve">a variación del </w:t>
      </w:r>
      <w:r w:rsidR="008D4EFA">
        <w:rPr>
          <w:rFonts w:ascii="Arial" w:eastAsia="Arial Narrow" w:hAnsi="Arial" w:cs="Arial"/>
          <w:bCs/>
          <w:sz w:val="22"/>
          <w:szCs w:val="22"/>
          <w:lang w:bidi="es-ES"/>
        </w:rPr>
        <w:t>IV</w:t>
      </w:r>
      <w:r w:rsidRPr="00A91B1D">
        <w:rPr>
          <w:rFonts w:ascii="Arial" w:eastAsia="Arial Narrow" w:hAnsi="Arial" w:cs="Arial"/>
          <w:bCs/>
          <w:sz w:val="22"/>
          <w:szCs w:val="22"/>
          <w:lang w:bidi="es-ES"/>
        </w:rPr>
        <w:t xml:space="preserve"> trimestre 2020  fue menor el consumo a la vigencia 2021,</w:t>
      </w:r>
      <w:r w:rsidRPr="004D4D64">
        <w:rPr>
          <w:rFonts w:ascii="Arial" w:eastAsia="Arial Narrow" w:hAnsi="Arial" w:cs="Arial"/>
          <w:sz w:val="22"/>
          <w:szCs w:val="22"/>
          <w:lang w:bidi="es-ES"/>
        </w:rPr>
        <w:t xml:space="preserve">  </w:t>
      </w:r>
      <w:r w:rsidR="004D4D64" w:rsidRPr="004D4D64">
        <w:rPr>
          <w:rFonts w:ascii="Arial" w:eastAsia="Arial Narrow" w:hAnsi="Arial" w:cs="Arial"/>
          <w:sz w:val="22"/>
          <w:szCs w:val="22"/>
          <w:lang w:bidi="es-ES"/>
        </w:rPr>
        <w:t xml:space="preserve">se presentó debido a  la emisión del Decreto 417, por medio del cual se declaró el estado de emergencia económica, social y ecológica en todo el territorio nacional como consecuencia de la pandemia a causa del Coronavirus COVID-19 y mediante las Resoluciones 844, 1462 de 2020 y la 222 de 2021 fue prorrogada,  por lo que, los funcionarios y colaboradores de la Agencia Nacional de Tierras de todas las sedes a nivel nacional, se acogieron al aislamiento obligatorio iniciando sus labores mediante trabajo en casa y los archivos de la Entidad se fueron almacenando  en unidades  de archivo sistemática, por lo tanto no se requieren </w:t>
      </w:r>
      <w:r w:rsidR="004D4D64" w:rsidRPr="004D4D64">
        <w:rPr>
          <w:rFonts w:ascii="Arial" w:eastAsia="Arial Narrow" w:hAnsi="Arial" w:cs="Arial"/>
          <w:sz w:val="22"/>
          <w:szCs w:val="22"/>
          <w:lang w:bidi="es-ES"/>
        </w:rPr>
        <w:lastRenderedPageBreak/>
        <w:t xml:space="preserve">muchas  impresiones de  documentos debido a la asistencia presencial eventual a las instalaciones de la ANT, de igual manera en la vigencia 2020 las dependencias no solicitaron mucha papelería, debido a que tenían existencias de lo que no se había utilizado en ese año, con ocasión a la Emergencia Sanitaria.  </w:t>
      </w:r>
    </w:p>
    <w:p w14:paraId="79F545C4" w14:textId="77777777" w:rsidR="004D4D64" w:rsidRPr="004D4D64" w:rsidRDefault="004D4D64" w:rsidP="00440A7E">
      <w:pPr>
        <w:overflowPunct w:val="0"/>
        <w:autoSpaceDE w:val="0"/>
        <w:autoSpaceDN w:val="0"/>
        <w:adjustRightInd w:val="0"/>
        <w:jc w:val="both"/>
        <w:textAlignment w:val="baseline"/>
        <w:rPr>
          <w:rFonts w:ascii="Arial" w:eastAsia="Arial Narrow" w:hAnsi="Arial" w:cs="Arial"/>
          <w:sz w:val="22"/>
          <w:szCs w:val="22"/>
          <w:lang w:bidi="es-ES"/>
        </w:rPr>
      </w:pPr>
      <w:r w:rsidRPr="004D4D64">
        <w:rPr>
          <w:rFonts w:ascii="Arial" w:eastAsia="Arial Narrow" w:hAnsi="Arial" w:cs="Arial"/>
          <w:sz w:val="22"/>
          <w:szCs w:val="22"/>
          <w:lang w:bidi="es-ES"/>
        </w:rPr>
        <w:t> </w:t>
      </w:r>
    </w:p>
    <w:p w14:paraId="51825F05" w14:textId="4487C01A" w:rsidR="004D4D64" w:rsidRPr="004D4D64" w:rsidRDefault="004D4D64" w:rsidP="00440A7E">
      <w:pPr>
        <w:overflowPunct w:val="0"/>
        <w:autoSpaceDE w:val="0"/>
        <w:autoSpaceDN w:val="0"/>
        <w:adjustRightInd w:val="0"/>
        <w:jc w:val="both"/>
        <w:textAlignment w:val="baseline"/>
        <w:rPr>
          <w:rFonts w:ascii="Arial" w:eastAsia="Arial Narrow" w:hAnsi="Arial" w:cs="Arial"/>
          <w:sz w:val="22"/>
          <w:szCs w:val="22"/>
          <w:lang w:bidi="es-ES"/>
        </w:rPr>
      </w:pPr>
      <w:r w:rsidRPr="00A91B1D">
        <w:rPr>
          <w:rFonts w:ascii="Arial" w:eastAsia="Arial Narrow" w:hAnsi="Arial" w:cs="Arial"/>
          <w:bCs/>
          <w:sz w:val="22"/>
          <w:szCs w:val="22"/>
          <w:lang w:bidi="es-ES"/>
        </w:rPr>
        <w:t>La variación del IV trimestre 2021  fue mayor  el consumo a la vigencia 2020</w:t>
      </w:r>
      <w:r w:rsidRPr="004D4D64">
        <w:rPr>
          <w:rFonts w:ascii="Arial" w:eastAsia="Arial Narrow" w:hAnsi="Arial" w:cs="Arial"/>
          <w:sz w:val="22"/>
          <w:szCs w:val="22"/>
          <w:lang w:bidi="es-ES"/>
        </w:rPr>
        <w:t xml:space="preserve">, teniendo en cuenta  la Directiva 07 de 2020 emitido por la  presidencia de la República que estableció las pautas para la prestación de servicios y retorno a actividades laborales por parte de servidores y contratistas, en retorno progresivo a la </w:t>
      </w:r>
      <w:r w:rsidR="004D2073" w:rsidRPr="004D2073">
        <w:rPr>
          <w:rFonts w:ascii="Arial" w:eastAsia="Arial Narrow" w:hAnsi="Arial" w:cs="Arial"/>
          <w:sz w:val="22"/>
          <w:szCs w:val="22"/>
          <w:lang w:bidi="es-ES"/>
        </w:rPr>
        <w:t>presencialidad</w:t>
      </w:r>
      <w:r w:rsidRPr="004D4D64">
        <w:rPr>
          <w:rFonts w:ascii="Arial" w:eastAsia="Arial Narrow" w:hAnsi="Arial" w:cs="Arial"/>
          <w:sz w:val="22"/>
          <w:szCs w:val="22"/>
          <w:lang w:bidi="es-ES"/>
        </w:rPr>
        <w:t xml:space="preserve"> con un esquema de alternancia, que fue  la reactivación de las actividades administrativas y operativas en las Entidades del Estado en las sedes de trabajo de manera gradual, por ello la Agencia Nacional de Tierras adopto  todas las medidas y protocolos de bioseguridad señaladas por el Ministerio de Salud y Protección Social, para el ingreso del personal a las instalaciones, todos los documentos que se habían guardado en las unidades sistemáticas (Excel, Word, PDF, entre otras), se requirió imprimir para  organizar las unidades documentales en carpetas de archivos de gestión.</w:t>
      </w:r>
    </w:p>
    <w:p w14:paraId="11843589" w14:textId="77777777" w:rsidR="004D4D64" w:rsidRPr="004D4D64" w:rsidRDefault="004D4D64" w:rsidP="00440A7E">
      <w:pPr>
        <w:overflowPunct w:val="0"/>
        <w:autoSpaceDE w:val="0"/>
        <w:autoSpaceDN w:val="0"/>
        <w:adjustRightInd w:val="0"/>
        <w:jc w:val="both"/>
        <w:textAlignment w:val="baseline"/>
        <w:rPr>
          <w:rFonts w:ascii="Arial" w:eastAsia="Arial Narrow" w:hAnsi="Arial" w:cs="Arial"/>
          <w:sz w:val="22"/>
          <w:szCs w:val="22"/>
          <w:lang w:bidi="es-ES"/>
        </w:rPr>
      </w:pPr>
      <w:r w:rsidRPr="004D4D64">
        <w:rPr>
          <w:rFonts w:ascii="Arial" w:eastAsia="Arial Narrow" w:hAnsi="Arial" w:cs="Arial"/>
          <w:sz w:val="22"/>
          <w:szCs w:val="22"/>
          <w:lang w:bidi="es-ES"/>
        </w:rPr>
        <w:t> </w:t>
      </w:r>
    </w:p>
    <w:p w14:paraId="18067FC5" w14:textId="77777777" w:rsidR="004D4D64" w:rsidRPr="004D4D64" w:rsidRDefault="004D4D64" w:rsidP="00440A7E">
      <w:pPr>
        <w:overflowPunct w:val="0"/>
        <w:autoSpaceDE w:val="0"/>
        <w:autoSpaceDN w:val="0"/>
        <w:adjustRightInd w:val="0"/>
        <w:jc w:val="both"/>
        <w:textAlignment w:val="baseline"/>
        <w:rPr>
          <w:rFonts w:ascii="Arial" w:eastAsia="Arial Narrow" w:hAnsi="Arial" w:cs="Arial"/>
          <w:sz w:val="22"/>
          <w:szCs w:val="22"/>
          <w:lang w:bidi="es-ES"/>
        </w:rPr>
      </w:pPr>
      <w:r w:rsidRPr="00A91B1D">
        <w:rPr>
          <w:rFonts w:ascii="Arial" w:eastAsia="Arial Narrow" w:hAnsi="Arial" w:cs="Arial"/>
          <w:bCs/>
          <w:sz w:val="22"/>
          <w:szCs w:val="22"/>
          <w:lang w:bidi="es-ES"/>
        </w:rPr>
        <w:t>La variación del IV Trimestre 2021 y III Trimestre 2021,</w:t>
      </w:r>
      <w:r w:rsidRPr="004D4D64">
        <w:rPr>
          <w:rFonts w:ascii="Arial" w:eastAsia="Arial Narrow" w:hAnsi="Arial" w:cs="Arial"/>
          <w:sz w:val="22"/>
          <w:szCs w:val="22"/>
          <w:lang w:bidi="es-ES"/>
        </w:rPr>
        <w:t xml:space="preserve"> se presentó de acuerdo con  las medidas adoptadas por el Gobierno nacional para el retorno gradual y progresivo al trabajo presencial la Dirección General de la ANT expidió una circular No. 27 del 31 de agosto de 2021 por medio de la cual se definieron  los criterios y condiciones para el desarrollo de las actividades con los nuevos protocolos específicos de bioseguridad, teniendo en cuenta la cobertura y cumplimiento del plan de vacunación epidemiológico, se dieron  las condiciones para el retorno a las actividades en los lugares de trabajo, es por ello que el incremento de consumo de papel se acentuó más en el IV trimestre de la vigencia  2021. </w:t>
      </w:r>
    </w:p>
    <w:p w14:paraId="26A11280" w14:textId="0C4F8B60" w:rsidR="00693114" w:rsidRDefault="00693114" w:rsidP="00693114">
      <w:pPr>
        <w:overflowPunct w:val="0"/>
        <w:autoSpaceDE w:val="0"/>
        <w:autoSpaceDN w:val="0"/>
        <w:adjustRightInd w:val="0"/>
        <w:jc w:val="both"/>
        <w:textAlignment w:val="baseline"/>
        <w:rPr>
          <w:rFonts w:ascii="Arial" w:eastAsia="Arial Narrow" w:hAnsi="Arial" w:cs="Arial"/>
          <w:sz w:val="22"/>
          <w:szCs w:val="22"/>
          <w:lang w:bidi="es-ES"/>
        </w:rPr>
      </w:pPr>
    </w:p>
    <w:p w14:paraId="62A2914E" w14:textId="77777777" w:rsidR="00693114" w:rsidRPr="00BC1E9F" w:rsidRDefault="00693114" w:rsidP="00693114">
      <w:pPr>
        <w:overflowPunct w:val="0"/>
        <w:autoSpaceDE w:val="0"/>
        <w:autoSpaceDN w:val="0"/>
        <w:adjustRightInd w:val="0"/>
        <w:jc w:val="both"/>
        <w:textAlignment w:val="baseline"/>
        <w:rPr>
          <w:rFonts w:ascii="Arial" w:eastAsia="Arial Narrow" w:hAnsi="Arial" w:cs="Arial"/>
          <w:sz w:val="22"/>
          <w:szCs w:val="22"/>
          <w:lang w:val="es-ES" w:bidi="es-ES"/>
        </w:rPr>
      </w:pPr>
    </w:p>
    <w:p w14:paraId="65132906" w14:textId="4B0EBB53" w:rsidR="00EB135C" w:rsidRDefault="00EB135C" w:rsidP="008D2569">
      <w:pPr>
        <w:pStyle w:val="Prrafodelista"/>
        <w:numPr>
          <w:ilvl w:val="1"/>
          <w:numId w:val="3"/>
        </w:numPr>
        <w:overflowPunct w:val="0"/>
        <w:autoSpaceDE w:val="0"/>
        <w:autoSpaceDN w:val="0"/>
        <w:adjustRightInd w:val="0"/>
        <w:jc w:val="both"/>
        <w:textAlignment w:val="baseline"/>
        <w:rPr>
          <w:rFonts w:ascii="Arial" w:eastAsia="Arial Narrow" w:hAnsi="Arial" w:cs="Arial"/>
          <w:b/>
          <w:sz w:val="22"/>
          <w:szCs w:val="22"/>
          <w:lang w:val="es-ES" w:bidi="es-ES"/>
        </w:rPr>
      </w:pPr>
      <w:r w:rsidRPr="00EB135C">
        <w:rPr>
          <w:rFonts w:ascii="Arial" w:eastAsia="Arial Narrow" w:hAnsi="Arial" w:cs="Arial"/>
          <w:b/>
          <w:sz w:val="22"/>
          <w:szCs w:val="22"/>
          <w:lang w:val="es-ES" w:bidi="es-ES"/>
        </w:rPr>
        <w:t>Arriendos Bienes Inmuebles</w:t>
      </w:r>
    </w:p>
    <w:p w14:paraId="0F354223" w14:textId="122D8BE6" w:rsidR="00EB135C" w:rsidRDefault="00EB135C" w:rsidP="00EB135C">
      <w:pPr>
        <w:overflowPunct w:val="0"/>
        <w:autoSpaceDE w:val="0"/>
        <w:autoSpaceDN w:val="0"/>
        <w:adjustRightInd w:val="0"/>
        <w:jc w:val="both"/>
        <w:textAlignment w:val="baseline"/>
        <w:rPr>
          <w:rFonts w:ascii="Arial" w:eastAsia="Arial Narrow" w:hAnsi="Arial" w:cs="Arial"/>
          <w:b/>
          <w:sz w:val="22"/>
          <w:szCs w:val="22"/>
          <w:lang w:val="es-ES" w:bidi="es-ES"/>
        </w:rPr>
      </w:pPr>
    </w:p>
    <w:tbl>
      <w:tblPr>
        <w:tblStyle w:val="Tablaconcuadrcula"/>
        <w:tblW w:w="6959" w:type="dxa"/>
        <w:jc w:val="center"/>
        <w:tblLook w:val="04A0" w:firstRow="1" w:lastRow="0" w:firstColumn="1" w:lastColumn="0" w:noHBand="0" w:noVBand="1"/>
      </w:tblPr>
      <w:tblGrid>
        <w:gridCol w:w="4019"/>
        <w:gridCol w:w="2940"/>
      </w:tblGrid>
      <w:tr w:rsidR="004D4D64" w:rsidRPr="006609F7" w14:paraId="1A60427E" w14:textId="77777777" w:rsidTr="00595F4A">
        <w:trPr>
          <w:trHeight w:val="247"/>
          <w:jc w:val="center"/>
        </w:trPr>
        <w:tc>
          <w:tcPr>
            <w:tcW w:w="4019" w:type="dxa"/>
            <w:hideMark/>
          </w:tcPr>
          <w:p w14:paraId="1F90F31E" w14:textId="77777777" w:rsidR="004D4D64" w:rsidRPr="00613C11" w:rsidRDefault="004D4D64" w:rsidP="0039490C">
            <w:pPr>
              <w:jc w:val="center"/>
              <w:textAlignment w:val="baseline"/>
              <w:rPr>
                <w:rFonts w:ascii="Segoe UI" w:hAnsi="Segoe UI" w:cs="Segoe UI"/>
                <w:sz w:val="16"/>
                <w:szCs w:val="16"/>
                <w:lang w:eastAsia="es-CO"/>
              </w:rPr>
            </w:pPr>
            <w:r w:rsidRPr="00613C11">
              <w:rPr>
                <w:rFonts w:ascii="Arial Narrow" w:hAnsi="Arial Narrow" w:cs="Segoe UI"/>
                <w:b/>
                <w:bCs/>
                <w:sz w:val="16"/>
                <w:szCs w:val="16"/>
                <w:lang w:eastAsia="es-CO"/>
              </w:rPr>
              <w:t>BIEN INMUEBLE</w:t>
            </w:r>
            <w:r w:rsidRPr="00613C11">
              <w:rPr>
                <w:rFonts w:ascii="Arial Narrow" w:hAnsi="Arial Narrow" w:cs="Segoe UI"/>
                <w:sz w:val="16"/>
                <w:szCs w:val="16"/>
                <w:lang w:eastAsia="es-CO"/>
              </w:rPr>
              <w:t> </w:t>
            </w:r>
          </w:p>
        </w:tc>
        <w:tc>
          <w:tcPr>
            <w:tcW w:w="2940" w:type="dxa"/>
            <w:hideMark/>
          </w:tcPr>
          <w:p w14:paraId="16CB9001" w14:textId="77777777" w:rsidR="004D4D64" w:rsidRPr="00613C11" w:rsidRDefault="004D4D64" w:rsidP="0039490C">
            <w:pPr>
              <w:jc w:val="center"/>
              <w:textAlignment w:val="baseline"/>
              <w:rPr>
                <w:rFonts w:ascii="Segoe UI" w:hAnsi="Segoe UI" w:cs="Segoe UI"/>
                <w:sz w:val="16"/>
                <w:szCs w:val="16"/>
                <w:lang w:eastAsia="es-CO"/>
              </w:rPr>
            </w:pPr>
            <w:r w:rsidRPr="00613C11">
              <w:rPr>
                <w:rFonts w:ascii="Arial Narrow" w:hAnsi="Arial Narrow" w:cs="Segoe UI"/>
                <w:b/>
                <w:bCs/>
                <w:sz w:val="16"/>
                <w:szCs w:val="16"/>
                <w:lang w:eastAsia="es-CO"/>
              </w:rPr>
              <w:t>VALOR TOTAL 4TO TRIMESTRE</w:t>
            </w:r>
            <w:r w:rsidRPr="00613C11">
              <w:rPr>
                <w:rFonts w:ascii="Arial Narrow" w:hAnsi="Arial Narrow" w:cs="Segoe UI"/>
                <w:sz w:val="16"/>
                <w:szCs w:val="16"/>
                <w:lang w:eastAsia="es-CO"/>
              </w:rPr>
              <w:t> </w:t>
            </w:r>
          </w:p>
        </w:tc>
      </w:tr>
      <w:tr w:rsidR="004D4D64" w:rsidRPr="006609F7" w14:paraId="480617A9" w14:textId="77777777" w:rsidTr="00595F4A">
        <w:trPr>
          <w:trHeight w:val="264"/>
          <w:jc w:val="center"/>
        </w:trPr>
        <w:tc>
          <w:tcPr>
            <w:tcW w:w="4019" w:type="dxa"/>
            <w:hideMark/>
          </w:tcPr>
          <w:p w14:paraId="79E3A43A" w14:textId="77777777" w:rsidR="004D4D64" w:rsidRPr="00613C11" w:rsidRDefault="004D4D64" w:rsidP="0039490C">
            <w:pPr>
              <w:textAlignment w:val="baseline"/>
              <w:rPr>
                <w:rFonts w:ascii="Segoe UI" w:hAnsi="Segoe UI" w:cs="Segoe UI"/>
                <w:sz w:val="16"/>
                <w:szCs w:val="16"/>
                <w:lang w:eastAsia="es-CO"/>
              </w:rPr>
            </w:pPr>
            <w:r w:rsidRPr="00613C11">
              <w:rPr>
                <w:rFonts w:ascii="Arial Narrow" w:hAnsi="Arial Narrow" w:cs="Segoe UI"/>
                <w:sz w:val="16"/>
                <w:szCs w:val="16"/>
                <w:lang w:eastAsia="es-CO"/>
              </w:rPr>
              <w:t>Sede Chapinero Bogotá </w:t>
            </w:r>
          </w:p>
        </w:tc>
        <w:tc>
          <w:tcPr>
            <w:tcW w:w="2940" w:type="dxa"/>
            <w:hideMark/>
          </w:tcPr>
          <w:p w14:paraId="2D2037B6" w14:textId="77777777" w:rsidR="004D4D64" w:rsidRPr="00613C11" w:rsidRDefault="004D4D64" w:rsidP="0039490C">
            <w:pPr>
              <w:jc w:val="center"/>
              <w:textAlignment w:val="baseline"/>
              <w:rPr>
                <w:rFonts w:ascii="Segoe UI" w:hAnsi="Segoe UI" w:cs="Segoe UI"/>
                <w:sz w:val="16"/>
                <w:szCs w:val="16"/>
                <w:lang w:eastAsia="es-CO"/>
              </w:rPr>
            </w:pPr>
            <w:r w:rsidRPr="00613C11">
              <w:rPr>
                <w:rFonts w:ascii="Arial Narrow" w:hAnsi="Arial Narrow" w:cs="Segoe UI"/>
                <w:sz w:val="16"/>
                <w:szCs w:val="16"/>
                <w:lang w:eastAsia="es-CO"/>
              </w:rPr>
              <w:t>$229.886.312,76 </w:t>
            </w:r>
          </w:p>
        </w:tc>
      </w:tr>
      <w:tr w:rsidR="004D4D64" w:rsidRPr="006609F7" w14:paraId="262C6177" w14:textId="77777777" w:rsidTr="00595F4A">
        <w:trPr>
          <w:trHeight w:val="247"/>
          <w:jc w:val="center"/>
        </w:trPr>
        <w:tc>
          <w:tcPr>
            <w:tcW w:w="4019" w:type="dxa"/>
            <w:hideMark/>
          </w:tcPr>
          <w:p w14:paraId="2CC6805E" w14:textId="77777777" w:rsidR="004D4D64" w:rsidRPr="00613C11" w:rsidRDefault="004D4D64" w:rsidP="0039490C">
            <w:pPr>
              <w:textAlignment w:val="baseline"/>
              <w:rPr>
                <w:rFonts w:ascii="Segoe UI" w:hAnsi="Segoe UI" w:cs="Segoe UI"/>
                <w:sz w:val="16"/>
                <w:szCs w:val="16"/>
                <w:lang w:eastAsia="es-CO"/>
              </w:rPr>
            </w:pPr>
            <w:r w:rsidRPr="00613C11">
              <w:rPr>
                <w:rFonts w:ascii="Arial Narrow" w:hAnsi="Arial Narrow" w:cs="Segoe UI"/>
                <w:sz w:val="16"/>
                <w:szCs w:val="16"/>
                <w:lang w:eastAsia="es-CO"/>
              </w:rPr>
              <w:t>Unidad de Gestión Territorial Pasto </w:t>
            </w:r>
          </w:p>
        </w:tc>
        <w:tc>
          <w:tcPr>
            <w:tcW w:w="2940" w:type="dxa"/>
            <w:hideMark/>
          </w:tcPr>
          <w:p w14:paraId="5637650C" w14:textId="77777777" w:rsidR="004D4D64" w:rsidRPr="00613C11" w:rsidRDefault="004D4D64" w:rsidP="0039490C">
            <w:pPr>
              <w:jc w:val="center"/>
              <w:textAlignment w:val="baseline"/>
              <w:rPr>
                <w:rFonts w:ascii="Segoe UI" w:hAnsi="Segoe UI" w:cs="Segoe UI"/>
                <w:sz w:val="16"/>
                <w:szCs w:val="16"/>
                <w:lang w:eastAsia="es-CO"/>
              </w:rPr>
            </w:pPr>
            <w:r w:rsidRPr="00613C11">
              <w:rPr>
                <w:rFonts w:ascii="Arial Narrow" w:hAnsi="Arial Narrow" w:cs="Segoe UI"/>
                <w:sz w:val="16"/>
                <w:szCs w:val="16"/>
                <w:lang w:eastAsia="es-CO"/>
              </w:rPr>
              <w:t>$47.501.583,00 </w:t>
            </w:r>
          </w:p>
        </w:tc>
      </w:tr>
      <w:tr w:rsidR="004D4D64" w:rsidRPr="006609F7" w14:paraId="400AB360" w14:textId="77777777" w:rsidTr="00595F4A">
        <w:trPr>
          <w:trHeight w:val="247"/>
          <w:jc w:val="center"/>
        </w:trPr>
        <w:tc>
          <w:tcPr>
            <w:tcW w:w="4019" w:type="dxa"/>
            <w:hideMark/>
          </w:tcPr>
          <w:p w14:paraId="0FA3DF7C" w14:textId="77777777" w:rsidR="004D4D64" w:rsidRPr="00613C11" w:rsidRDefault="004D4D64" w:rsidP="0039490C">
            <w:pPr>
              <w:textAlignment w:val="baseline"/>
              <w:rPr>
                <w:rFonts w:ascii="Segoe UI" w:hAnsi="Segoe UI" w:cs="Segoe UI"/>
                <w:sz w:val="16"/>
                <w:szCs w:val="16"/>
                <w:lang w:eastAsia="es-CO"/>
              </w:rPr>
            </w:pPr>
            <w:r w:rsidRPr="00613C11">
              <w:rPr>
                <w:rFonts w:ascii="Arial Narrow" w:hAnsi="Arial Narrow" w:cs="Segoe UI"/>
                <w:sz w:val="16"/>
                <w:szCs w:val="16"/>
                <w:lang w:eastAsia="es-CO"/>
              </w:rPr>
              <w:t>Unidad de Gestión Territorial Cúcuta </w:t>
            </w:r>
          </w:p>
        </w:tc>
        <w:tc>
          <w:tcPr>
            <w:tcW w:w="2940" w:type="dxa"/>
            <w:hideMark/>
          </w:tcPr>
          <w:p w14:paraId="1CC155F1" w14:textId="77777777" w:rsidR="004D4D64" w:rsidRPr="00613C11" w:rsidRDefault="004D4D64" w:rsidP="0039490C">
            <w:pPr>
              <w:jc w:val="center"/>
              <w:textAlignment w:val="baseline"/>
              <w:rPr>
                <w:rFonts w:ascii="Segoe UI" w:hAnsi="Segoe UI" w:cs="Segoe UI"/>
                <w:sz w:val="16"/>
                <w:szCs w:val="16"/>
                <w:lang w:eastAsia="es-CO"/>
              </w:rPr>
            </w:pPr>
            <w:r w:rsidRPr="00613C11">
              <w:rPr>
                <w:rFonts w:ascii="Arial Narrow" w:hAnsi="Arial Narrow" w:cs="Segoe UI"/>
                <w:sz w:val="16"/>
                <w:szCs w:val="16"/>
                <w:lang w:eastAsia="es-CO"/>
              </w:rPr>
              <w:t>$29.038.128,00 </w:t>
            </w:r>
          </w:p>
        </w:tc>
      </w:tr>
      <w:tr w:rsidR="004D4D64" w:rsidRPr="006609F7" w14:paraId="3C9AD176" w14:textId="77777777" w:rsidTr="00595F4A">
        <w:trPr>
          <w:trHeight w:val="247"/>
          <w:jc w:val="center"/>
        </w:trPr>
        <w:tc>
          <w:tcPr>
            <w:tcW w:w="4019" w:type="dxa"/>
            <w:hideMark/>
          </w:tcPr>
          <w:p w14:paraId="759045E2" w14:textId="77777777" w:rsidR="004D4D64" w:rsidRPr="00613C11" w:rsidRDefault="004D4D64" w:rsidP="0039490C">
            <w:pPr>
              <w:textAlignment w:val="baseline"/>
              <w:rPr>
                <w:rFonts w:ascii="Segoe UI" w:hAnsi="Segoe UI" w:cs="Segoe UI"/>
                <w:sz w:val="16"/>
                <w:szCs w:val="16"/>
                <w:lang w:eastAsia="es-CO"/>
              </w:rPr>
            </w:pPr>
            <w:r w:rsidRPr="00613C11">
              <w:rPr>
                <w:rFonts w:ascii="Arial Narrow" w:hAnsi="Arial Narrow" w:cs="Segoe UI"/>
                <w:sz w:val="16"/>
                <w:szCs w:val="16"/>
                <w:lang w:eastAsia="es-CO"/>
              </w:rPr>
              <w:t>Unidad de Gestión Territorial Montería </w:t>
            </w:r>
          </w:p>
        </w:tc>
        <w:tc>
          <w:tcPr>
            <w:tcW w:w="2940" w:type="dxa"/>
            <w:hideMark/>
          </w:tcPr>
          <w:p w14:paraId="3AD5F167" w14:textId="77777777" w:rsidR="004D4D64" w:rsidRPr="00613C11" w:rsidRDefault="004D4D64" w:rsidP="0039490C">
            <w:pPr>
              <w:jc w:val="center"/>
              <w:textAlignment w:val="baseline"/>
              <w:rPr>
                <w:rFonts w:ascii="Segoe UI" w:hAnsi="Segoe UI" w:cs="Segoe UI"/>
                <w:sz w:val="16"/>
                <w:szCs w:val="16"/>
                <w:lang w:eastAsia="es-CO"/>
              </w:rPr>
            </w:pPr>
            <w:r w:rsidRPr="00613C11">
              <w:rPr>
                <w:rFonts w:ascii="Arial Narrow" w:hAnsi="Arial Narrow" w:cs="Segoe UI"/>
                <w:sz w:val="16"/>
                <w:szCs w:val="16"/>
                <w:lang w:eastAsia="es-CO"/>
              </w:rPr>
              <w:t>$70.221.900,00 </w:t>
            </w:r>
          </w:p>
        </w:tc>
      </w:tr>
      <w:tr w:rsidR="004D4D64" w:rsidRPr="006609F7" w14:paraId="59E8EDE9" w14:textId="77777777" w:rsidTr="00595F4A">
        <w:trPr>
          <w:trHeight w:val="264"/>
          <w:jc w:val="center"/>
        </w:trPr>
        <w:tc>
          <w:tcPr>
            <w:tcW w:w="4019" w:type="dxa"/>
            <w:hideMark/>
          </w:tcPr>
          <w:p w14:paraId="1A627BEE" w14:textId="77777777" w:rsidR="004D4D64" w:rsidRPr="00613C11" w:rsidRDefault="004D4D64" w:rsidP="0039490C">
            <w:pPr>
              <w:textAlignment w:val="baseline"/>
              <w:rPr>
                <w:rFonts w:ascii="Segoe UI" w:hAnsi="Segoe UI" w:cs="Segoe UI"/>
                <w:sz w:val="16"/>
                <w:szCs w:val="16"/>
                <w:lang w:eastAsia="es-CO"/>
              </w:rPr>
            </w:pPr>
            <w:r w:rsidRPr="00613C11">
              <w:rPr>
                <w:rFonts w:ascii="Arial Narrow" w:hAnsi="Arial Narrow" w:cs="Segoe UI"/>
                <w:b/>
                <w:bCs/>
                <w:sz w:val="16"/>
                <w:szCs w:val="16"/>
                <w:lang w:eastAsia="es-CO"/>
              </w:rPr>
              <w:t>TOTAL</w:t>
            </w:r>
            <w:r w:rsidRPr="00613C11">
              <w:rPr>
                <w:rFonts w:ascii="Arial Narrow" w:hAnsi="Arial Narrow" w:cs="Segoe UI"/>
                <w:sz w:val="16"/>
                <w:szCs w:val="16"/>
                <w:lang w:eastAsia="es-CO"/>
              </w:rPr>
              <w:t> </w:t>
            </w:r>
          </w:p>
        </w:tc>
        <w:tc>
          <w:tcPr>
            <w:tcW w:w="2940" w:type="dxa"/>
            <w:hideMark/>
          </w:tcPr>
          <w:p w14:paraId="4F3907B1" w14:textId="77777777" w:rsidR="004D4D64" w:rsidRPr="00613C11" w:rsidRDefault="004D4D64" w:rsidP="0039490C">
            <w:pPr>
              <w:jc w:val="center"/>
              <w:textAlignment w:val="baseline"/>
              <w:rPr>
                <w:rFonts w:ascii="Segoe UI" w:hAnsi="Segoe UI" w:cs="Segoe UI"/>
                <w:sz w:val="16"/>
                <w:szCs w:val="16"/>
                <w:lang w:eastAsia="es-CO"/>
              </w:rPr>
            </w:pPr>
            <w:r w:rsidRPr="00613C11">
              <w:rPr>
                <w:rFonts w:ascii="Arial Narrow" w:hAnsi="Arial Narrow" w:cs="Segoe UI"/>
                <w:b/>
                <w:bCs/>
                <w:sz w:val="16"/>
                <w:szCs w:val="16"/>
                <w:lang w:eastAsia="es-CO"/>
              </w:rPr>
              <w:t>$ 376.647.923,76</w:t>
            </w:r>
            <w:r w:rsidRPr="00613C11">
              <w:rPr>
                <w:rFonts w:ascii="Arial Narrow" w:hAnsi="Arial Narrow" w:cs="Segoe UI"/>
                <w:sz w:val="16"/>
                <w:szCs w:val="16"/>
                <w:lang w:eastAsia="es-CO"/>
              </w:rPr>
              <w:t> </w:t>
            </w:r>
          </w:p>
        </w:tc>
      </w:tr>
    </w:tbl>
    <w:p w14:paraId="1142F12B" w14:textId="11401ABB" w:rsidR="00A9690F" w:rsidRPr="00255BF6" w:rsidRDefault="00255BF6" w:rsidP="00255BF6">
      <w:pPr>
        <w:jc w:val="center"/>
        <w:rPr>
          <w:rFonts w:ascii="Arial Narrow" w:eastAsia="Arial Narrow" w:hAnsi="Arial Narrow" w:cs="Arial"/>
          <w:b/>
          <w:bCs/>
          <w:sz w:val="18"/>
          <w:szCs w:val="18"/>
          <w:lang w:bidi="es-ES"/>
        </w:rPr>
      </w:pPr>
      <w:r w:rsidRPr="00255BF6">
        <w:rPr>
          <w:rFonts w:ascii="Arial Narrow" w:eastAsia="Arial Narrow" w:hAnsi="Arial Narrow" w:cs="Arial"/>
          <w:b/>
          <w:bCs/>
          <w:sz w:val="18"/>
          <w:szCs w:val="18"/>
          <w:lang w:bidi="es-ES"/>
        </w:rPr>
        <w:t>Tabla N° 41</w:t>
      </w:r>
    </w:p>
    <w:p w14:paraId="0FA36A68" w14:textId="77777777" w:rsidR="00A9690F" w:rsidRDefault="00A9690F" w:rsidP="00EB135C">
      <w:pPr>
        <w:jc w:val="both"/>
        <w:rPr>
          <w:rFonts w:ascii="Arial" w:eastAsia="Arial Narrow" w:hAnsi="Arial" w:cs="Arial"/>
          <w:sz w:val="22"/>
          <w:szCs w:val="22"/>
          <w:lang w:bidi="es-ES"/>
        </w:rPr>
      </w:pPr>
    </w:p>
    <w:p w14:paraId="0535F2AA" w14:textId="3FAADA25" w:rsidR="00613C11" w:rsidRDefault="00A9690F" w:rsidP="00F542F9">
      <w:pPr>
        <w:jc w:val="both"/>
        <w:rPr>
          <w:rFonts w:ascii="Arial" w:eastAsia="Arial Narrow" w:hAnsi="Arial" w:cs="Arial"/>
          <w:b/>
          <w:sz w:val="22"/>
          <w:szCs w:val="22"/>
          <w:lang w:val="es-ES" w:bidi="es-ES"/>
        </w:rPr>
      </w:pPr>
      <w:r w:rsidRPr="00A9690F">
        <w:rPr>
          <w:rFonts w:ascii="Arial" w:eastAsia="Arial Narrow" w:hAnsi="Arial" w:cs="Arial"/>
          <w:sz w:val="22"/>
          <w:szCs w:val="22"/>
          <w:lang w:bidi="es-ES"/>
        </w:rPr>
        <w:t>En relación con los arrendamientos, la ANT cuenta con cuatro inmuebles en arrendamiento en las ciudades de Cúcuta, Montería y Pasto donde funcionan Unidades de Gestión Territorial-UGT y en Bogotá una sede alterna</w:t>
      </w:r>
      <w:r w:rsidR="00613B4A">
        <w:rPr>
          <w:rFonts w:ascii="Arial" w:eastAsia="Arial Narrow" w:hAnsi="Arial" w:cs="Arial"/>
          <w:sz w:val="22"/>
          <w:szCs w:val="22"/>
          <w:lang w:bidi="es-ES"/>
        </w:rPr>
        <w:t>.</w:t>
      </w:r>
    </w:p>
    <w:p w14:paraId="1B56AE18" w14:textId="77777777" w:rsidR="00613C11" w:rsidRPr="00EB135C" w:rsidRDefault="00613C11" w:rsidP="00EB135C">
      <w:pPr>
        <w:overflowPunct w:val="0"/>
        <w:autoSpaceDE w:val="0"/>
        <w:autoSpaceDN w:val="0"/>
        <w:adjustRightInd w:val="0"/>
        <w:jc w:val="both"/>
        <w:textAlignment w:val="baseline"/>
        <w:rPr>
          <w:rFonts w:ascii="Arial" w:eastAsia="Arial Narrow" w:hAnsi="Arial" w:cs="Arial"/>
          <w:b/>
          <w:sz w:val="22"/>
          <w:szCs w:val="22"/>
          <w:lang w:val="es-ES" w:bidi="es-ES"/>
        </w:rPr>
      </w:pPr>
    </w:p>
    <w:p w14:paraId="3F5E005F" w14:textId="0D1AFA92" w:rsidR="00EB135C" w:rsidRDefault="00EB135C" w:rsidP="008D2569">
      <w:pPr>
        <w:pStyle w:val="Prrafodelista"/>
        <w:numPr>
          <w:ilvl w:val="1"/>
          <w:numId w:val="3"/>
        </w:numPr>
        <w:overflowPunct w:val="0"/>
        <w:autoSpaceDE w:val="0"/>
        <w:autoSpaceDN w:val="0"/>
        <w:adjustRightInd w:val="0"/>
        <w:jc w:val="both"/>
        <w:textAlignment w:val="baseline"/>
        <w:rPr>
          <w:rFonts w:ascii="Arial" w:eastAsia="Arial Narrow" w:hAnsi="Arial" w:cs="Arial"/>
          <w:b/>
          <w:sz w:val="22"/>
          <w:szCs w:val="22"/>
          <w:lang w:val="es-ES" w:bidi="es-ES"/>
        </w:rPr>
      </w:pPr>
      <w:r>
        <w:rPr>
          <w:rFonts w:ascii="Arial" w:eastAsia="Arial Narrow" w:hAnsi="Arial" w:cs="Arial"/>
          <w:b/>
          <w:sz w:val="22"/>
          <w:szCs w:val="22"/>
          <w:lang w:val="es-ES" w:bidi="es-ES"/>
        </w:rPr>
        <w:t>Papelería e Impresiones</w:t>
      </w:r>
    </w:p>
    <w:p w14:paraId="5F0B6AB6" w14:textId="16595F4A" w:rsidR="00EB135C" w:rsidRDefault="00EB135C" w:rsidP="00EB135C">
      <w:pPr>
        <w:overflowPunct w:val="0"/>
        <w:autoSpaceDE w:val="0"/>
        <w:autoSpaceDN w:val="0"/>
        <w:adjustRightInd w:val="0"/>
        <w:jc w:val="both"/>
        <w:textAlignment w:val="baseline"/>
        <w:rPr>
          <w:rFonts w:ascii="Arial" w:eastAsia="Arial Narrow" w:hAnsi="Arial" w:cs="Arial"/>
          <w:b/>
          <w:sz w:val="22"/>
          <w:szCs w:val="22"/>
          <w:lang w:val="es-ES" w:bidi="es-ES"/>
        </w:rPr>
      </w:pPr>
    </w:p>
    <w:tbl>
      <w:tblPr>
        <w:tblStyle w:val="Tablaconcuadrcula"/>
        <w:tblW w:w="8784" w:type="dxa"/>
        <w:tblLook w:val="04A0" w:firstRow="1" w:lastRow="0" w:firstColumn="1" w:lastColumn="0" w:noHBand="0" w:noVBand="1"/>
      </w:tblPr>
      <w:tblGrid>
        <w:gridCol w:w="2122"/>
        <w:gridCol w:w="1417"/>
        <w:gridCol w:w="1276"/>
        <w:gridCol w:w="1276"/>
        <w:gridCol w:w="1417"/>
        <w:gridCol w:w="1276"/>
      </w:tblGrid>
      <w:tr w:rsidR="00C0376F" w:rsidRPr="00521B49" w14:paraId="16EB4D43" w14:textId="77777777" w:rsidTr="00FB353A">
        <w:trPr>
          <w:trHeight w:val="300"/>
        </w:trPr>
        <w:tc>
          <w:tcPr>
            <w:tcW w:w="2122" w:type="dxa"/>
            <w:hideMark/>
          </w:tcPr>
          <w:p w14:paraId="356C99FD" w14:textId="77777777" w:rsidR="00C0376F" w:rsidRPr="00613C11" w:rsidRDefault="00C0376F" w:rsidP="0039490C">
            <w:pPr>
              <w:jc w:val="center"/>
              <w:rPr>
                <w:rFonts w:ascii="Arial Narrow" w:hAnsi="Arial Narrow" w:cs="Arial"/>
                <w:b/>
                <w:bCs/>
                <w:color w:val="000000"/>
                <w:sz w:val="16"/>
                <w:szCs w:val="16"/>
              </w:rPr>
            </w:pPr>
            <w:r w:rsidRPr="00613C11">
              <w:rPr>
                <w:rFonts w:ascii="Arial Narrow" w:hAnsi="Arial Narrow" w:cs="Arial"/>
                <w:b/>
                <w:bCs/>
                <w:color w:val="000000"/>
                <w:sz w:val="16"/>
                <w:szCs w:val="16"/>
              </w:rPr>
              <w:t>VARIABLE/PERIODO</w:t>
            </w:r>
          </w:p>
        </w:tc>
        <w:tc>
          <w:tcPr>
            <w:tcW w:w="1417" w:type="dxa"/>
            <w:hideMark/>
          </w:tcPr>
          <w:p w14:paraId="225C59F3" w14:textId="77777777" w:rsidR="00C0376F" w:rsidRPr="00613C11" w:rsidRDefault="00C0376F" w:rsidP="0039490C">
            <w:pPr>
              <w:ind w:left="-114"/>
              <w:jc w:val="center"/>
              <w:rPr>
                <w:rFonts w:ascii="Arial Narrow" w:hAnsi="Arial Narrow" w:cs="Arial"/>
                <w:b/>
                <w:bCs/>
                <w:color w:val="000000"/>
                <w:sz w:val="16"/>
                <w:szCs w:val="16"/>
              </w:rPr>
            </w:pPr>
            <w:r w:rsidRPr="00613C11">
              <w:rPr>
                <w:rFonts w:ascii="Arial Narrow" w:hAnsi="Arial Narrow"/>
                <w:b/>
                <w:bCs/>
                <w:color w:val="000000"/>
                <w:sz w:val="16"/>
                <w:szCs w:val="16"/>
              </w:rPr>
              <w:t>Cuarto Trimestre 2021 (IV-2021)</w:t>
            </w:r>
          </w:p>
        </w:tc>
        <w:tc>
          <w:tcPr>
            <w:tcW w:w="1276" w:type="dxa"/>
            <w:hideMark/>
          </w:tcPr>
          <w:p w14:paraId="4BF38D5A" w14:textId="77777777" w:rsidR="00C0376F" w:rsidRPr="00613C11" w:rsidRDefault="00C0376F" w:rsidP="0039490C">
            <w:pPr>
              <w:ind w:left="-114"/>
              <w:jc w:val="center"/>
              <w:rPr>
                <w:rFonts w:ascii="Arial Narrow" w:hAnsi="Arial Narrow" w:cs="Arial"/>
                <w:b/>
                <w:bCs/>
                <w:color w:val="000000"/>
                <w:sz w:val="16"/>
                <w:szCs w:val="16"/>
              </w:rPr>
            </w:pPr>
            <w:r w:rsidRPr="00613C11">
              <w:rPr>
                <w:rFonts w:ascii="Arial Narrow" w:hAnsi="Arial Narrow"/>
                <w:b/>
                <w:bCs/>
                <w:color w:val="000000"/>
                <w:sz w:val="16"/>
                <w:szCs w:val="16"/>
              </w:rPr>
              <w:t>Cuarto Trimestre 2020 (IV-2020)</w:t>
            </w:r>
          </w:p>
        </w:tc>
        <w:tc>
          <w:tcPr>
            <w:tcW w:w="1276" w:type="dxa"/>
            <w:hideMark/>
          </w:tcPr>
          <w:p w14:paraId="598299E0" w14:textId="77777777" w:rsidR="00C0376F" w:rsidRPr="00613C11" w:rsidRDefault="00C0376F" w:rsidP="0039490C">
            <w:pPr>
              <w:ind w:left="-114"/>
              <w:jc w:val="center"/>
              <w:rPr>
                <w:rFonts w:ascii="Arial Narrow" w:hAnsi="Arial Narrow" w:cs="Arial"/>
                <w:b/>
                <w:bCs/>
                <w:color w:val="000000"/>
                <w:sz w:val="16"/>
                <w:szCs w:val="16"/>
              </w:rPr>
            </w:pPr>
            <w:r w:rsidRPr="00613C11">
              <w:rPr>
                <w:rFonts w:ascii="Arial Narrow" w:hAnsi="Arial Narrow"/>
                <w:b/>
                <w:bCs/>
                <w:color w:val="000000"/>
                <w:sz w:val="16"/>
                <w:szCs w:val="16"/>
              </w:rPr>
              <w:t>Var % IV- 2021 vs IV- 2020</w:t>
            </w:r>
          </w:p>
        </w:tc>
        <w:tc>
          <w:tcPr>
            <w:tcW w:w="1417" w:type="dxa"/>
          </w:tcPr>
          <w:p w14:paraId="0255FA99" w14:textId="77777777" w:rsidR="00C0376F" w:rsidRPr="00613C11" w:rsidRDefault="00C0376F" w:rsidP="0039490C">
            <w:pPr>
              <w:ind w:left="-114"/>
              <w:jc w:val="center"/>
              <w:rPr>
                <w:rFonts w:ascii="Arial Narrow" w:hAnsi="Arial Narrow" w:cs="Arial"/>
                <w:b/>
                <w:bCs/>
                <w:color w:val="000000"/>
                <w:sz w:val="16"/>
                <w:szCs w:val="16"/>
              </w:rPr>
            </w:pPr>
            <w:r w:rsidRPr="00613C11">
              <w:rPr>
                <w:rFonts w:ascii="Arial Narrow" w:hAnsi="Arial Narrow"/>
                <w:b/>
                <w:bCs/>
                <w:color w:val="000000"/>
                <w:sz w:val="16"/>
                <w:szCs w:val="16"/>
              </w:rPr>
              <w:t>Tercer Trimestre 2021 (III-2021)</w:t>
            </w:r>
          </w:p>
        </w:tc>
        <w:tc>
          <w:tcPr>
            <w:tcW w:w="1276" w:type="dxa"/>
            <w:hideMark/>
          </w:tcPr>
          <w:p w14:paraId="377B795A" w14:textId="77777777" w:rsidR="00C0376F" w:rsidRPr="00613C11" w:rsidRDefault="00C0376F" w:rsidP="0039490C">
            <w:pPr>
              <w:ind w:left="-114"/>
              <w:jc w:val="center"/>
              <w:rPr>
                <w:rFonts w:ascii="Arial Narrow" w:hAnsi="Arial Narrow" w:cs="Arial"/>
                <w:b/>
                <w:bCs/>
                <w:color w:val="000000"/>
                <w:sz w:val="16"/>
                <w:szCs w:val="16"/>
              </w:rPr>
            </w:pPr>
            <w:r w:rsidRPr="00613C11">
              <w:rPr>
                <w:rFonts w:ascii="Arial Narrow" w:hAnsi="Arial Narrow"/>
                <w:b/>
                <w:bCs/>
                <w:color w:val="000000"/>
                <w:sz w:val="16"/>
                <w:szCs w:val="16"/>
              </w:rPr>
              <w:t>Var % IV-2021 vs III- 2021</w:t>
            </w:r>
          </w:p>
        </w:tc>
      </w:tr>
      <w:tr w:rsidR="00C0376F" w:rsidRPr="00521B49" w14:paraId="6BF03FC6" w14:textId="77777777" w:rsidTr="00FB353A">
        <w:trPr>
          <w:trHeight w:val="496"/>
        </w:trPr>
        <w:tc>
          <w:tcPr>
            <w:tcW w:w="2122" w:type="dxa"/>
            <w:hideMark/>
          </w:tcPr>
          <w:p w14:paraId="5BFFCC78" w14:textId="77777777" w:rsidR="00C0376F" w:rsidRPr="00613C11" w:rsidRDefault="00C0376F" w:rsidP="0039490C">
            <w:pPr>
              <w:rPr>
                <w:rFonts w:ascii="Arial Narrow" w:hAnsi="Arial Narrow" w:cs="Arial"/>
                <w:color w:val="000000"/>
                <w:sz w:val="16"/>
                <w:szCs w:val="16"/>
              </w:rPr>
            </w:pPr>
            <w:r w:rsidRPr="00613C11">
              <w:rPr>
                <w:rFonts w:ascii="Arial Narrow" w:hAnsi="Arial Narrow" w:cs="Arial"/>
                <w:color w:val="000000"/>
                <w:sz w:val="16"/>
                <w:szCs w:val="16"/>
              </w:rPr>
              <w:lastRenderedPageBreak/>
              <w:t>Impresiones</w:t>
            </w:r>
          </w:p>
        </w:tc>
        <w:tc>
          <w:tcPr>
            <w:tcW w:w="1417" w:type="dxa"/>
          </w:tcPr>
          <w:p w14:paraId="7F53FC38" w14:textId="77777777" w:rsidR="00C0376F" w:rsidRPr="00613C11" w:rsidRDefault="00C0376F" w:rsidP="0039490C">
            <w:pPr>
              <w:ind w:left="-114"/>
              <w:jc w:val="center"/>
              <w:rPr>
                <w:rFonts w:ascii="Arial Narrow" w:hAnsi="Arial Narrow" w:cs="Arial"/>
                <w:color w:val="212121"/>
                <w:sz w:val="16"/>
                <w:szCs w:val="16"/>
              </w:rPr>
            </w:pPr>
            <w:r w:rsidRPr="00613C11">
              <w:rPr>
                <w:rFonts w:ascii="Arial Narrow" w:hAnsi="Arial Narrow" w:cs="Arial"/>
                <w:color w:val="212121"/>
                <w:sz w:val="16"/>
                <w:szCs w:val="16"/>
              </w:rPr>
              <w:t>Sin información</w:t>
            </w:r>
          </w:p>
        </w:tc>
        <w:tc>
          <w:tcPr>
            <w:tcW w:w="1276" w:type="dxa"/>
          </w:tcPr>
          <w:p w14:paraId="53FFEE5F" w14:textId="77777777" w:rsidR="00C0376F" w:rsidRPr="00613C11" w:rsidRDefault="00C0376F" w:rsidP="0039490C">
            <w:pPr>
              <w:ind w:left="-114"/>
              <w:jc w:val="center"/>
              <w:rPr>
                <w:rFonts w:ascii="Arial Narrow" w:hAnsi="Arial Narrow" w:cs="Arial"/>
                <w:color w:val="212121"/>
                <w:sz w:val="16"/>
                <w:szCs w:val="16"/>
              </w:rPr>
            </w:pPr>
            <w:r w:rsidRPr="00613C11">
              <w:rPr>
                <w:rFonts w:ascii="Arial Narrow" w:hAnsi="Arial Narrow"/>
                <w:color w:val="000000" w:themeColor="text1"/>
                <w:sz w:val="16"/>
                <w:szCs w:val="16"/>
              </w:rPr>
              <w:t>Sin información</w:t>
            </w:r>
          </w:p>
        </w:tc>
        <w:tc>
          <w:tcPr>
            <w:tcW w:w="1276" w:type="dxa"/>
            <w:hideMark/>
          </w:tcPr>
          <w:p w14:paraId="1C68A06F" w14:textId="77777777" w:rsidR="00C0376F" w:rsidRPr="00613C11" w:rsidRDefault="00C0376F"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w:t>
            </w:r>
          </w:p>
        </w:tc>
        <w:tc>
          <w:tcPr>
            <w:tcW w:w="1417" w:type="dxa"/>
          </w:tcPr>
          <w:p w14:paraId="74DF87B4" w14:textId="77777777" w:rsidR="00C0376F" w:rsidRPr="00613C11" w:rsidRDefault="00C0376F" w:rsidP="0039490C">
            <w:pPr>
              <w:ind w:left="-114"/>
              <w:jc w:val="center"/>
              <w:rPr>
                <w:rFonts w:ascii="Arial Narrow" w:hAnsi="Arial Narrow" w:cs="Arial"/>
                <w:color w:val="212121"/>
                <w:sz w:val="16"/>
                <w:szCs w:val="16"/>
              </w:rPr>
            </w:pPr>
            <w:r w:rsidRPr="00613C11">
              <w:rPr>
                <w:rFonts w:ascii="Arial Narrow" w:hAnsi="Arial Narrow" w:cs="Arial"/>
                <w:color w:val="212121"/>
                <w:sz w:val="16"/>
                <w:szCs w:val="16"/>
              </w:rPr>
              <w:t>Sin información</w:t>
            </w:r>
          </w:p>
        </w:tc>
        <w:tc>
          <w:tcPr>
            <w:tcW w:w="1276" w:type="dxa"/>
            <w:hideMark/>
          </w:tcPr>
          <w:p w14:paraId="3E660C3C" w14:textId="77777777" w:rsidR="00C0376F" w:rsidRPr="00613C11" w:rsidRDefault="00C0376F" w:rsidP="0039490C">
            <w:pPr>
              <w:ind w:left="-114"/>
              <w:jc w:val="center"/>
              <w:rPr>
                <w:rFonts w:ascii="Arial Narrow" w:hAnsi="Arial Narrow" w:cs="Arial"/>
                <w:color w:val="000000"/>
                <w:sz w:val="16"/>
                <w:szCs w:val="16"/>
              </w:rPr>
            </w:pPr>
            <w:r w:rsidRPr="00613C11">
              <w:rPr>
                <w:rFonts w:ascii="Arial Narrow" w:hAnsi="Arial Narrow" w:cs="Arial"/>
                <w:color w:val="000000"/>
                <w:sz w:val="16"/>
                <w:szCs w:val="16"/>
              </w:rPr>
              <w:t>%</w:t>
            </w:r>
          </w:p>
        </w:tc>
      </w:tr>
      <w:tr w:rsidR="00C0376F" w:rsidRPr="00835D1D" w14:paraId="479FFBB0" w14:textId="77777777" w:rsidTr="00FB353A">
        <w:trPr>
          <w:trHeight w:val="496"/>
        </w:trPr>
        <w:tc>
          <w:tcPr>
            <w:tcW w:w="2122" w:type="dxa"/>
          </w:tcPr>
          <w:p w14:paraId="7ACB70EF" w14:textId="77777777" w:rsidR="00C0376F" w:rsidRPr="00613C11" w:rsidRDefault="00C0376F" w:rsidP="0039490C">
            <w:pPr>
              <w:rPr>
                <w:rFonts w:ascii="Arial Narrow" w:hAnsi="Arial Narrow" w:cs="Arial"/>
                <w:color w:val="000000"/>
                <w:sz w:val="16"/>
                <w:szCs w:val="16"/>
              </w:rPr>
            </w:pPr>
            <w:r w:rsidRPr="00613C11">
              <w:rPr>
                <w:rFonts w:ascii="Arial Narrow" w:hAnsi="Arial Narrow" w:cs="Arial"/>
                <w:color w:val="000000"/>
                <w:sz w:val="16"/>
                <w:szCs w:val="16"/>
              </w:rPr>
              <w:t>Papelería (resmas de papel)</w:t>
            </w:r>
          </w:p>
        </w:tc>
        <w:tc>
          <w:tcPr>
            <w:tcW w:w="1417" w:type="dxa"/>
          </w:tcPr>
          <w:p w14:paraId="69B87124" w14:textId="77777777" w:rsidR="00C0376F" w:rsidRPr="00613C11" w:rsidRDefault="00C0376F" w:rsidP="0039490C">
            <w:pPr>
              <w:ind w:left="-114"/>
              <w:jc w:val="center"/>
              <w:rPr>
                <w:rFonts w:ascii="Arial Narrow" w:hAnsi="Arial Narrow" w:cs="Arial"/>
                <w:color w:val="212121"/>
                <w:sz w:val="16"/>
                <w:szCs w:val="16"/>
              </w:rPr>
            </w:pPr>
            <w:r w:rsidRPr="00613C11">
              <w:rPr>
                <w:rFonts w:ascii="Arial Narrow" w:hAnsi="Arial Narrow"/>
                <w:color w:val="212121"/>
                <w:sz w:val="16"/>
                <w:szCs w:val="16"/>
              </w:rPr>
              <w:t>770</w:t>
            </w:r>
          </w:p>
        </w:tc>
        <w:tc>
          <w:tcPr>
            <w:tcW w:w="1276" w:type="dxa"/>
          </w:tcPr>
          <w:p w14:paraId="63D956B4" w14:textId="77777777" w:rsidR="00C0376F" w:rsidRPr="00613C11" w:rsidRDefault="00C0376F" w:rsidP="0039490C">
            <w:pPr>
              <w:ind w:left="-114"/>
              <w:jc w:val="center"/>
              <w:rPr>
                <w:rFonts w:ascii="Arial Narrow" w:hAnsi="Arial Narrow" w:cs="Arial"/>
                <w:color w:val="212121"/>
                <w:sz w:val="16"/>
                <w:szCs w:val="16"/>
              </w:rPr>
            </w:pPr>
            <w:r w:rsidRPr="00613C11">
              <w:rPr>
                <w:rFonts w:ascii="Arial Narrow" w:hAnsi="Arial Narrow"/>
                <w:color w:val="000000"/>
                <w:sz w:val="16"/>
                <w:szCs w:val="16"/>
              </w:rPr>
              <w:t>513</w:t>
            </w:r>
          </w:p>
        </w:tc>
        <w:tc>
          <w:tcPr>
            <w:tcW w:w="1276" w:type="dxa"/>
          </w:tcPr>
          <w:p w14:paraId="23E0356C" w14:textId="77777777" w:rsidR="00C0376F" w:rsidRPr="00613C11" w:rsidRDefault="00C0376F" w:rsidP="0039490C">
            <w:pPr>
              <w:ind w:left="-114"/>
              <w:jc w:val="center"/>
              <w:rPr>
                <w:rFonts w:ascii="Arial Narrow" w:hAnsi="Arial Narrow" w:cs="Arial"/>
                <w:color w:val="000000"/>
                <w:sz w:val="16"/>
                <w:szCs w:val="16"/>
              </w:rPr>
            </w:pPr>
            <w:r w:rsidRPr="00613C11">
              <w:rPr>
                <w:rFonts w:ascii="Arial Narrow" w:hAnsi="Arial Narrow"/>
                <w:color w:val="000000"/>
                <w:sz w:val="16"/>
                <w:szCs w:val="16"/>
              </w:rPr>
              <w:t>33%</w:t>
            </w:r>
          </w:p>
        </w:tc>
        <w:tc>
          <w:tcPr>
            <w:tcW w:w="1417" w:type="dxa"/>
          </w:tcPr>
          <w:p w14:paraId="6B6E37A4" w14:textId="77777777" w:rsidR="00C0376F" w:rsidRPr="00613C11" w:rsidRDefault="00C0376F" w:rsidP="00C0376F">
            <w:pPr>
              <w:ind w:left="-114"/>
              <w:jc w:val="center"/>
              <w:rPr>
                <w:rFonts w:ascii="Arial Narrow" w:hAnsi="Arial Narrow"/>
                <w:color w:val="212121"/>
                <w:sz w:val="16"/>
                <w:szCs w:val="16"/>
              </w:rPr>
            </w:pPr>
            <w:r w:rsidRPr="00613C11">
              <w:rPr>
                <w:rFonts w:ascii="Arial Narrow" w:hAnsi="Arial Narrow"/>
                <w:color w:val="212121"/>
                <w:sz w:val="16"/>
                <w:szCs w:val="16"/>
              </w:rPr>
              <w:t>408</w:t>
            </w:r>
          </w:p>
        </w:tc>
        <w:tc>
          <w:tcPr>
            <w:tcW w:w="1276" w:type="dxa"/>
          </w:tcPr>
          <w:p w14:paraId="7E596C63" w14:textId="77777777" w:rsidR="00C0376F" w:rsidRPr="00613C11" w:rsidRDefault="00C0376F" w:rsidP="0039490C">
            <w:pPr>
              <w:ind w:left="-114"/>
              <w:jc w:val="center"/>
              <w:rPr>
                <w:rFonts w:ascii="Arial Narrow" w:hAnsi="Arial Narrow" w:cs="Arial"/>
                <w:color w:val="000000"/>
                <w:sz w:val="16"/>
                <w:szCs w:val="16"/>
              </w:rPr>
            </w:pPr>
            <w:r w:rsidRPr="00613C11">
              <w:rPr>
                <w:rFonts w:ascii="Arial Narrow" w:hAnsi="Arial Narrow"/>
                <w:color w:val="000000"/>
                <w:sz w:val="16"/>
                <w:szCs w:val="16"/>
              </w:rPr>
              <w:t>47%</w:t>
            </w:r>
          </w:p>
        </w:tc>
      </w:tr>
    </w:tbl>
    <w:p w14:paraId="6F0F21CD" w14:textId="5BA2455C" w:rsidR="00D40D0D" w:rsidRPr="00713AC6" w:rsidRDefault="00255BF6" w:rsidP="00D40D0D">
      <w:pPr>
        <w:jc w:val="center"/>
        <w:rPr>
          <w:rFonts w:ascii="Arial Narrow" w:hAnsi="Arial Narrow" w:cs="Arial"/>
          <w:i/>
          <w:sz w:val="18"/>
        </w:rPr>
      </w:pPr>
      <w:r>
        <w:rPr>
          <w:rFonts w:ascii="Arial Narrow" w:hAnsi="Arial Narrow" w:cs="Arial"/>
          <w:b/>
          <w:i/>
          <w:sz w:val="18"/>
        </w:rPr>
        <w:t xml:space="preserve">Tabla N° 42 </w:t>
      </w:r>
      <w:r w:rsidR="00D40D0D" w:rsidRPr="00713AC6">
        <w:rPr>
          <w:rFonts w:ascii="Arial Narrow" w:hAnsi="Arial Narrow" w:cs="Arial"/>
          <w:b/>
          <w:i/>
          <w:sz w:val="18"/>
        </w:rPr>
        <w:t>Fuente</w:t>
      </w:r>
      <w:r w:rsidR="00D40D0D" w:rsidRPr="00713AC6">
        <w:rPr>
          <w:rFonts w:ascii="Arial Narrow" w:hAnsi="Arial Narrow" w:cs="Arial"/>
          <w:i/>
          <w:sz w:val="18"/>
        </w:rPr>
        <w:t xml:space="preserve">: </w:t>
      </w:r>
      <w:r w:rsidR="00D40D0D">
        <w:rPr>
          <w:rFonts w:ascii="Arial Narrow" w:hAnsi="Arial Narrow" w:cs="Arial"/>
          <w:i/>
          <w:sz w:val="18"/>
        </w:rPr>
        <w:t>Secretaria General</w:t>
      </w:r>
      <w:r w:rsidR="00D40D0D" w:rsidRPr="00713AC6">
        <w:rPr>
          <w:rFonts w:ascii="Arial Narrow" w:hAnsi="Arial Narrow" w:cs="Arial"/>
          <w:i/>
          <w:sz w:val="18"/>
        </w:rPr>
        <w:t xml:space="preserve"> Corte a 30/09/2021</w:t>
      </w:r>
    </w:p>
    <w:p w14:paraId="6FBBCFA7" w14:textId="77777777" w:rsidR="00D241EF" w:rsidRDefault="00D241EF" w:rsidP="009C3C5B">
      <w:pPr>
        <w:jc w:val="both"/>
        <w:rPr>
          <w:rFonts w:ascii="Arial" w:eastAsia="Arial Narrow" w:hAnsi="Arial" w:cs="Arial"/>
          <w:sz w:val="22"/>
          <w:szCs w:val="22"/>
          <w:lang w:val="es-ES" w:bidi="es-ES"/>
        </w:rPr>
      </w:pPr>
    </w:p>
    <w:p w14:paraId="3809EC36" w14:textId="6FB7B58C" w:rsidR="00E2361F" w:rsidRDefault="00E2361F" w:rsidP="009C3C5B">
      <w:pPr>
        <w:jc w:val="both"/>
        <w:rPr>
          <w:rFonts w:ascii="Arial" w:eastAsia="Arial Narrow" w:hAnsi="Arial" w:cs="Arial"/>
          <w:sz w:val="22"/>
          <w:szCs w:val="22"/>
          <w:lang w:val="es-ES" w:bidi="es-ES"/>
        </w:rPr>
      </w:pPr>
    </w:p>
    <w:tbl>
      <w:tblPr>
        <w:tblStyle w:val="Tablaconcuadrcula"/>
        <w:tblW w:w="0" w:type="auto"/>
        <w:jc w:val="center"/>
        <w:tblLook w:val="04A0" w:firstRow="1" w:lastRow="0" w:firstColumn="1" w:lastColumn="0" w:noHBand="0" w:noVBand="1"/>
      </w:tblPr>
      <w:tblGrid>
        <w:gridCol w:w="4390"/>
        <w:gridCol w:w="2230"/>
      </w:tblGrid>
      <w:tr w:rsidR="00E2361F" w:rsidRPr="00E2361F" w14:paraId="40BED722" w14:textId="77777777" w:rsidTr="00595F4A">
        <w:trPr>
          <w:trHeight w:val="300"/>
          <w:jc w:val="center"/>
        </w:trPr>
        <w:tc>
          <w:tcPr>
            <w:tcW w:w="4390" w:type="dxa"/>
            <w:noWrap/>
          </w:tcPr>
          <w:p w14:paraId="3556EE0D" w14:textId="0EF86328" w:rsidR="00E2361F" w:rsidRPr="00613C11" w:rsidRDefault="00E2361F" w:rsidP="00E2361F">
            <w:pPr>
              <w:ind w:left="-114"/>
              <w:jc w:val="center"/>
              <w:rPr>
                <w:rFonts w:ascii="Arial Narrow" w:hAnsi="Arial Narrow"/>
                <w:b/>
                <w:bCs/>
                <w:color w:val="212121"/>
                <w:sz w:val="16"/>
                <w:szCs w:val="16"/>
              </w:rPr>
            </w:pPr>
            <w:r w:rsidRPr="00613C11">
              <w:rPr>
                <w:rFonts w:ascii="Arial Narrow" w:hAnsi="Arial Narrow"/>
                <w:b/>
                <w:bCs/>
                <w:color w:val="212121"/>
                <w:sz w:val="16"/>
                <w:szCs w:val="16"/>
              </w:rPr>
              <w:t>DEPENDENCIA</w:t>
            </w:r>
          </w:p>
        </w:tc>
        <w:tc>
          <w:tcPr>
            <w:tcW w:w="2230" w:type="dxa"/>
            <w:noWrap/>
          </w:tcPr>
          <w:p w14:paraId="62F73526" w14:textId="1FB431CC" w:rsidR="00E2361F" w:rsidRPr="00613C11" w:rsidRDefault="00E2361F" w:rsidP="00E2361F">
            <w:pPr>
              <w:ind w:left="-114"/>
              <w:jc w:val="center"/>
              <w:rPr>
                <w:rFonts w:ascii="Arial Narrow" w:hAnsi="Arial Narrow"/>
                <w:b/>
                <w:bCs/>
                <w:color w:val="212121"/>
                <w:sz w:val="16"/>
                <w:szCs w:val="16"/>
              </w:rPr>
            </w:pPr>
            <w:r w:rsidRPr="00613C11">
              <w:rPr>
                <w:rFonts w:ascii="Arial Narrow" w:hAnsi="Arial Narrow"/>
                <w:b/>
                <w:bCs/>
                <w:color w:val="212121"/>
                <w:sz w:val="16"/>
                <w:szCs w:val="16"/>
              </w:rPr>
              <w:t>RESMAS DE PAPEL</w:t>
            </w:r>
          </w:p>
        </w:tc>
      </w:tr>
      <w:tr w:rsidR="00E2361F" w:rsidRPr="00E2361F" w14:paraId="1EE5AB65" w14:textId="77777777" w:rsidTr="00595F4A">
        <w:trPr>
          <w:trHeight w:val="300"/>
          <w:jc w:val="center"/>
        </w:trPr>
        <w:tc>
          <w:tcPr>
            <w:tcW w:w="4390" w:type="dxa"/>
            <w:noWrap/>
            <w:hideMark/>
          </w:tcPr>
          <w:p w14:paraId="75BD4105"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DIRECCION DE ASUNTOS ETNICOS</w:t>
            </w:r>
          </w:p>
        </w:tc>
        <w:tc>
          <w:tcPr>
            <w:tcW w:w="2230" w:type="dxa"/>
            <w:noWrap/>
            <w:hideMark/>
          </w:tcPr>
          <w:p w14:paraId="787440C5"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65</w:t>
            </w:r>
          </w:p>
        </w:tc>
      </w:tr>
      <w:tr w:rsidR="00E2361F" w:rsidRPr="00E2361F" w14:paraId="15E3231E" w14:textId="77777777" w:rsidTr="00595F4A">
        <w:trPr>
          <w:trHeight w:val="300"/>
          <w:jc w:val="center"/>
        </w:trPr>
        <w:tc>
          <w:tcPr>
            <w:tcW w:w="4390" w:type="dxa"/>
            <w:noWrap/>
            <w:hideMark/>
          </w:tcPr>
          <w:p w14:paraId="6BED15D5"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SUBDIRECCION ADMINISTATIVA Y FINANCIERA</w:t>
            </w:r>
          </w:p>
        </w:tc>
        <w:tc>
          <w:tcPr>
            <w:tcW w:w="2230" w:type="dxa"/>
            <w:noWrap/>
            <w:hideMark/>
          </w:tcPr>
          <w:p w14:paraId="016B8BE9"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60</w:t>
            </w:r>
          </w:p>
        </w:tc>
      </w:tr>
      <w:tr w:rsidR="00E2361F" w:rsidRPr="00E2361F" w14:paraId="307C519D" w14:textId="77777777" w:rsidTr="00595F4A">
        <w:trPr>
          <w:trHeight w:val="300"/>
          <w:jc w:val="center"/>
        </w:trPr>
        <w:tc>
          <w:tcPr>
            <w:tcW w:w="4390" w:type="dxa"/>
            <w:noWrap/>
            <w:hideMark/>
          </w:tcPr>
          <w:p w14:paraId="45C6F597"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GESTION DOCUMENTAL</w:t>
            </w:r>
          </w:p>
        </w:tc>
        <w:tc>
          <w:tcPr>
            <w:tcW w:w="2230" w:type="dxa"/>
            <w:noWrap/>
            <w:hideMark/>
          </w:tcPr>
          <w:p w14:paraId="7CC86FF7"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60</w:t>
            </w:r>
          </w:p>
        </w:tc>
      </w:tr>
      <w:tr w:rsidR="00E2361F" w:rsidRPr="00E2361F" w14:paraId="5D5867DF" w14:textId="77777777" w:rsidTr="00595F4A">
        <w:trPr>
          <w:trHeight w:val="300"/>
          <w:jc w:val="center"/>
        </w:trPr>
        <w:tc>
          <w:tcPr>
            <w:tcW w:w="4390" w:type="dxa"/>
            <w:noWrap/>
            <w:hideMark/>
          </w:tcPr>
          <w:p w14:paraId="2C53C9AE"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DIRECCION DE ACCESO A TIERRAS</w:t>
            </w:r>
          </w:p>
        </w:tc>
        <w:tc>
          <w:tcPr>
            <w:tcW w:w="2230" w:type="dxa"/>
            <w:noWrap/>
            <w:hideMark/>
          </w:tcPr>
          <w:p w14:paraId="256CE34B"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50</w:t>
            </w:r>
          </w:p>
        </w:tc>
      </w:tr>
      <w:tr w:rsidR="00E2361F" w:rsidRPr="00E2361F" w14:paraId="6A036A9E" w14:textId="77777777" w:rsidTr="00595F4A">
        <w:trPr>
          <w:trHeight w:val="300"/>
          <w:jc w:val="center"/>
        </w:trPr>
        <w:tc>
          <w:tcPr>
            <w:tcW w:w="4390" w:type="dxa"/>
            <w:noWrap/>
            <w:hideMark/>
          </w:tcPr>
          <w:p w14:paraId="2395B59F"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SERVICIO AL CIUDADANO</w:t>
            </w:r>
          </w:p>
        </w:tc>
        <w:tc>
          <w:tcPr>
            <w:tcW w:w="2230" w:type="dxa"/>
            <w:noWrap/>
            <w:hideMark/>
          </w:tcPr>
          <w:p w14:paraId="416565E9"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46</w:t>
            </w:r>
          </w:p>
        </w:tc>
      </w:tr>
      <w:tr w:rsidR="00E2361F" w:rsidRPr="00E2361F" w14:paraId="6301F99E" w14:textId="77777777" w:rsidTr="00595F4A">
        <w:trPr>
          <w:trHeight w:val="300"/>
          <w:jc w:val="center"/>
        </w:trPr>
        <w:tc>
          <w:tcPr>
            <w:tcW w:w="4390" w:type="dxa"/>
            <w:noWrap/>
            <w:hideMark/>
          </w:tcPr>
          <w:p w14:paraId="201E1A79"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DIRECCION DE GESTION JURIDICA DE TIERRAS</w:t>
            </w:r>
          </w:p>
        </w:tc>
        <w:tc>
          <w:tcPr>
            <w:tcW w:w="2230" w:type="dxa"/>
            <w:noWrap/>
            <w:hideMark/>
          </w:tcPr>
          <w:p w14:paraId="3DEA5D16"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45</w:t>
            </w:r>
          </w:p>
        </w:tc>
      </w:tr>
      <w:tr w:rsidR="00E2361F" w:rsidRPr="00E2361F" w14:paraId="78496AF5" w14:textId="77777777" w:rsidTr="00595F4A">
        <w:trPr>
          <w:trHeight w:val="300"/>
          <w:jc w:val="center"/>
        </w:trPr>
        <w:tc>
          <w:tcPr>
            <w:tcW w:w="4390" w:type="dxa"/>
            <w:noWrap/>
            <w:hideMark/>
          </w:tcPr>
          <w:p w14:paraId="5DD2206D"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 DE ADMINISTRACION DE TIERRAS NACION</w:t>
            </w:r>
          </w:p>
        </w:tc>
        <w:tc>
          <w:tcPr>
            <w:tcW w:w="2230" w:type="dxa"/>
            <w:noWrap/>
            <w:hideMark/>
          </w:tcPr>
          <w:p w14:paraId="6132E35E"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40</w:t>
            </w:r>
          </w:p>
        </w:tc>
      </w:tr>
      <w:tr w:rsidR="00E2361F" w:rsidRPr="00E2361F" w14:paraId="75686128" w14:textId="77777777" w:rsidTr="00595F4A">
        <w:trPr>
          <w:trHeight w:val="300"/>
          <w:jc w:val="center"/>
        </w:trPr>
        <w:tc>
          <w:tcPr>
            <w:tcW w:w="4390" w:type="dxa"/>
            <w:noWrap/>
            <w:hideMark/>
          </w:tcPr>
          <w:p w14:paraId="339922BB"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UGT MONTERIA</w:t>
            </w:r>
          </w:p>
        </w:tc>
        <w:tc>
          <w:tcPr>
            <w:tcW w:w="2230" w:type="dxa"/>
            <w:noWrap/>
            <w:hideMark/>
          </w:tcPr>
          <w:p w14:paraId="14D61ECD"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40</w:t>
            </w:r>
          </w:p>
        </w:tc>
      </w:tr>
      <w:tr w:rsidR="00E2361F" w:rsidRPr="00E2361F" w14:paraId="2E0C2661" w14:textId="77777777" w:rsidTr="00595F4A">
        <w:trPr>
          <w:trHeight w:val="300"/>
          <w:jc w:val="center"/>
        </w:trPr>
        <w:tc>
          <w:tcPr>
            <w:tcW w:w="4390" w:type="dxa"/>
            <w:noWrap/>
            <w:hideMark/>
          </w:tcPr>
          <w:p w14:paraId="40642EB2"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CONTRACTUAL</w:t>
            </w:r>
          </w:p>
        </w:tc>
        <w:tc>
          <w:tcPr>
            <w:tcW w:w="2230" w:type="dxa"/>
            <w:noWrap/>
            <w:hideMark/>
          </w:tcPr>
          <w:p w14:paraId="5E60438B"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40</w:t>
            </w:r>
          </w:p>
        </w:tc>
      </w:tr>
      <w:tr w:rsidR="00E2361F" w:rsidRPr="00E2361F" w14:paraId="3CECAFB3" w14:textId="77777777" w:rsidTr="00595F4A">
        <w:trPr>
          <w:trHeight w:val="300"/>
          <w:jc w:val="center"/>
        </w:trPr>
        <w:tc>
          <w:tcPr>
            <w:tcW w:w="4390" w:type="dxa"/>
            <w:noWrap/>
            <w:hideMark/>
          </w:tcPr>
          <w:p w14:paraId="23292CE2"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ALMACEN</w:t>
            </w:r>
          </w:p>
        </w:tc>
        <w:tc>
          <w:tcPr>
            <w:tcW w:w="2230" w:type="dxa"/>
            <w:noWrap/>
            <w:hideMark/>
          </w:tcPr>
          <w:p w14:paraId="7DABA52D"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37</w:t>
            </w:r>
          </w:p>
        </w:tc>
      </w:tr>
      <w:tr w:rsidR="00E2361F" w:rsidRPr="00E2361F" w14:paraId="3208DBA7" w14:textId="77777777" w:rsidTr="00595F4A">
        <w:trPr>
          <w:trHeight w:val="300"/>
          <w:jc w:val="center"/>
        </w:trPr>
        <w:tc>
          <w:tcPr>
            <w:tcW w:w="4390" w:type="dxa"/>
            <w:noWrap/>
            <w:hideMark/>
          </w:tcPr>
          <w:p w14:paraId="5F1D45B6"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UGT VILLAVICENCIO</w:t>
            </w:r>
          </w:p>
        </w:tc>
        <w:tc>
          <w:tcPr>
            <w:tcW w:w="2230" w:type="dxa"/>
            <w:noWrap/>
            <w:hideMark/>
          </w:tcPr>
          <w:p w14:paraId="01082F3D"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36</w:t>
            </w:r>
          </w:p>
        </w:tc>
      </w:tr>
      <w:tr w:rsidR="00E2361F" w:rsidRPr="00E2361F" w14:paraId="3E1CBC61" w14:textId="77777777" w:rsidTr="00595F4A">
        <w:trPr>
          <w:trHeight w:val="300"/>
          <w:jc w:val="center"/>
        </w:trPr>
        <w:tc>
          <w:tcPr>
            <w:tcW w:w="4390" w:type="dxa"/>
            <w:noWrap/>
            <w:hideMark/>
          </w:tcPr>
          <w:p w14:paraId="18DF5AC1"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 DE PROCESOS AGRARIOS</w:t>
            </w:r>
          </w:p>
        </w:tc>
        <w:tc>
          <w:tcPr>
            <w:tcW w:w="2230" w:type="dxa"/>
            <w:noWrap/>
            <w:hideMark/>
          </w:tcPr>
          <w:p w14:paraId="4BA96F39"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30</w:t>
            </w:r>
          </w:p>
        </w:tc>
      </w:tr>
      <w:tr w:rsidR="00E2361F" w:rsidRPr="00E2361F" w14:paraId="321D318B" w14:textId="77777777" w:rsidTr="00595F4A">
        <w:trPr>
          <w:trHeight w:val="300"/>
          <w:jc w:val="center"/>
        </w:trPr>
        <w:tc>
          <w:tcPr>
            <w:tcW w:w="4390" w:type="dxa"/>
            <w:noWrap/>
            <w:hideMark/>
          </w:tcPr>
          <w:p w14:paraId="6F73AF26"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SUBDIRECCION ADMINISTRACION TIERRAS DE LA NACION</w:t>
            </w:r>
          </w:p>
        </w:tc>
        <w:tc>
          <w:tcPr>
            <w:tcW w:w="2230" w:type="dxa"/>
            <w:noWrap/>
            <w:hideMark/>
          </w:tcPr>
          <w:p w14:paraId="441343CF"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30</w:t>
            </w:r>
          </w:p>
        </w:tc>
      </w:tr>
      <w:tr w:rsidR="00E2361F" w:rsidRPr="00E2361F" w14:paraId="5F524DA1" w14:textId="77777777" w:rsidTr="00595F4A">
        <w:trPr>
          <w:trHeight w:val="300"/>
          <w:jc w:val="center"/>
        </w:trPr>
        <w:tc>
          <w:tcPr>
            <w:tcW w:w="4390" w:type="dxa"/>
            <w:noWrap/>
            <w:hideMark/>
          </w:tcPr>
          <w:p w14:paraId="25027711"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 ZONAS FOCALIZADAS</w:t>
            </w:r>
          </w:p>
        </w:tc>
        <w:tc>
          <w:tcPr>
            <w:tcW w:w="2230" w:type="dxa"/>
            <w:noWrap/>
            <w:hideMark/>
          </w:tcPr>
          <w:p w14:paraId="6A9E8B49"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30</w:t>
            </w:r>
          </w:p>
        </w:tc>
      </w:tr>
      <w:tr w:rsidR="00E2361F" w:rsidRPr="00E2361F" w14:paraId="7EEA661A" w14:textId="77777777" w:rsidTr="00595F4A">
        <w:trPr>
          <w:trHeight w:val="300"/>
          <w:jc w:val="center"/>
        </w:trPr>
        <w:tc>
          <w:tcPr>
            <w:tcW w:w="4390" w:type="dxa"/>
            <w:noWrap/>
            <w:hideMark/>
          </w:tcPr>
          <w:p w14:paraId="7378F8B8"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UGT PASTO</w:t>
            </w:r>
          </w:p>
        </w:tc>
        <w:tc>
          <w:tcPr>
            <w:tcW w:w="2230" w:type="dxa"/>
            <w:noWrap/>
            <w:hideMark/>
          </w:tcPr>
          <w:p w14:paraId="02EAA5E1"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20</w:t>
            </w:r>
          </w:p>
        </w:tc>
      </w:tr>
      <w:tr w:rsidR="00E2361F" w:rsidRPr="00E2361F" w14:paraId="34EFB39C" w14:textId="77777777" w:rsidTr="00595F4A">
        <w:trPr>
          <w:trHeight w:val="300"/>
          <w:jc w:val="center"/>
        </w:trPr>
        <w:tc>
          <w:tcPr>
            <w:tcW w:w="4390" w:type="dxa"/>
            <w:noWrap/>
            <w:hideMark/>
          </w:tcPr>
          <w:p w14:paraId="015BEA96"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SUBDIRECCION DE ASUNTOS ETNICOS</w:t>
            </w:r>
          </w:p>
        </w:tc>
        <w:tc>
          <w:tcPr>
            <w:tcW w:w="2230" w:type="dxa"/>
            <w:noWrap/>
            <w:hideMark/>
          </w:tcPr>
          <w:p w14:paraId="3E433FB4"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20</w:t>
            </w:r>
          </w:p>
        </w:tc>
      </w:tr>
      <w:tr w:rsidR="00E2361F" w:rsidRPr="00E2361F" w14:paraId="10813501" w14:textId="77777777" w:rsidTr="00595F4A">
        <w:trPr>
          <w:trHeight w:val="300"/>
          <w:jc w:val="center"/>
        </w:trPr>
        <w:tc>
          <w:tcPr>
            <w:tcW w:w="4390" w:type="dxa"/>
            <w:noWrap/>
            <w:hideMark/>
          </w:tcPr>
          <w:p w14:paraId="6ACA3718"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DEMANDA Y DESCONGESTIÓN</w:t>
            </w:r>
          </w:p>
        </w:tc>
        <w:tc>
          <w:tcPr>
            <w:tcW w:w="2230" w:type="dxa"/>
            <w:noWrap/>
            <w:hideMark/>
          </w:tcPr>
          <w:p w14:paraId="6AB0823C"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20</w:t>
            </w:r>
          </w:p>
        </w:tc>
      </w:tr>
      <w:tr w:rsidR="00E2361F" w:rsidRPr="00E2361F" w14:paraId="4086CB7D" w14:textId="77777777" w:rsidTr="00595F4A">
        <w:trPr>
          <w:trHeight w:val="300"/>
          <w:jc w:val="center"/>
        </w:trPr>
        <w:tc>
          <w:tcPr>
            <w:tcW w:w="4390" w:type="dxa"/>
            <w:noWrap/>
            <w:hideMark/>
          </w:tcPr>
          <w:p w14:paraId="47DB2ED8"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SUBDIRECCION DE SISTEMAS DE INFORMACION</w:t>
            </w:r>
          </w:p>
        </w:tc>
        <w:tc>
          <w:tcPr>
            <w:tcW w:w="2230" w:type="dxa"/>
            <w:noWrap/>
            <w:hideMark/>
          </w:tcPr>
          <w:p w14:paraId="3EA0F93F"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15</w:t>
            </w:r>
          </w:p>
        </w:tc>
      </w:tr>
      <w:tr w:rsidR="00E2361F" w:rsidRPr="00E2361F" w14:paraId="22B37A12" w14:textId="77777777" w:rsidTr="00595F4A">
        <w:trPr>
          <w:trHeight w:val="300"/>
          <w:jc w:val="center"/>
        </w:trPr>
        <w:tc>
          <w:tcPr>
            <w:tcW w:w="4390" w:type="dxa"/>
            <w:noWrap/>
            <w:hideMark/>
          </w:tcPr>
          <w:p w14:paraId="0E395FF1"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SECRETARIA GENERAL</w:t>
            </w:r>
          </w:p>
        </w:tc>
        <w:tc>
          <w:tcPr>
            <w:tcW w:w="2230" w:type="dxa"/>
            <w:noWrap/>
            <w:hideMark/>
          </w:tcPr>
          <w:p w14:paraId="4A2258BF"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10</w:t>
            </w:r>
          </w:p>
        </w:tc>
      </w:tr>
      <w:tr w:rsidR="00E2361F" w:rsidRPr="00E2361F" w14:paraId="441EB9A9" w14:textId="77777777" w:rsidTr="00595F4A">
        <w:trPr>
          <w:trHeight w:val="300"/>
          <w:jc w:val="center"/>
        </w:trPr>
        <w:tc>
          <w:tcPr>
            <w:tcW w:w="4390" w:type="dxa"/>
            <w:noWrap/>
            <w:hideMark/>
          </w:tcPr>
          <w:p w14:paraId="5A5EC07B"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CONTROL INTERNO DISCIPLINARIO</w:t>
            </w:r>
          </w:p>
        </w:tc>
        <w:tc>
          <w:tcPr>
            <w:tcW w:w="2230" w:type="dxa"/>
            <w:noWrap/>
            <w:hideMark/>
          </w:tcPr>
          <w:p w14:paraId="000B1484"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10</w:t>
            </w:r>
          </w:p>
        </w:tc>
      </w:tr>
      <w:tr w:rsidR="00E2361F" w:rsidRPr="00E2361F" w14:paraId="2415F19A" w14:textId="77777777" w:rsidTr="00595F4A">
        <w:trPr>
          <w:trHeight w:val="300"/>
          <w:jc w:val="center"/>
        </w:trPr>
        <w:tc>
          <w:tcPr>
            <w:tcW w:w="4390" w:type="dxa"/>
            <w:noWrap/>
            <w:hideMark/>
          </w:tcPr>
          <w:p w14:paraId="69C55A97"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SUBDIRECCION DE TALENTO HUMANO</w:t>
            </w:r>
          </w:p>
        </w:tc>
        <w:tc>
          <w:tcPr>
            <w:tcW w:w="2230" w:type="dxa"/>
            <w:noWrap/>
            <w:hideMark/>
          </w:tcPr>
          <w:p w14:paraId="5331444C"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10</w:t>
            </w:r>
          </w:p>
        </w:tc>
      </w:tr>
      <w:tr w:rsidR="00E2361F" w:rsidRPr="00E2361F" w14:paraId="1B9E6B54" w14:textId="77777777" w:rsidTr="00595F4A">
        <w:trPr>
          <w:trHeight w:val="300"/>
          <w:jc w:val="center"/>
        </w:trPr>
        <w:tc>
          <w:tcPr>
            <w:tcW w:w="4390" w:type="dxa"/>
            <w:noWrap/>
            <w:hideMark/>
          </w:tcPr>
          <w:p w14:paraId="78E25A30"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OFICINA DE CONTROL INTERNO DISCIPLINARIO</w:t>
            </w:r>
          </w:p>
        </w:tc>
        <w:tc>
          <w:tcPr>
            <w:tcW w:w="2230" w:type="dxa"/>
            <w:noWrap/>
            <w:hideMark/>
          </w:tcPr>
          <w:p w14:paraId="1EAADAF3"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10</w:t>
            </w:r>
          </w:p>
        </w:tc>
      </w:tr>
      <w:tr w:rsidR="00E2361F" w:rsidRPr="00E2361F" w14:paraId="1459DCFE" w14:textId="77777777" w:rsidTr="00595F4A">
        <w:trPr>
          <w:trHeight w:val="300"/>
          <w:jc w:val="center"/>
        </w:trPr>
        <w:tc>
          <w:tcPr>
            <w:tcW w:w="4390" w:type="dxa"/>
            <w:noWrap/>
            <w:hideMark/>
          </w:tcPr>
          <w:p w14:paraId="27884132"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SUBDIRECCION DEMANDA Y DESCONGESTION</w:t>
            </w:r>
          </w:p>
        </w:tc>
        <w:tc>
          <w:tcPr>
            <w:tcW w:w="2230" w:type="dxa"/>
            <w:noWrap/>
            <w:hideMark/>
          </w:tcPr>
          <w:p w14:paraId="3139E02D"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10</w:t>
            </w:r>
          </w:p>
        </w:tc>
      </w:tr>
      <w:tr w:rsidR="00E2361F" w:rsidRPr="00E2361F" w14:paraId="282EDAEF" w14:textId="77777777" w:rsidTr="00595F4A">
        <w:trPr>
          <w:trHeight w:val="300"/>
          <w:jc w:val="center"/>
        </w:trPr>
        <w:tc>
          <w:tcPr>
            <w:tcW w:w="4390" w:type="dxa"/>
            <w:noWrap/>
            <w:hideMark/>
          </w:tcPr>
          <w:p w14:paraId="567FAA0E"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UGT MEDELLIN</w:t>
            </w:r>
          </w:p>
        </w:tc>
        <w:tc>
          <w:tcPr>
            <w:tcW w:w="2230" w:type="dxa"/>
            <w:noWrap/>
            <w:hideMark/>
          </w:tcPr>
          <w:p w14:paraId="7AABB43F"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10</w:t>
            </w:r>
          </w:p>
        </w:tc>
      </w:tr>
      <w:tr w:rsidR="00E2361F" w:rsidRPr="00E2361F" w14:paraId="5B0D36C1" w14:textId="77777777" w:rsidTr="00595F4A">
        <w:trPr>
          <w:trHeight w:val="300"/>
          <w:jc w:val="center"/>
        </w:trPr>
        <w:tc>
          <w:tcPr>
            <w:tcW w:w="4390" w:type="dxa"/>
            <w:noWrap/>
            <w:hideMark/>
          </w:tcPr>
          <w:p w14:paraId="2891DB04"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DIRECCION GENERAL</w:t>
            </w:r>
          </w:p>
        </w:tc>
        <w:tc>
          <w:tcPr>
            <w:tcW w:w="2230" w:type="dxa"/>
            <w:noWrap/>
            <w:hideMark/>
          </w:tcPr>
          <w:p w14:paraId="7E8BFA45"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10</w:t>
            </w:r>
          </w:p>
        </w:tc>
      </w:tr>
      <w:tr w:rsidR="00E2361F" w:rsidRPr="00E2361F" w14:paraId="657AC056" w14:textId="77777777" w:rsidTr="00595F4A">
        <w:trPr>
          <w:trHeight w:val="300"/>
          <w:jc w:val="center"/>
        </w:trPr>
        <w:tc>
          <w:tcPr>
            <w:tcW w:w="4390" w:type="dxa"/>
            <w:noWrap/>
            <w:hideMark/>
          </w:tcPr>
          <w:p w14:paraId="24FA7689"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TOPOGRAFIA</w:t>
            </w:r>
          </w:p>
        </w:tc>
        <w:tc>
          <w:tcPr>
            <w:tcW w:w="2230" w:type="dxa"/>
            <w:noWrap/>
            <w:hideMark/>
          </w:tcPr>
          <w:p w14:paraId="37A2393E"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5</w:t>
            </w:r>
          </w:p>
        </w:tc>
      </w:tr>
      <w:tr w:rsidR="00E2361F" w:rsidRPr="00E2361F" w14:paraId="017A7EB2" w14:textId="77777777" w:rsidTr="00595F4A">
        <w:trPr>
          <w:trHeight w:val="300"/>
          <w:jc w:val="center"/>
        </w:trPr>
        <w:tc>
          <w:tcPr>
            <w:tcW w:w="4390" w:type="dxa"/>
            <w:noWrap/>
            <w:hideMark/>
          </w:tcPr>
          <w:p w14:paraId="313181A7"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OFICINA DEL INSPECTOR DE TIERRAS</w:t>
            </w:r>
          </w:p>
        </w:tc>
        <w:tc>
          <w:tcPr>
            <w:tcW w:w="2230" w:type="dxa"/>
            <w:noWrap/>
            <w:hideMark/>
          </w:tcPr>
          <w:p w14:paraId="5347B869"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5</w:t>
            </w:r>
          </w:p>
        </w:tc>
      </w:tr>
      <w:tr w:rsidR="00E2361F" w:rsidRPr="00E2361F" w14:paraId="59AC2A34" w14:textId="77777777" w:rsidTr="00595F4A">
        <w:trPr>
          <w:trHeight w:val="300"/>
          <w:jc w:val="center"/>
        </w:trPr>
        <w:tc>
          <w:tcPr>
            <w:tcW w:w="4390" w:type="dxa"/>
            <w:noWrap/>
            <w:hideMark/>
          </w:tcPr>
          <w:p w14:paraId="535B3161"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DIALOGO SOCIAL</w:t>
            </w:r>
          </w:p>
        </w:tc>
        <w:tc>
          <w:tcPr>
            <w:tcW w:w="2230" w:type="dxa"/>
            <w:noWrap/>
            <w:hideMark/>
          </w:tcPr>
          <w:p w14:paraId="6C82315A"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4</w:t>
            </w:r>
          </w:p>
        </w:tc>
      </w:tr>
      <w:tr w:rsidR="00E2361F" w:rsidRPr="00E2361F" w14:paraId="6DBFD752" w14:textId="77777777" w:rsidTr="00595F4A">
        <w:trPr>
          <w:trHeight w:val="300"/>
          <w:jc w:val="center"/>
        </w:trPr>
        <w:tc>
          <w:tcPr>
            <w:tcW w:w="4390" w:type="dxa"/>
            <w:noWrap/>
            <w:hideMark/>
          </w:tcPr>
          <w:p w14:paraId="3CDBE4EF" w14:textId="77777777" w:rsidR="00E2361F" w:rsidRPr="00613C11" w:rsidRDefault="00E2361F" w:rsidP="00E2361F">
            <w:pPr>
              <w:ind w:left="-114"/>
              <w:rPr>
                <w:rFonts w:ascii="Arial Narrow" w:hAnsi="Arial Narrow"/>
                <w:color w:val="212121"/>
                <w:sz w:val="16"/>
                <w:szCs w:val="16"/>
              </w:rPr>
            </w:pPr>
            <w:r w:rsidRPr="00613C11">
              <w:rPr>
                <w:rFonts w:ascii="Arial Narrow" w:hAnsi="Arial Narrow"/>
                <w:color w:val="212121"/>
                <w:sz w:val="16"/>
                <w:szCs w:val="16"/>
              </w:rPr>
              <w:t>COMUNICACIONES</w:t>
            </w:r>
          </w:p>
        </w:tc>
        <w:tc>
          <w:tcPr>
            <w:tcW w:w="2230" w:type="dxa"/>
            <w:noWrap/>
            <w:hideMark/>
          </w:tcPr>
          <w:p w14:paraId="5AEA68B5" w14:textId="77777777" w:rsidR="00E2361F" w:rsidRPr="00613C11" w:rsidRDefault="00E2361F" w:rsidP="00E2361F">
            <w:pPr>
              <w:ind w:left="-114"/>
              <w:jc w:val="center"/>
              <w:rPr>
                <w:rFonts w:ascii="Arial Narrow" w:hAnsi="Arial Narrow"/>
                <w:color w:val="212121"/>
                <w:sz w:val="16"/>
                <w:szCs w:val="16"/>
              </w:rPr>
            </w:pPr>
            <w:r w:rsidRPr="00613C11">
              <w:rPr>
                <w:rFonts w:ascii="Arial Narrow" w:hAnsi="Arial Narrow"/>
                <w:color w:val="212121"/>
                <w:sz w:val="16"/>
                <w:szCs w:val="16"/>
              </w:rPr>
              <w:t>2</w:t>
            </w:r>
          </w:p>
        </w:tc>
      </w:tr>
    </w:tbl>
    <w:p w14:paraId="75BCA535" w14:textId="18E49672" w:rsidR="00E2361F" w:rsidRPr="00580E5C" w:rsidRDefault="00255BF6" w:rsidP="00580E5C">
      <w:pPr>
        <w:jc w:val="center"/>
        <w:rPr>
          <w:rFonts w:ascii="Arial Narrow" w:eastAsia="Arial Narrow" w:hAnsi="Arial Narrow" w:cs="Arial"/>
          <w:b/>
          <w:bCs/>
          <w:sz w:val="18"/>
          <w:szCs w:val="18"/>
          <w:lang w:val="es-ES" w:bidi="es-ES"/>
        </w:rPr>
      </w:pPr>
      <w:r w:rsidRPr="00580E5C">
        <w:rPr>
          <w:rFonts w:ascii="Arial Narrow" w:eastAsia="Arial Narrow" w:hAnsi="Arial Narrow" w:cs="Arial"/>
          <w:b/>
          <w:bCs/>
          <w:sz w:val="18"/>
          <w:szCs w:val="18"/>
          <w:lang w:val="es-ES" w:bidi="es-ES"/>
        </w:rPr>
        <w:t>Tabla N° 43</w:t>
      </w:r>
    </w:p>
    <w:p w14:paraId="07EDCBF9" w14:textId="48B6CA47" w:rsidR="00A11EEB" w:rsidRDefault="00A11EEB" w:rsidP="009C3C5B">
      <w:pPr>
        <w:jc w:val="both"/>
        <w:rPr>
          <w:rFonts w:ascii="Arial" w:eastAsia="Arial Narrow" w:hAnsi="Arial" w:cs="Arial"/>
          <w:sz w:val="22"/>
          <w:szCs w:val="22"/>
          <w:lang w:val="es-ES" w:bidi="es-ES"/>
        </w:rPr>
      </w:pPr>
    </w:p>
    <w:p w14:paraId="277ACFD3" w14:textId="2D8396D0" w:rsidR="00A11EEB" w:rsidRDefault="00A11EEB" w:rsidP="009C3C5B">
      <w:pPr>
        <w:jc w:val="both"/>
        <w:rPr>
          <w:rFonts w:ascii="Arial" w:eastAsia="Arial Narrow" w:hAnsi="Arial" w:cs="Arial"/>
          <w:sz w:val="22"/>
          <w:szCs w:val="22"/>
          <w:lang w:val="es-ES" w:bidi="es-ES"/>
        </w:rPr>
      </w:pPr>
    </w:p>
    <w:p w14:paraId="734E2456" w14:textId="4B5652C0" w:rsidR="00F542F9" w:rsidRPr="003966BA" w:rsidRDefault="00A11EEB" w:rsidP="003966BA">
      <w:pPr>
        <w:jc w:val="both"/>
        <w:rPr>
          <w:rFonts w:ascii="Arial" w:eastAsia="Arial Narrow" w:hAnsi="Arial" w:cs="Arial"/>
          <w:sz w:val="22"/>
          <w:szCs w:val="22"/>
          <w:lang w:val="es-ES" w:bidi="es-ES"/>
        </w:rPr>
      </w:pPr>
      <w:r>
        <w:rPr>
          <w:rFonts w:ascii="Arial" w:eastAsia="Arial Narrow" w:hAnsi="Arial" w:cs="Arial"/>
          <w:sz w:val="22"/>
          <w:szCs w:val="22"/>
          <w:lang w:val="es-ES" w:bidi="es-ES"/>
        </w:rPr>
        <w:t>En la vigencia del IV trimestre del 2021 en total se utilizaron 770 resmas de papel, la variación con el periodo del IV trimestre 2020 fue de 33%, siendo la dirección de asuntos étnicos la que mas resma de papel utiliz</w:t>
      </w:r>
      <w:r w:rsidR="00F542F9">
        <w:rPr>
          <w:rFonts w:ascii="Arial" w:eastAsia="Arial Narrow" w:hAnsi="Arial" w:cs="Arial"/>
          <w:sz w:val="22"/>
          <w:szCs w:val="22"/>
          <w:lang w:val="es-ES" w:bidi="es-ES"/>
        </w:rPr>
        <w:t>ó</w:t>
      </w:r>
      <w:r>
        <w:rPr>
          <w:rFonts w:ascii="Arial" w:eastAsia="Arial Narrow" w:hAnsi="Arial" w:cs="Arial"/>
          <w:sz w:val="22"/>
          <w:szCs w:val="22"/>
          <w:lang w:val="es-ES" w:bidi="es-ES"/>
        </w:rPr>
        <w:t xml:space="preserve"> con un total de 65 resmas.</w:t>
      </w:r>
    </w:p>
    <w:p w14:paraId="45FC2220" w14:textId="77777777" w:rsidR="00F74E32" w:rsidRDefault="00F74E32" w:rsidP="00941C91">
      <w:pPr>
        <w:overflowPunct w:val="0"/>
        <w:autoSpaceDE w:val="0"/>
        <w:autoSpaceDN w:val="0"/>
        <w:adjustRightInd w:val="0"/>
        <w:jc w:val="both"/>
        <w:textAlignment w:val="baseline"/>
        <w:rPr>
          <w:rFonts w:ascii="Arial" w:eastAsia="Arial Narrow" w:hAnsi="Arial" w:cs="Arial"/>
          <w:b/>
          <w:sz w:val="22"/>
          <w:szCs w:val="22"/>
          <w:lang w:val="es-ES" w:bidi="es-ES"/>
        </w:rPr>
      </w:pPr>
    </w:p>
    <w:p w14:paraId="5F348CB2" w14:textId="6DB9D311" w:rsidR="00C60D0D" w:rsidRDefault="00F74E32" w:rsidP="00941C91">
      <w:pPr>
        <w:overflowPunct w:val="0"/>
        <w:autoSpaceDE w:val="0"/>
        <w:autoSpaceDN w:val="0"/>
        <w:adjustRightInd w:val="0"/>
        <w:jc w:val="both"/>
        <w:textAlignment w:val="baseline"/>
        <w:rPr>
          <w:rFonts w:ascii="Arial" w:eastAsia="Arial Narrow" w:hAnsi="Arial" w:cs="Arial"/>
          <w:b/>
          <w:sz w:val="22"/>
          <w:szCs w:val="22"/>
          <w:lang w:val="es-ES" w:bidi="es-ES"/>
        </w:rPr>
      </w:pPr>
      <w:r w:rsidRPr="00926CB7">
        <w:rPr>
          <w:noProof/>
          <w:sz w:val="20"/>
          <w:highlight w:val="yellow"/>
        </w:rPr>
        <mc:AlternateContent>
          <mc:Choice Requires="wps">
            <w:drawing>
              <wp:inline distT="0" distB="0" distL="0" distR="0" wp14:anchorId="37164D88" wp14:editId="4986858A">
                <wp:extent cx="5612130" cy="309880"/>
                <wp:effectExtent l="0" t="0" r="13970" b="7620"/>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09880"/>
                        </a:xfrm>
                        <a:prstGeom prst="rect">
                          <a:avLst/>
                        </a:prstGeom>
                        <a:solidFill>
                          <a:srgbClr val="008561"/>
                        </a:solidFill>
                        <a:ln w="6096">
                          <a:solidFill>
                            <a:srgbClr val="000000"/>
                          </a:solidFill>
                          <a:prstDash val="solid"/>
                          <a:miter lim="800000"/>
                          <a:headEnd/>
                          <a:tailEnd/>
                        </a:ln>
                      </wps:spPr>
                      <wps:txbx>
                        <w:txbxContent>
                          <w:p w14:paraId="74B5F858" w14:textId="58A240E3" w:rsidR="00F74E32" w:rsidRPr="00F542F9" w:rsidRDefault="00F74E32" w:rsidP="00F74E32">
                            <w:pPr>
                              <w:ind w:left="142"/>
                              <w:rPr>
                                <w:rFonts w:ascii="Arial" w:hAnsi="Arial" w:cs="Arial"/>
                                <w:b/>
                                <w:color w:val="FFFFFF" w:themeColor="background1"/>
                                <w:sz w:val="22"/>
                                <w:szCs w:val="22"/>
                              </w:rPr>
                            </w:pPr>
                            <w:r w:rsidRPr="00F542F9">
                              <w:rPr>
                                <w:rFonts w:ascii="Arial" w:hAnsi="Arial" w:cs="Arial"/>
                                <w:b/>
                                <w:color w:val="FFFFFF" w:themeColor="background1"/>
                                <w:sz w:val="22"/>
                                <w:szCs w:val="22"/>
                              </w:rPr>
                              <w:t xml:space="preserve">5. </w:t>
                            </w:r>
                            <w:r w:rsidRPr="00F542F9">
                              <w:rPr>
                                <w:rFonts w:ascii="Arial" w:hAnsi="Arial" w:cs="Arial"/>
                                <w:b/>
                                <w:color w:val="FFFFFF" w:themeColor="background1"/>
                                <w:spacing w:val="49"/>
                                <w:sz w:val="22"/>
                                <w:szCs w:val="22"/>
                              </w:rPr>
                              <w:t xml:space="preserve"> </w:t>
                            </w:r>
                            <w:r w:rsidRPr="00F542F9">
                              <w:rPr>
                                <w:rFonts w:ascii="Arial" w:hAnsi="Arial" w:cs="Arial"/>
                                <w:b/>
                                <w:color w:val="FFFFFF" w:themeColor="background1"/>
                                <w:sz w:val="22"/>
                                <w:szCs w:val="22"/>
                                <w:lang w:val="es-ES" w:bidi="es-ES"/>
                              </w:rPr>
                              <w:t>SOSTENIBILIDAD AMBIENTAL</w:t>
                            </w:r>
                          </w:p>
                          <w:p w14:paraId="04053631" w14:textId="77777777" w:rsidR="00F74E32" w:rsidRPr="00174901" w:rsidRDefault="00F74E32" w:rsidP="00F74E32">
                            <w:pPr>
                              <w:ind w:left="142"/>
                              <w:rPr>
                                <w:b/>
                                <w:sz w:val="23"/>
                                <w:szCs w:val="23"/>
                              </w:rPr>
                            </w:pPr>
                          </w:p>
                        </w:txbxContent>
                      </wps:txbx>
                      <wps:bodyPr rot="0" vert="horz" wrap="square" lIns="0" tIns="0" rIns="0" bIns="0" anchor="t" anchorCtr="0" upright="1">
                        <a:noAutofit/>
                      </wps:bodyPr>
                    </wps:wsp>
                  </a:graphicData>
                </a:graphic>
              </wp:inline>
            </w:drawing>
          </mc:Choice>
          <mc:Fallback>
            <w:pict>
              <v:shape w14:anchorId="37164D88" id="_x0000_s1033" type="#_x0000_t202" style="width:441.9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" fillcolor="#008561" strokeweight=".48pt">
                <v:textbox inset="0,0,0,0">
                  <w:txbxContent>
                    <w:p w14:paraId="74B5F858" w14:textId="58A240E3" w:rsidR="00F74E32" w:rsidRPr="00F542F9" w:rsidRDefault="00F74E32" w:rsidP="00F74E32">
                      <w:pPr>
                        <w:ind w:left="142"/>
                        <w:rPr>
                          <w:rFonts w:ascii="Arial" w:hAnsi="Arial" w:cs="Arial"/>
                          <w:b/>
                          <w:color w:val="FFFFFF" w:themeColor="background1"/>
                          <w:sz w:val="22"/>
                          <w:szCs w:val="22"/>
                        </w:rPr>
                      </w:pPr>
                      <w:r w:rsidRPr="00F542F9">
                        <w:rPr>
                          <w:rFonts w:ascii="Arial" w:hAnsi="Arial" w:cs="Arial"/>
                          <w:b/>
                          <w:color w:val="FFFFFF" w:themeColor="background1"/>
                          <w:sz w:val="22"/>
                          <w:szCs w:val="22"/>
                        </w:rPr>
                        <w:t xml:space="preserve">5. </w:t>
                      </w:r>
                      <w:r w:rsidRPr="00F542F9">
                        <w:rPr>
                          <w:rFonts w:ascii="Arial" w:hAnsi="Arial" w:cs="Arial"/>
                          <w:b/>
                          <w:color w:val="FFFFFF" w:themeColor="background1"/>
                          <w:spacing w:val="49"/>
                          <w:sz w:val="22"/>
                          <w:szCs w:val="22"/>
                        </w:rPr>
                        <w:t xml:space="preserve"> </w:t>
                      </w:r>
                      <w:r w:rsidRPr="00F542F9">
                        <w:rPr>
                          <w:rFonts w:ascii="Arial" w:hAnsi="Arial" w:cs="Arial"/>
                          <w:b/>
                          <w:color w:val="FFFFFF" w:themeColor="background1"/>
                          <w:sz w:val="22"/>
                          <w:szCs w:val="22"/>
                          <w:lang w:val="es-ES" w:bidi="es-ES"/>
                        </w:rPr>
                        <w:t>SOSTENIBILIDAD AMBIENTAL</w:t>
                      </w:r>
                    </w:p>
                    <w:p w14:paraId="04053631" w14:textId="77777777" w:rsidR="00F74E32" w:rsidRPr="00174901" w:rsidRDefault="00F74E32" w:rsidP="00F74E32">
                      <w:pPr>
                        <w:ind w:left="142"/>
                        <w:rPr>
                          <w:b/>
                          <w:sz w:val="23"/>
                          <w:szCs w:val="23"/>
                        </w:rPr>
                      </w:pPr>
                    </w:p>
                  </w:txbxContent>
                </v:textbox>
                <w10:anchorlock/>
              </v:shape>
            </w:pict>
          </mc:Fallback>
        </mc:AlternateContent>
      </w:r>
    </w:p>
    <w:p w14:paraId="35BB38C1" w14:textId="77777777" w:rsidR="00C60D0D" w:rsidRPr="001A223C" w:rsidRDefault="00C60D0D" w:rsidP="001A223C">
      <w:pPr>
        <w:jc w:val="both"/>
        <w:rPr>
          <w:rFonts w:ascii="Arial" w:eastAsia="Arial Narrow" w:hAnsi="Arial" w:cs="Arial"/>
          <w:sz w:val="22"/>
          <w:szCs w:val="22"/>
          <w:lang w:bidi="es-ES"/>
        </w:rPr>
      </w:pPr>
    </w:p>
    <w:p w14:paraId="45CE6C76" w14:textId="77777777" w:rsidR="001A223C" w:rsidRPr="00F542F9" w:rsidRDefault="001A223C" w:rsidP="001A223C">
      <w:pPr>
        <w:jc w:val="both"/>
        <w:rPr>
          <w:rFonts w:ascii="Arial" w:eastAsia="Arial Narrow" w:hAnsi="Arial" w:cs="Arial"/>
          <w:sz w:val="22"/>
          <w:szCs w:val="22"/>
          <w:lang w:bidi="es-ES"/>
        </w:rPr>
      </w:pPr>
      <w:r w:rsidRPr="00F542F9">
        <w:rPr>
          <w:rFonts w:ascii="Arial" w:eastAsia="Arial Narrow" w:hAnsi="Arial" w:cs="Arial"/>
          <w:sz w:val="22"/>
          <w:szCs w:val="22"/>
          <w:lang w:bidi="es-ES"/>
        </w:rPr>
        <w:t>Se válida para publicación en la Intranet el Plan Institucional de Gestión Ambiental y los siguientes programas: Agua, Energía, Residuos Sólidos y Papel. Se adjunta el link de cada uno de estos.</w:t>
      </w:r>
    </w:p>
    <w:p w14:paraId="1B23C3CF" w14:textId="77777777" w:rsidR="001A223C" w:rsidRPr="00F542F9" w:rsidRDefault="001A223C" w:rsidP="001A223C">
      <w:pPr>
        <w:rPr>
          <w:rFonts w:ascii="Arial" w:hAnsi="Arial" w:cs="Arial"/>
          <w:b/>
          <w:bCs/>
          <w:sz w:val="22"/>
          <w:szCs w:val="22"/>
        </w:rPr>
      </w:pPr>
    </w:p>
    <w:p w14:paraId="461BA6FA" w14:textId="77777777" w:rsidR="001A223C" w:rsidRPr="00F542F9" w:rsidRDefault="001A223C" w:rsidP="001A223C">
      <w:pPr>
        <w:jc w:val="both"/>
        <w:rPr>
          <w:rFonts w:ascii="Arial" w:eastAsia="Arial Narrow" w:hAnsi="Arial" w:cs="Arial"/>
          <w:b/>
          <w:bCs/>
          <w:sz w:val="22"/>
          <w:szCs w:val="22"/>
          <w:lang w:bidi="es-ES"/>
        </w:rPr>
      </w:pPr>
      <w:r w:rsidRPr="00F542F9">
        <w:rPr>
          <w:rFonts w:ascii="Arial" w:eastAsia="Arial Narrow" w:hAnsi="Arial" w:cs="Arial"/>
          <w:b/>
          <w:bCs/>
          <w:sz w:val="22"/>
          <w:szCs w:val="22"/>
          <w:lang w:bidi="es-ES"/>
        </w:rPr>
        <w:t>Plan Institucional de Gestión Ambiental - PIGA:</w:t>
      </w:r>
    </w:p>
    <w:p w14:paraId="2DE1A94D" w14:textId="77777777" w:rsidR="001A223C" w:rsidRPr="00F542F9" w:rsidRDefault="001A223C" w:rsidP="001A223C">
      <w:pPr>
        <w:pStyle w:val="Prrafodelista"/>
        <w:rPr>
          <w:rFonts w:ascii="Arial" w:hAnsi="Arial" w:cs="Arial"/>
          <w:b/>
          <w:sz w:val="22"/>
          <w:szCs w:val="22"/>
        </w:rPr>
      </w:pPr>
    </w:p>
    <w:p w14:paraId="4528B8B4" w14:textId="77777777" w:rsidR="001A223C" w:rsidRPr="00F542F9" w:rsidRDefault="00B70A0E" w:rsidP="008D2569">
      <w:pPr>
        <w:pStyle w:val="Prrafodelista"/>
        <w:numPr>
          <w:ilvl w:val="0"/>
          <w:numId w:val="13"/>
        </w:numPr>
        <w:jc w:val="both"/>
        <w:rPr>
          <w:rFonts w:ascii="Arial" w:eastAsia="Arial Narrow" w:hAnsi="Arial" w:cs="Arial"/>
          <w:sz w:val="22"/>
          <w:szCs w:val="22"/>
          <w:lang w:bidi="es-ES"/>
        </w:rPr>
      </w:pPr>
      <w:hyperlink r:id="rId13" w:anchor="search=ADMBS%2DPlan%2D003" w:history="1">
        <w:r w:rsidR="001A223C" w:rsidRPr="00F542F9">
          <w:rPr>
            <w:rFonts w:ascii="Arial" w:eastAsia="Arial Narrow" w:hAnsi="Arial" w:cs="Arial"/>
            <w:sz w:val="22"/>
            <w:szCs w:val="22"/>
            <w:lang w:bidi="es-ES"/>
          </w:rPr>
          <w:t>https://agenciadetierras.sharepoint.com/sites/antintranet/sistema-integrado-de-gestion/procesos-apoyo/Objetivosy%20Planes%20%20Administracin%20de%20Bienes%20y%20Servi/ADMBS-Plan-003%20PLAN%20INSTITUCIONAL%20DE%20GESTIÓN%20AMBIENTAL.pdf#search=ADMBS%2DPlan%2D003</w:t>
        </w:r>
      </w:hyperlink>
    </w:p>
    <w:p w14:paraId="4642A10A" w14:textId="77777777" w:rsidR="001A223C" w:rsidRPr="00F542F9" w:rsidRDefault="001A223C" w:rsidP="00B04F8F">
      <w:pPr>
        <w:jc w:val="both"/>
        <w:rPr>
          <w:rFonts w:ascii="Arial" w:eastAsia="Arial Narrow" w:hAnsi="Arial" w:cs="Arial"/>
          <w:b/>
          <w:bCs/>
          <w:sz w:val="22"/>
          <w:szCs w:val="22"/>
          <w:lang w:bidi="es-ES"/>
        </w:rPr>
      </w:pPr>
    </w:p>
    <w:p w14:paraId="0528D9B3" w14:textId="77777777" w:rsidR="001A223C" w:rsidRPr="00F542F9" w:rsidRDefault="001A223C" w:rsidP="00B04F8F">
      <w:pPr>
        <w:jc w:val="both"/>
        <w:rPr>
          <w:rFonts w:ascii="Arial" w:eastAsia="Arial Narrow" w:hAnsi="Arial" w:cs="Arial"/>
          <w:b/>
          <w:bCs/>
          <w:sz w:val="22"/>
          <w:szCs w:val="22"/>
          <w:lang w:bidi="es-ES"/>
        </w:rPr>
      </w:pPr>
      <w:r w:rsidRPr="00F542F9">
        <w:rPr>
          <w:rFonts w:ascii="Arial" w:eastAsia="Arial Narrow" w:hAnsi="Arial" w:cs="Arial"/>
          <w:b/>
          <w:bCs/>
          <w:sz w:val="22"/>
          <w:szCs w:val="22"/>
          <w:lang w:bidi="es-ES"/>
        </w:rPr>
        <w:t>Programa de Ahorro y Uso Eficiente del Agua:</w:t>
      </w:r>
    </w:p>
    <w:p w14:paraId="0B344C12" w14:textId="77777777" w:rsidR="001A223C" w:rsidRPr="00F542F9" w:rsidRDefault="001A223C" w:rsidP="001A223C">
      <w:pPr>
        <w:pStyle w:val="Prrafodelista"/>
        <w:rPr>
          <w:rFonts w:ascii="Arial" w:hAnsi="Arial" w:cs="Arial"/>
          <w:sz w:val="22"/>
          <w:szCs w:val="22"/>
        </w:rPr>
      </w:pPr>
    </w:p>
    <w:p w14:paraId="7057102C" w14:textId="77777777" w:rsidR="001A223C" w:rsidRPr="00F542F9" w:rsidRDefault="00B70A0E" w:rsidP="008D2569">
      <w:pPr>
        <w:pStyle w:val="Prrafodelista"/>
        <w:numPr>
          <w:ilvl w:val="0"/>
          <w:numId w:val="13"/>
        </w:numPr>
        <w:jc w:val="both"/>
        <w:rPr>
          <w:rFonts w:ascii="Arial" w:eastAsia="Arial Narrow" w:hAnsi="Arial" w:cs="Arial"/>
          <w:sz w:val="22"/>
          <w:szCs w:val="22"/>
          <w:lang w:bidi="es-ES"/>
        </w:rPr>
      </w:pPr>
      <w:hyperlink r:id="rId14" w:anchor="search=ADMBS%2DPlan%2D005" w:history="1">
        <w:r w:rsidR="001A223C" w:rsidRPr="00F542F9">
          <w:rPr>
            <w:rFonts w:ascii="Arial" w:eastAsia="Arial Narrow" w:hAnsi="Arial" w:cs="Arial"/>
            <w:sz w:val="22"/>
            <w:szCs w:val="22"/>
            <w:lang w:bidi="es-ES"/>
          </w:rPr>
          <w:t>https://agenciadetierras.sharepoint.com/sites/antintranet/sistema-integrado-de-gestion/procesos-apoyo/Objetivosy%20Planes%20%20Administracin%20de%20Bienes%20y%20Servi/ADMBS-Plan-005%20PLAN%20DE%20AHORRO%20Y%20USO%20EFICIENTE%20DEL%20AGUA.pdf#search=ADMBS%2DPlan%2D005</w:t>
        </w:r>
      </w:hyperlink>
    </w:p>
    <w:p w14:paraId="57146CAE" w14:textId="77777777" w:rsidR="001A223C" w:rsidRPr="00F542F9" w:rsidRDefault="001A223C" w:rsidP="001A223C">
      <w:pPr>
        <w:pStyle w:val="Prrafodelista"/>
        <w:rPr>
          <w:rFonts w:ascii="Arial" w:hAnsi="Arial" w:cs="Arial"/>
          <w:b/>
          <w:sz w:val="22"/>
          <w:szCs w:val="22"/>
        </w:rPr>
      </w:pPr>
    </w:p>
    <w:p w14:paraId="459A436D" w14:textId="77777777" w:rsidR="001A223C" w:rsidRPr="00F542F9" w:rsidRDefault="001A223C" w:rsidP="00B04F8F">
      <w:pPr>
        <w:jc w:val="both"/>
        <w:rPr>
          <w:rFonts w:ascii="Arial" w:eastAsia="Arial Narrow" w:hAnsi="Arial" w:cs="Arial"/>
          <w:b/>
          <w:bCs/>
          <w:sz w:val="22"/>
          <w:szCs w:val="22"/>
          <w:lang w:bidi="es-ES"/>
        </w:rPr>
      </w:pPr>
      <w:r w:rsidRPr="00F542F9">
        <w:rPr>
          <w:rFonts w:ascii="Arial" w:eastAsia="Arial Narrow" w:hAnsi="Arial" w:cs="Arial"/>
          <w:b/>
          <w:bCs/>
          <w:sz w:val="22"/>
          <w:szCs w:val="22"/>
          <w:lang w:bidi="es-ES"/>
        </w:rPr>
        <w:t>Programa de Ahorro y Uso Eficiente de la Energía:</w:t>
      </w:r>
    </w:p>
    <w:p w14:paraId="4A197BDF" w14:textId="77777777" w:rsidR="001A223C" w:rsidRPr="00F542F9" w:rsidRDefault="001A223C" w:rsidP="00DA51DF">
      <w:pPr>
        <w:jc w:val="both"/>
        <w:rPr>
          <w:rFonts w:ascii="Arial" w:eastAsia="Arial Narrow" w:hAnsi="Arial" w:cs="Arial"/>
          <w:sz w:val="22"/>
          <w:szCs w:val="22"/>
          <w:lang w:bidi="es-ES"/>
        </w:rPr>
      </w:pPr>
    </w:p>
    <w:p w14:paraId="4EB1FA98" w14:textId="77777777" w:rsidR="001A223C" w:rsidRPr="00F542F9" w:rsidRDefault="00B70A0E" w:rsidP="008D2569">
      <w:pPr>
        <w:pStyle w:val="Prrafodelista"/>
        <w:numPr>
          <w:ilvl w:val="0"/>
          <w:numId w:val="14"/>
        </w:numPr>
        <w:jc w:val="both"/>
        <w:rPr>
          <w:rFonts w:ascii="Arial" w:eastAsia="Arial Narrow" w:hAnsi="Arial" w:cs="Arial"/>
          <w:sz w:val="22"/>
          <w:szCs w:val="22"/>
          <w:lang w:bidi="es-ES"/>
        </w:rPr>
      </w:pPr>
      <w:hyperlink r:id="rId15" w:anchor="search=ADMBS%2DPlan%2D004" w:history="1">
        <w:r w:rsidR="001A223C" w:rsidRPr="00F542F9">
          <w:rPr>
            <w:rFonts w:ascii="Arial" w:eastAsia="Arial Narrow" w:hAnsi="Arial" w:cs="Arial"/>
            <w:sz w:val="22"/>
            <w:szCs w:val="22"/>
            <w:lang w:bidi="es-ES"/>
          </w:rPr>
          <w:t>https://agenciadetierras.sharepoint.com/sites/antintranet/sistema-integrado-de-gestion/procesos-apoyo/Objetivosy%20Planes%20%20Administracin%20de%20Bienes%20y%20Servi/ADMBS-Plan-004%20PROGRAMA%20DE%20AHORRO%20Y%20USO%20EFICIENTE%20DE%20LA%20ENERGIA%20ELECTRICA.pdf#search=ADMBS%2DPlan%2D004</w:t>
        </w:r>
      </w:hyperlink>
    </w:p>
    <w:p w14:paraId="1CE7783B" w14:textId="77777777" w:rsidR="001A223C" w:rsidRPr="00F542F9" w:rsidRDefault="001A223C" w:rsidP="001A223C">
      <w:pPr>
        <w:pStyle w:val="Prrafodelista"/>
        <w:rPr>
          <w:rFonts w:ascii="Arial" w:hAnsi="Arial" w:cs="Arial"/>
          <w:b/>
          <w:sz w:val="22"/>
          <w:szCs w:val="22"/>
        </w:rPr>
      </w:pPr>
    </w:p>
    <w:p w14:paraId="76FC2F32" w14:textId="77777777" w:rsidR="001A223C" w:rsidRPr="00F542F9" w:rsidRDefault="001A223C" w:rsidP="00F542F9">
      <w:pPr>
        <w:pStyle w:val="Prrafodelista"/>
        <w:ind w:left="0"/>
        <w:rPr>
          <w:rFonts w:ascii="Arial" w:hAnsi="Arial" w:cs="Arial"/>
          <w:b/>
          <w:sz w:val="22"/>
          <w:szCs w:val="22"/>
        </w:rPr>
      </w:pPr>
      <w:r w:rsidRPr="00F542F9">
        <w:rPr>
          <w:rFonts w:ascii="Arial" w:hAnsi="Arial" w:cs="Arial"/>
          <w:b/>
          <w:sz w:val="22"/>
          <w:szCs w:val="22"/>
        </w:rPr>
        <w:t>Programa de Ahorro y Uso Eficiente del Papel:</w:t>
      </w:r>
    </w:p>
    <w:p w14:paraId="43AB811B" w14:textId="77777777" w:rsidR="001A223C" w:rsidRPr="00F542F9" w:rsidRDefault="001A223C" w:rsidP="001A223C">
      <w:pPr>
        <w:pStyle w:val="Prrafodelista"/>
        <w:rPr>
          <w:rFonts w:ascii="Arial" w:hAnsi="Arial" w:cs="Arial"/>
          <w:sz w:val="22"/>
          <w:szCs w:val="22"/>
        </w:rPr>
      </w:pPr>
    </w:p>
    <w:p w14:paraId="2584D109" w14:textId="77777777" w:rsidR="001A223C" w:rsidRPr="00F542F9" w:rsidRDefault="00B70A0E" w:rsidP="001A223C">
      <w:pPr>
        <w:pStyle w:val="Prrafodelista"/>
        <w:rPr>
          <w:rFonts w:ascii="Arial" w:hAnsi="Arial" w:cs="Arial"/>
          <w:sz w:val="22"/>
          <w:szCs w:val="22"/>
        </w:rPr>
      </w:pPr>
      <w:hyperlink r:id="rId16" w:anchor="search=ADMBS%2DPlan%2D006" w:history="1">
        <w:r w:rsidR="001A223C" w:rsidRPr="00F542F9">
          <w:rPr>
            <w:rFonts w:ascii="Arial" w:eastAsia="Arial Narrow" w:hAnsi="Arial" w:cs="Arial"/>
            <w:sz w:val="22"/>
            <w:szCs w:val="22"/>
            <w:lang w:bidi="es-ES"/>
          </w:rPr>
          <w:t>https://agenciadetierras.sharepoint.com/sites/antintranet/sistema-integrado-de-gestion/procesos-apoyo/Objetivosy%20Planes%20%20Administracin%20de%20Bienes%20y%20Servi/ADMBS-Plan-</w:t>
        </w:r>
        <w:r w:rsidR="001A223C" w:rsidRPr="00F542F9">
          <w:rPr>
            <w:rFonts w:ascii="Arial" w:eastAsia="Arial Narrow" w:hAnsi="Arial" w:cs="Arial"/>
            <w:sz w:val="22"/>
            <w:szCs w:val="22"/>
            <w:lang w:bidi="es-ES"/>
          </w:rPr>
          <w:lastRenderedPageBreak/>
          <w:t>006%20PLAN%20DE%20AHORRO%20Y%20USO%20EFICIENTE%20DEL%20PAPEL.pdf#search=ADMBS%2DPlan%2D006</w:t>
        </w:r>
      </w:hyperlink>
    </w:p>
    <w:p w14:paraId="73541325" w14:textId="77777777" w:rsidR="001A223C" w:rsidRPr="00F542F9" w:rsidRDefault="001A223C" w:rsidP="001A223C">
      <w:pPr>
        <w:pStyle w:val="Prrafodelista"/>
        <w:rPr>
          <w:rFonts w:ascii="Arial" w:hAnsi="Arial" w:cs="Arial"/>
          <w:b/>
          <w:sz w:val="22"/>
          <w:szCs w:val="22"/>
        </w:rPr>
      </w:pPr>
    </w:p>
    <w:p w14:paraId="7B6F5A37" w14:textId="77777777" w:rsidR="001A223C" w:rsidRPr="00F542F9" w:rsidRDefault="001A223C" w:rsidP="00F542F9">
      <w:pPr>
        <w:pStyle w:val="Prrafodelista"/>
        <w:ind w:hanging="720"/>
        <w:jc w:val="both"/>
        <w:rPr>
          <w:rFonts w:ascii="Arial" w:hAnsi="Arial" w:cs="Arial"/>
          <w:b/>
          <w:sz w:val="22"/>
          <w:szCs w:val="22"/>
        </w:rPr>
      </w:pPr>
      <w:r w:rsidRPr="00F542F9">
        <w:rPr>
          <w:rFonts w:ascii="Arial" w:hAnsi="Arial" w:cs="Arial"/>
          <w:b/>
          <w:sz w:val="22"/>
          <w:szCs w:val="22"/>
        </w:rPr>
        <w:t>Plan Integral de Residuos sólidos:</w:t>
      </w:r>
    </w:p>
    <w:p w14:paraId="79E4DFD8" w14:textId="77777777" w:rsidR="001A223C" w:rsidRPr="00F542F9" w:rsidRDefault="001A223C" w:rsidP="001A223C">
      <w:pPr>
        <w:pStyle w:val="Prrafodelista"/>
        <w:rPr>
          <w:rFonts w:ascii="Arial" w:hAnsi="Arial" w:cs="Arial"/>
          <w:sz w:val="22"/>
          <w:szCs w:val="22"/>
        </w:rPr>
      </w:pPr>
    </w:p>
    <w:p w14:paraId="5C6C6903" w14:textId="7B3D52C6" w:rsidR="001A223C" w:rsidRPr="00F542F9" w:rsidRDefault="00B70A0E" w:rsidP="008D2569">
      <w:pPr>
        <w:pStyle w:val="Prrafodelista"/>
        <w:numPr>
          <w:ilvl w:val="0"/>
          <w:numId w:val="15"/>
        </w:numPr>
        <w:jc w:val="both"/>
        <w:rPr>
          <w:rFonts w:ascii="Arial" w:eastAsia="Arial Narrow" w:hAnsi="Arial" w:cs="Arial"/>
          <w:sz w:val="22"/>
          <w:szCs w:val="22"/>
          <w:lang w:bidi="es-ES"/>
        </w:rPr>
      </w:pPr>
      <w:hyperlink r:id="rId17" w:anchor="search=ADMBS%2DPlan%2D007" w:history="1">
        <w:r w:rsidR="00D241EF" w:rsidRPr="00F542F9">
          <w:rPr>
            <w:rStyle w:val="Hipervnculo"/>
            <w:rFonts w:ascii="Arial" w:eastAsia="Arial Narrow" w:hAnsi="Arial" w:cs="Arial"/>
            <w:sz w:val="22"/>
            <w:szCs w:val="22"/>
            <w:lang w:bidi="es-ES"/>
          </w:rPr>
          <w:t>https://agenciadetierras.sharepoint.com/sites/antintranet/sistema-integrado-de-gestion/procesos-apoyo/Objetivosy%20Planes%20%20Administracin%20de%20Bienes%20y%20Servi/ADMBS-Plan-007%20PLAN%20DE%20GESTIÓN%20INTEGRAL%20DE%20RESIDUOS%20SOLIDOS.pdf#search=ADMBS%2DPlan%2D007</w:t>
        </w:r>
      </w:hyperlink>
    </w:p>
    <w:p w14:paraId="735C9070" w14:textId="5CCDE7B3" w:rsidR="001A223C" w:rsidRDefault="00D241EF" w:rsidP="00C60D0D">
      <w:pPr>
        <w:jc w:val="center"/>
        <w:rPr>
          <w:rFonts w:ascii="Arial" w:eastAsia="Arial Narrow" w:hAnsi="Arial" w:cs="Arial"/>
          <w:sz w:val="22"/>
          <w:szCs w:val="22"/>
          <w:lang w:val="es-ES" w:bidi="es-ES"/>
        </w:rPr>
      </w:pPr>
      <w:r>
        <w:rPr>
          <w:rFonts w:ascii="Arial Narrow" w:hAnsi="Arial Narrow" w:cs="Arial"/>
          <w:noProof/>
          <w:lang w:eastAsia="es-CO"/>
        </w:rPr>
        <w:drawing>
          <wp:inline distT="0" distB="0" distL="0" distR="0" wp14:anchorId="623E9FCF" wp14:editId="213CD9C1">
            <wp:extent cx="3242662" cy="3948152"/>
            <wp:effectExtent l="0" t="0" r="0" b="1905"/>
            <wp:docPr id="19" name="Imagen 19"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terfaz de usuario gráfica, Texto, Chat o mensaje de 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0834" cy="3994629"/>
                    </a:xfrm>
                    <a:prstGeom prst="rect">
                      <a:avLst/>
                    </a:prstGeom>
                    <a:noFill/>
                    <a:ln>
                      <a:noFill/>
                    </a:ln>
                  </pic:spPr>
                </pic:pic>
              </a:graphicData>
            </a:graphic>
          </wp:inline>
        </w:drawing>
      </w:r>
    </w:p>
    <w:p w14:paraId="36BF3BF3" w14:textId="4C4C0CC0" w:rsidR="00273A89" w:rsidRPr="00F542F9" w:rsidRDefault="00F542F9" w:rsidP="00C60D0D">
      <w:pPr>
        <w:jc w:val="center"/>
        <w:rPr>
          <w:rFonts w:ascii="Arial" w:eastAsia="Arial Narrow" w:hAnsi="Arial" w:cs="Arial"/>
          <w:sz w:val="16"/>
          <w:szCs w:val="16"/>
          <w:lang w:val="es-ES" w:bidi="es-ES"/>
        </w:rPr>
      </w:pPr>
      <w:r w:rsidRPr="00F542F9">
        <w:rPr>
          <w:rFonts w:ascii="Arial" w:eastAsia="Arial Narrow" w:hAnsi="Arial" w:cs="Arial"/>
          <w:sz w:val="16"/>
          <w:szCs w:val="16"/>
          <w:lang w:val="es-ES" w:bidi="es-ES"/>
        </w:rPr>
        <w:t>Imagen N° 1</w:t>
      </w:r>
    </w:p>
    <w:p w14:paraId="779047EF" w14:textId="7524A251" w:rsidR="00273A89" w:rsidRDefault="00273A89" w:rsidP="00C60D0D">
      <w:pPr>
        <w:jc w:val="center"/>
        <w:rPr>
          <w:rFonts w:ascii="Arial" w:eastAsia="Arial Narrow" w:hAnsi="Arial" w:cs="Arial"/>
          <w:sz w:val="22"/>
          <w:szCs w:val="22"/>
          <w:lang w:val="es-ES" w:bidi="es-ES"/>
        </w:rPr>
      </w:pPr>
    </w:p>
    <w:p w14:paraId="1973FF6E" w14:textId="3C866930" w:rsidR="00273A89" w:rsidRDefault="00273A89" w:rsidP="00C60D0D">
      <w:pPr>
        <w:jc w:val="center"/>
        <w:rPr>
          <w:rFonts w:ascii="Arial" w:eastAsia="Arial Narrow" w:hAnsi="Arial" w:cs="Arial"/>
          <w:sz w:val="22"/>
          <w:szCs w:val="22"/>
          <w:lang w:val="es-ES" w:bidi="es-ES"/>
        </w:rPr>
      </w:pPr>
    </w:p>
    <w:p w14:paraId="0B7E1887" w14:textId="26199F35" w:rsidR="00F9369A" w:rsidRDefault="00F9369A" w:rsidP="00C60D0D">
      <w:pPr>
        <w:jc w:val="center"/>
        <w:rPr>
          <w:rFonts w:ascii="Arial" w:eastAsia="Arial Narrow" w:hAnsi="Arial" w:cs="Arial"/>
          <w:sz w:val="22"/>
          <w:szCs w:val="22"/>
          <w:lang w:val="es-ES" w:bidi="es-ES"/>
        </w:rPr>
      </w:pPr>
      <w:r>
        <w:rPr>
          <w:rFonts w:ascii="Arial Narrow" w:hAnsi="Arial Narrow" w:cs="Arial"/>
          <w:b/>
          <w:noProof/>
          <w:lang w:eastAsia="es-CO"/>
        </w:rPr>
        <w:lastRenderedPageBreak/>
        <w:drawing>
          <wp:inline distT="0" distB="0" distL="0" distR="0" wp14:anchorId="66FB99B0" wp14:editId="5D43F164">
            <wp:extent cx="2261178" cy="3209925"/>
            <wp:effectExtent l="19050" t="19050" r="2540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754" cy="3216421"/>
                    </a:xfrm>
                    <a:prstGeom prst="rect">
                      <a:avLst/>
                    </a:prstGeom>
                    <a:noFill/>
                    <a:ln>
                      <a:solidFill>
                        <a:schemeClr val="tx1"/>
                      </a:solidFill>
                    </a:ln>
                  </pic:spPr>
                </pic:pic>
              </a:graphicData>
            </a:graphic>
          </wp:inline>
        </w:drawing>
      </w:r>
    </w:p>
    <w:p w14:paraId="317738F1" w14:textId="62D8E8A1" w:rsidR="00F542F9" w:rsidRPr="00F542F9" w:rsidRDefault="00F542F9" w:rsidP="00F542F9">
      <w:pPr>
        <w:jc w:val="center"/>
        <w:rPr>
          <w:rFonts w:ascii="Arial" w:eastAsia="Arial Narrow" w:hAnsi="Arial" w:cs="Arial"/>
          <w:sz w:val="16"/>
          <w:szCs w:val="16"/>
          <w:lang w:val="es-ES" w:bidi="es-ES"/>
        </w:rPr>
      </w:pPr>
      <w:r w:rsidRPr="00F542F9">
        <w:rPr>
          <w:rFonts w:ascii="Arial" w:eastAsia="Arial Narrow" w:hAnsi="Arial" w:cs="Arial"/>
          <w:sz w:val="16"/>
          <w:szCs w:val="16"/>
          <w:lang w:val="es-ES" w:bidi="es-ES"/>
        </w:rPr>
        <w:t xml:space="preserve">Imagen N° </w:t>
      </w:r>
      <w:r>
        <w:rPr>
          <w:rFonts w:ascii="Arial" w:eastAsia="Arial Narrow" w:hAnsi="Arial" w:cs="Arial"/>
          <w:sz w:val="16"/>
          <w:szCs w:val="16"/>
          <w:lang w:val="es-ES" w:bidi="es-ES"/>
        </w:rPr>
        <w:t>2</w:t>
      </w:r>
    </w:p>
    <w:p w14:paraId="3FFD6E2D" w14:textId="63199BE6" w:rsidR="00F9369A" w:rsidRDefault="00F9369A" w:rsidP="00C60D0D">
      <w:pPr>
        <w:jc w:val="center"/>
        <w:rPr>
          <w:rFonts w:ascii="Arial" w:eastAsia="Arial Narrow" w:hAnsi="Arial" w:cs="Arial"/>
          <w:sz w:val="22"/>
          <w:szCs w:val="22"/>
          <w:lang w:val="es-ES" w:bidi="es-ES"/>
        </w:rPr>
      </w:pPr>
    </w:p>
    <w:p w14:paraId="687EBBD1" w14:textId="60F82507" w:rsidR="00F9369A" w:rsidRDefault="00F9369A" w:rsidP="00C60D0D">
      <w:pPr>
        <w:jc w:val="center"/>
        <w:rPr>
          <w:rFonts w:ascii="Arial" w:eastAsia="Arial Narrow" w:hAnsi="Arial" w:cs="Arial"/>
          <w:sz w:val="22"/>
          <w:szCs w:val="22"/>
          <w:lang w:val="es-ES" w:bidi="es-ES"/>
        </w:rPr>
      </w:pPr>
    </w:p>
    <w:p w14:paraId="2AB17129" w14:textId="1D916F12" w:rsidR="00F9369A" w:rsidRDefault="00F9369A" w:rsidP="00C60D0D">
      <w:pPr>
        <w:jc w:val="center"/>
        <w:rPr>
          <w:rFonts w:ascii="Arial" w:eastAsia="Arial Narrow" w:hAnsi="Arial" w:cs="Arial"/>
          <w:sz w:val="22"/>
          <w:szCs w:val="22"/>
          <w:lang w:val="es-ES" w:bidi="es-ES"/>
        </w:rPr>
      </w:pPr>
      <w:r>
        <w:rPr>
          <w:rFonts w:ascii="Arial Narrow" w:hAnsi="Arial Narrow" w:cs="Arial"/>
          <w:b/>
          <w:noProof/>
          <w:lang w:eastAsia="es-CO"/>
        </w:rPr>
        <w:drawing>
          <wp:inline distT="0" distB="0" distL="0" distR="0" wp14:anchorId="1351CD36" wp14:editId="443A4657">
            <wp:extent cx="2295525" cy="3186030"/>
            <wp:effectExtent l="19050" t="19050" r="9525" b="14605"/>
            <wp:docPr id="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que contiene Gráf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9922" cy="3206012"/>
                    </a:xfrm>
                    <a:prstGeom prst="rect">
                      <a:avLst/>
                    </a:prstGeom>
                    <a:noFill/>
                    <a:ln>
                      <a:solidFill>
                        <a:schemeClr val="tx1"/>
                      </a:solidFill>
                    </a:ln>
                  </pic:spPr>
                </pic:pic>
              </a:graphicData>
            </a:graphic>
          </wp:inline>
        </w:drawing>
      </w:r>
    </w:p>
    <w:p w14:paraId="36614ED7" w14:textId="66C4B891" w:rsidR="00F542F9" w:rsidRPr="00F542F9" w:rsidRDefault="00F542F9" w:rsidP="00F542F9">
      <w:pPr>
        <w:jc w:val="center"/>
        <w:rPr>
          <w:rFonts w:ascii="Arial" w:eastAsia="Arial Narrow" w:hAnsi="Arial" w:cs="Arial"/>
          <w:sz w:val="16"/>
          <w:szCs w:val="16"/>
          <w:lang w:val="es-ES" w:bidi="es-ES"/>
        </w:rPr>
      </w:pPr>
      <w:r w:rsidRPr="00F542F9">
        <w:rPr>
          <w:rFonts w:ascii="Arial" w:eastAsia="Arial Narrow" w:hAnsi="Arial" w:cs="Arial"/>
          <w:sz w:val="16"/>
          <w:szCs w:val="16"/>
          <w:lang w:val="es-ES" w:bidi="es-ES"/>
        </w:rPr>
        <w:t xml:space="preserve">Imagen N° </w:t>
      </w:r>
      <w:r>
        <w:rPr>
          <w:rFonts w:ascii="Arial" w:eastAsia="Arial Narrow" w:hAnsi="Arial" w:cs="Arial"/>
          <w:sz w:val="16"/>
          <w:szCs w:val="16"/>
          <w:lang w:val="es-ES" w:bidi="es-ES"/>
        </w:rPr>
        <w:t>3</w:t>
      </w:r>
    </w:p>
    <w:p w14:paraId="6F5EC573" w14:textId="77E59E37" w:rsidR="00F9369A" w:rsidRDefault="00F9369A" w:rsidP="00C60D0D">
      <w:pPr>
        <w:jc w:val="center"/>
        <w:rPr>
          <w:rFonts w:ascii="Arial" w:eastAsia="Arial Narrow" w:hAnsi="Arial" w:cs="Arial"/>
          <w:sz w:val="22"/>
          <w:szCs w:val="22"/>
          <w:lang w:val="es-ES" w:bidi="es-ES"/>
        </w:rPr>
      </w:pPr>
    </w:p>
    <w:p w14:paraId="3EF3902D" w14:textId="20EEF347" w:rsidR="00F9369A" w:rsidRDefault="00F9369A" w:rsidP="00C60D0D">
      <w:pPr>
        <w:jc w:val="center"/>
        <w:rPr>
          <w:rFonts w:ascii="Arial" w:eastAsia="Arial Narrow" w:hAnsi="Arial" w:cs="Arial"/>
          <w:sz w:val="22"/>
          <w:szCs w:val="22"/>
          <w:lang w:val="es-ES" w:bidi="es-ES"/>
        </w:rPr>
      </w:pPr>
      <w:r>
        <w:rPr>
          <w:rFonts w:ascii="Arial Narrow" w:hAnsi="Arial Narrow" w:cs="Arial"/>
          <w:b/>
          <w:noProof/>
          <w:lang w:eastAsia="es-CO"/>
        </w:rPr>
        <w:lastRenderedPageBreak/>
        <w:drawing>
          <wp:inline distT="0" distB="0" distL="0" distR="0" wp14:anchorId="09F7B7F9" wp14:editId="7F598260">
            <wp:extent cx="4620578" cy="3457575"/>
            <wp:effectExtent l="19050" t="19050" r="27940" b="9525"/>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nterfaz de usuario gráfica, Texto, Aplicación, Correo electrónic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5011" cy="3460892"/>
                    </a:xfrm>
                    <a:prstGeom prst="rect">
                      <a:avLst/>
                    </a:prstGeom>
                    <a:noFill/>
                    <a:ln>
                      <a:solidFill>
                        <a:schemeClr val="tx1"/>
                      </a:solidFill>
                    </a:ln>
                  </pic:spPr>
                </pic:pic>
              </a:graphicData>
            </a:graphic>
          </wp:inline>
        </w:drawing>
      </w:r>
    </w:p>
    <w:p w14:paraId="6054C047" w14:textId="31641C3F" w:rsidR="00F9369A" w:rsidRPr="00F542F9" w:rsidRDefault="00F542F9" w:rsidP="00F542F9">
      <w:pPr>
        <w:jc w:val="center"/>
        <w:rPr>
          <w:rFonts w:ascii="Arial" w:eastAsia="Arial Narrow" w:hAnsi="Arial" w:cs="Arial"/>
          <w:sz w:val="16"/>
          <w:szCs w:val="16"/>
          <w:lang w:val="es-ES" w:bidi="es-ES"/>
        </w:rPr>
      </w:pPr>
      <w:r w:rsidRPr="00F542F9">
        <w:rPr>
          <w:rFonts w:ascii="Arial" w:eastAsia="Arial Narrow" w:hAnsi="Arial" w:cs="Arial"/>
          <w:sz w:val="16"/>
          <w:szCs w:val="16"/>
          <w:lang w:val="es-ES" w:bidi="es-ES"/>
        </w:rPr>
        <w:t xml:space="preserve">Imagen N° </w:t>
      </w:r>
      <w:r>
        <w:rPr>
          <w:rFonts w:ascii="Arial" w:eastAsia="Arial Narrow" w:hAnsi="Arial" w:cs="Arial"/>
          <w:sz w:val="16"/>
          <w:szCs w:val="16"/>
          <w:lang w:val="es-ES" w:bidi="es-ES"/>
        </w:rPr>
        <w:t>4</w:t>
      </w:r>
    </w:p>
    <w:p w14:paraId="4518BD07" w14:textId="611892D4" w:rsidR="00D241EF" w:rsidRDefault="00D241EF" w:rsidP="00C60D0D">
      <w:pPr>
        <w:jc w:val="center"/>
        <w:rPr>
          <w:rFonts w:ascii="Arial" w:eastAsia="Arial Narrow" w:hAnsi="Arial" w:cs="Arial"/>
          <w:sz w:val="22"/>
          <w:szCs w:val="22"/>
          <w:lang w:val="es-ES" w:bidi="es-ES"/>
        </w:rPr>
      </w:pPr>
    </w:p>
    <w:p w14:paraId="06C5AE54" w14:textId="68BD81CA" w:rsidR="00D241EF" w:rsidRDefault="00D241EF" w:rsidP="00C60D0D">
      <w:pPr>
        <w:jc w:val="center"/>
        <w:rPr>
          <w:rFonts w:ascii="Arial" w:eastAsia="Arial Narrow" w:hAnsi="Arial" w:cs="Arial"/>
          <w:sz w:val="22"/>
          <w:szCs w:val="22"/>
          <w:lang w:val="es-ES" w:bidi="es-ES"/>
        </w:rPr>
      </w:pPr>
    </w:p>
    <w:p w14:paraId="492901D7" w14:textId="45387EAE" w:rsidR="00D241EF" w:rsidRDefault="00D241EF" w:rsidP="00C60D0D">
      <w:pPr>
        <w:jc w:val="center"/>
        <w:rPr>
          <w:rFonts w:ascii="Arial" w:eastAsia="Arial Narrow" w:hAnsi="Arial" w:cs="Arial"/>
          <w:sz w:val="22"/>
          <w:szCs w:val="22"/>
          <w:lang w:val="es-ES" w:bidi="es-ES"/>
        </w:rPr>
      </w:pPr>
    </w:p>
    <w:p w14:paraId="2360B06E" w14:textId="4F5D2FEC" w:rsidR="00D241EF" w:rsidRDefault="00D241EF" w:rsidP="00C60D0D">
      <w:pPr>
        <w:jc w:val="center"/>
        <w:rPr>
          <w:rFonts w:ascii="Arial" w:eastAsia="Arial Narrow" w:hAnsi="Arial" w:cs="Arial"/>
          <w:sz w:val="22"/>
          <w:szCs w:val="22"/>
          <w:lang w:val="es-ES" w:bidi="es-ES"/>
        </w:rPr>
      </w:pPr>
    </w:p>
    <w:p w14:paraId="450440E8" w14:textId="4F3AEBC2" w:rsidR="00D241EF" w:rsidRDefault="00D241EF" w:rsidP="00C60D0D">
      <w:pPr>
        <w:jc w:val="center"/>
        <w:rPr>
          <w:rFonts w:ascii="Arial" w:eastAsia="Arial Narrow" w:hAnsi="Arial" w:cs="Arial"/>
          <w:sz w:val="22"/>
          <w:szCs w:val="22"/>
          <w:lang w:val="es-ES" w:bidi="es-ES"/>
        </w:rPr>
      </w:pPr>
    </w:p>
    <w:p w14:paraId="22734566" w14:textId="3B3A1E51" w:rsidR="00D241EF" w:rsidRDefault="00D241EF" w:rsidP="00C60D0D">
      <w:pPr>
        <w:jc w:val="center"/>
        <w:rPr>
          <w:rFonts w:ascii="Arial" w:eastAsia="Arial Narrow" w:hAnsi="Arial" w:cs="Arial"/>
          <w:sz w:val="22"/>
          <w:szCs w:val="22"/>
          <w:lang w:val="es-ES" w:bidi="es-ES"/>
        </w:rPr>
      </w:pPr>
    </w:p>
    <w:p w14:paraId="3FA9CF1C" w14:textId="707B3C29" w:rsidR="00D241EF" w:rsidRDefault="00D241EF" w:rsidP="00C60D0D">
      <w:pPr>
        <w:jc w:val="center"/>
        <w:rPr>
          <w:rFonts w:ascii="Arial" w:eastAsia="Arial Narrow" w:hAnsi="Arial" w:cs="Arial"/>
          <w:sz w:val="22"/>
          <w:szCs w:val="22"/>
          <w:lang w:val="es-ES" w:bidi="es-ES"/>
        </w:rPr>
      </w:pPr>
    </w:p>
    <w:p w14:paraId="42BFECAD" w14:textId="57E78562" w:rsidR="00D241EF" w:rsidRDefault="00D241EF" w:rsidP="00C60D0D">
      <w:pPr>
        <w:jc w:val="center"/>
        <w:rPr>
          <w:rFonts w:ascii="Arial" w:eastAsia="Arial Narrow" w:hAnsi="Arial" w:cs="Arial"/>
          <w:sz w:val="22"/>
          <w:szCs w:val="22"/>
          <w:lang w:val="es-ES" w:bidi="es-ES"/>
        </w:rPr>
      </w:pPr>
    </w:p>
    <w:p w14:paraId="67F4E6F4" w14:textId="394CFD20" w:rsidR="00D241EF" w:rsidRDefault="00D241EF" w:rsidP="00C60D0D">
      <w:pPr>
        <w:jc w:val="center"/>
        <w:rPr>
          <w:rFonts w:ascii="Arial" w:eastAsia="Arial Narrow" w:hAnsi="Arial" w:cs="Arial"/>
          <w:sz w:val="22"/>
          <w:szCs w:val="22"/>
          <w:lang w:val="es-ES" w:bidi="es-ES"/>
        </w:rPr>
      </w:pPr>
    </w:p>
    <w:p w14:paraId="59979056" w14:textId="268919AC" w:rsidR="00D241EF" w:rsidRDefault="00D241EF" w:rsidP="00C60D0D">
      <w:pPr>
        <w:jc w:val="center"/>
        <w:rPr>
          <w:rFonts w:ascii="Arial" w:eastAsia="Arial Narrow" w:hAnsi="Arial" w:cs="Arial"/>
          <w:sz w:val="22"/>
          <w:szCs w:val="22"/>
          <w:lang w:val="es-ES" w:bidi="es-ES"/>
        </w:rPr>
      </w:pPr>
    </w:p>
    <w:p w14:paraId="74AA9A92" w14:textId="4FF8D0FE" w:rsidR="00D241EF" w:rsidRDefault="00D241EF" w:rsidP="00C60D0D">
      <w:pPr>
        <w:jc w:val="center"/>
        <w:rPr>
          <w:rFonts w:ascii="Arial" w:eastAsia="Arial Narrow" w:hAnsi="Arial" w:cs="Arial"/>
          <w:sz w:val="22"/>
          <w:szCs w:val="22"/>
          <w:lang w:val="es-ES" w:bidi="es-ES"/>
        </w:rPr>
      </w:pPr>
    </w:p>
    <w:p w14:paraId="17768727" w14:textId="392BA5B4" w:rsidR="00D241EF" w:rsidRDefault="00D241EF" w:rsidP="00C60D0D">
      <w:pPr>
        <w:jc w:val="center"/>
        <w:rPr>
          <w:rFonts w:ascii="Arial" w:eastAsia="Arial Narrow" w:hAnsi="Arial" w:cs="Arial"/>
          <w:sz w:val="22"/>
          <w:szCs w:val="22"/>
          <w:lang w:val="es-ES" w:bidi="es-ES"/>
        </w:rPr>
      </w:pPr>
    </w:p>
    <w:p w14:paraId="5A80CF9E" w14:textId="1AA9C973" w:rsidR="00D241EF" w:rsidRDefault="00D241EF" w:rsidP="00C60D0D">
      <w:pPr>
        <w:jc w:val="center"/>
        <w:rPr>
          <w:rFonts w:ascii="Arial" w:eastAsia="Arial Narrow" w:hAnsi="Arial" w:cs="Arial"/>
          <w:sz w:val="22"/>
          <w:szCs w:val="22"/>
          <w:lang w:val="es-ES" w:bidi="es-ES"/>
        </w:rPr>
      </w:pPr>
    </w:p>
    <w:p w14:paraId="7EA20D93" w14:textId="29EFC793" w:rsidR="00D241EF" w:rsidRDefault="00D241EF" w:rsidP="00C60D0D">
      <w:pPr>
        <w:jc w:val="center"/>
        <w:rPr>
          <w:rFonts w:ascii="Arial" w:eastAsia="Arial Narrow" w:hAnsi="Arial" w:cs="Arial"/>
          <w:sz w:val="22"/>
          <w:szCs w:val="22"/>
          <w:lang w:val="es-ES" w:bidi="es-ES"/>
        </w:rPr>
      </w:pPr>
    </w:p>
    <w:p w14:paraId="6EC81FF3" w14:textId="0E7EAD68" w:rsidR="00D241EF" w:rsidRDefault="00D241EF" w:rsidP="00C60D0D">
      <w:pPr>
        <w:jc w:val="center"/>
        <w:rPr>
          <w:rFonts w:ascii="Arial" w:eastAsia="Arial Narrow" w:hAnsi="Arial" w:cs="Arial"/>
          <w:sz w:val="22"/>
          <w:szCs w:val="22"/>
          <w:lang w:val="es-ES" w:bidi="es-ES"/>
        </w:rPr>
      </w:pPr>
    </w:p>
    <w:p w14:paraId="2CCF39A3" w14:textId="24E2E74D" w:rsidR="00D241EF" w:rsidRDefault="00D241EF" w:rsidP="00C60D0D">
      <w:pPr>
        <w:jc w:val="center"/>
        <w:rPr>
          <w:rFonts w:ascii="Arial" w:eastAsia="Arial Narrow" w:hAnsi="Arial" w:cs="Arial"/>
          <w:sz w:val="22"/>
          <w:szCs w:val="22"/>
          <w:lang w:val="es-ES" w:bidi="es-ES"/>
        </w:rPr>
      </w:pPr>
    </w:p>
    <w:p w14:paraId="2FD03A95" w14:textId="62643627" w:rsidR="00D241EF" w:rsidRDefault="00D241EF" w:rsidP="00C60D0D">
      <w:pPr>
        <w:jc w:val="center"/>
        <w:rPr>
          <w:rFonts w:ascii="Arial" w:eastAsia="Arial Narrow" w:hAnsi="Arial" w:cs="Arial"/>
          <w:sz w:val="22"/>
          <w:szCs w:val="22"/>
          <w:lang w:val="es-ES" w:bidi="es-ES"/>
        </w:rPr>
      </w:pPr>
    </w:p>
    <w:p w14:paraId="397E4FB5" w14:textId="3DC4AEEB" w:rsidR="00D241EF" w:rsidRDefault="00D241EF" w:rsidP="00C60D0D">
      <w:pPr>
        <w:jc w:val="center"/>
        <w:rPr>
          <w:rFonts w:ascii="Arial" w:eastAsia="Arial Narrow" w:hAnsi="Arial" w:cs="Arial"/>
          <w:sz w:val="22"/>
          <w:szCs w:val="22"/>
          <w:lang w:val="es-ES" w:bidi="es-ES"/>
        </w:rPr>
      </w:pPr>
    </w:p>
    <w:p w14:paraId="3D7730E2" w14:textId="209B1AD5" w:rsidR="00D241EF" w:rsidRDefault="00D241EF" w:rsidP="00C60D0D">
      <w:pPr>
        <w:jc w:val="center"/>
        <w:rPr>
          <w:rFonts w:ascii="Arial" w:eastAsia="Arial Narrow" w:hAnsi="Arial" w:cs="Arial"/>
          <w:sz w:val="22"/>
          <w:szCs w:val="22"/>
          <w:lang w:val="es-ES" w:bidi="es-ES"/>
        </w:rPr>
      </w:pPr>
    </w:p>
    <w:p w14:paraId="796110DA" w14:textId="367A982E" w:rsidR="00D241EF" w:rsidRDefault="00D241EF" w:rsidP="00C60D0D">
      <w:pPr>
        <w:jc w:val="center"/>
        <w:rPr>
          <w:rFonts w:ascii="Arial" w:eastAsia="Arial Narrow" w:hAnsi="Arial" w:cs="Arial"/>
          <w:sz w:val="22"/>
          <w:szCs w:val="22"/>
          <w:lang w:val="es-ES" w:bidi="es-ES"/>
        </w:rPr>
      </w:pPr>
    </w:p>
    <w:p w14:paraId="182CF91A" w14:textId="77777777" w:rsidR="004801F8" w:rsidRDefault="004801F8" w:rsidP="00C60D0D">
      <w:pPr>
        <w:jc w:val="center"/>
        <w:rPr>
          <w:rFonts w:ascii="Arial" w:eastAsia="Arial Narrow" w:hAnsi="Arial" w:cs="Arial"/>
          <w:sz w:val="22"/>
          <w:szCs w:val="22"/>
          <w:lang w:val="es-ES" w:bidi="es-ES"/>
        </w:rPr>
      </w:pPr>
    </w:p>
    <w:p w14:paraId="26E177FA" w14:textId="77777777" w:rsidR="00D241EF" w:rsidRDefault="00D241EF" w:rsidP="00C60D0D">
      <w:pPr>
        <w:jc w:val="center"/>
        <w:rPr>
          <w:rFonts w:ascii="Arial" w:eastAsia="Arial Narrow" w:hAnsi="Arial" w:cs="Arial"/>
          <w:sz w:val="22"/>
          <w:szCs w:val="22"/>
          <w:lang w:val="es-ES" w:bidi="es-ES"/>
        </w:rPr>
      </w:pPr>
    </w:p>
    <w:p w14:paraId="5212A732" w14:textId="11CB63EA" w:rsidR="00273A89" w:rsidRDefault="00973DD5" w:rsidP="00C60D0D">
      <w:pPr>
        <w:jc w:val="center"/>
        <w:rPr>
          <w:rFonts w:ascii="Arial" w:eastAsia="Arial Narrow" w:hAnsi="Arial" w:cs="Arial"/>
          <w:sz w:val="22"/>
          <w:szCs w:val="22"/>
          <w:lang w:val="es-ES" w:bidi="es-ES"/>
        </w:rPr>
      </w:pPr>
      <w:r w:rsidRPr="00926CB7">
        <w:rPr>
          <w:noProof/>
          <w:sz w:val="20"/>
          <w:highlight w:val="yellow"/>
        </w:rPr>
        <w:lastRenderedPageBreak/>
        <mc:AlternateContent>
          <mc:Choice Requires="wps">
            <w:drawing>
              <wp:inline distT="0" distB="0" distL="0" distR="0" wp14:anchorId="42C4CF44" wp14:editId="2E304048">
                <wp:extent cx="5612130" cy="309880"/>
                <wp:effectExtent l="0" t="0" r="13970" b="7620"/>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09880"/>
                        </a:xfrm>
                        <a:prstGeom prst="rect">
                          <a:avLst/>
                        </a:prstGeom>
                        <a:solidFill>
                          <a:srgbClr val="008561"/>
                        </a:solidFill>
                        <a:ln w="6096">
                          <a:solidFill>
                            <a:srgbClr val="000000"/>
                          </a:solidFill>
                          <a:prstDash val="solid"/>
                          <a:miter lim="800000"/>
                          <a:headEnd/>
                          <a:tailEnd/>
                        </a:ln>
                      </wps:spPr>
                      <wps:txbx>
                        <w:txbxContent>
                          <w:p w14:paraId="502BBC95" w14:textId="72CF1271" w:rsidR="00973DD5" w:rsidRPr="00F542F9" w:rsidRDefault="00973DD5" w:rsidP="00973DD5">
                            <w:pPr>
                              <w:rPr>
                                <w:rFonts w:ascii="Arial" w:eastAsia="Arial Narrow" w:hAnsi="Arial" w:cs="Arial"/>
                                <w:b/>
                                <w:bCs/>
                                <w:sz w:val="22"/>
                                <w:szCs w:val="22"/>
                                <w:lang w:val="es-ES" w:bidi="es-ES"/>
                              </w:rPr>
                            </w:pPr>
                            <w:r w:rsidRPr="00F542F9">
                              <w:rPr>
                                <w:rFonts w:ascii="Arial" w:hAnsi="Arial" w:cs="Arial"/>
                                <w:b/>
                                <w:color w:val="FFFFFF" w:themeColor="background1"/>
                                <w:sz w:val="22"/>
                                <w:szCs w:val="22"/>
                              </w:rPr>
                              <w:t xml:space="preserve">6. </w:t>
                            </w:r>
                            <w:r w:rsidRPr="00F542F9">
                              <w:rPr>
                                <w:rFonts w:ascii="Arial" w:hAnsi="Arial" w:cs="Arial"/>
                                <w:b/>
                                <w:color w:val="FFFFFF" w:themeColor="background1"/>
                                <w:spacing w:val="49"/>
                                <w:sz w:val="22"/>
                                <w:szCs w:val="22"/>
                              </w:rPr>
                              <w:t xml:space="preserve"> </w:t>
                            </w:r>
                            <w:r w:rsidRPr="00F542F9">
                              <w:rPr>
                                <w:rFonts w:ascii="Arial" w:eastAsia="Arial Narrow" w:hAnsi="Arial" w:cs="Arial"/>
                                <w:b/>
                                <w:bCs/>
                                <w:color w:val="FFFFFF" w:themeColor="background1"/>
                                <w:sz w:val="22"/>
                                <w:szCs w:val="22"/>
                                <w:lang w:val="es-ES" w:bidi="es-ES"/>
                              </w:rPr>
                              <w:t>OPORTUNIDAD DE MEJORA</w:t>
                            </w:r>
                          </w:p>
                          <w:p w14:paraId="4D03D300" w14:textId="38EE8668" w:rsidR="00973DD5" w:rsidRPr="00E02491" w:rsidRDefault="00973DD5" w:rsidP="00973DD5">
                            <w:pPr>
                              <w:ind w:left="142"/>
                              <w:rPr>
                                <w:b/>
                                <w:color w:val="FFFFFF" w:themeColor="background1"/>
                                <w:sz w:val="23"/>
                                <w:szCs w:val="23"/>
                              </w:rPr>
                            </w:pPr>
                          </w:p>
                          <w:p w14:paraId="26C277C6" w14:textId="77777777" w:rsidR="00973DD5" w:rsidRPr="00174901" w:rsidRDefault="00973DD5" w:rsidP="00973DD5">
                            <w:pPr>
                              <w:ind w:left="142"/>
                              <w:rPr>
                                <w:b/>
                                <w:sz w:val="23"/>
                                <w:szCs w:val="23"/>
                              </w:rPr>
                            </w:pPr>
                          </w:p>
                        </w:txbxContent>
                      </wps:txbx>
                      <wps:bodyPr rot="0" vert="horz" wrap="square" lIns="0" tIns="0" rIns="0" bIns="0" anchor="t" anchorCtr="0" upright="1">
                        <a:noAutofit/>
                      </wps:bodyPr>
                    </wps:wsp>
                  </a:graphicData>
                </a:graphic>
              </wp:inline>
            </w:drawing>
          </mc:Choice>
          <mc:Fallback>
            <w:pict>
              <v:shape w14:anchorId="42C4CF44" id="_x0000_s1034" type="#_x0000_t202" style="width:441.9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" fillcolor="#008561" strokeweight=".48pt">
                <v:textbox inset="0,0,0,0">
                  <w:txbxContent>
                    <w:p w14:paraId="502BBC95" w14:textId="72CF1271" w:rsidR="00973DD5" w:rsidRPr="00F542F9" w:rsidRDefault="00973DD5" w:rsidP="00973DD5">
                      <w:pPr>
                        <w:rPr>
                          <w:rFonts w:ascii="Arial" w:eastAsia="Arial Narrow" w:hAnsi="Arial" w:cs="Arial"/>
                          <w:b/>
                          <w:bCs/>
                          <w:sz w:val="22"/>
                          <w:szCs w:val="22"/>
                          <w:lang w:val="es-ES" w:bidi="es-ES"/>
                        </w:rPr>
                      </w:pPr>
                      <w:r w:rsidRPr="00F542F9">
                        <w:rPr>
                          <w:rFonts w:ascii="Arial" w:hAnsi="Arial" w:cs="Arial"/>
                          <w:b/>
                          <w:color w:val="FFFFFF" w:themeColor="background1"/>
                          <w:sz w:val="22"/>
                          <w:szCs w:val="22"/>
                        </w:rPr>
                        <w:t xml:space="preserve">6. </w:t>
                      </w:r>
                      <w:r w:rsidRPr="00F542F9">
                        <w:rPr>
                          <w:rFonts w:ascii="Arial" w:hAnsi="Arial" w:cs="Arial"/>
                          <w:b/>
                          <w:color w:val="FFFFFF" w:themeColor="background1"/>
                          <w:spacing w:val="49"/>
                          <w:sz w:val="22"/>
                          <w:szCs w:val="22"/>
                        </w:rPr>
                        <w:t xml:space="preserve"> </w:t>
                      </w:r>
                      <w:r w:rsidRPr="00F542F9">
                        <w:rPr>
                          <w:rFonts w:ascii="Arial" w:eastAsia="Arial Narrow" w:hAnsi="Arial" w:cs="Arial"/>
                          <w:b/>
                          <w:bCs/>
                          <w:color w:val="FFFFFF" w:themeColor="background1"/>
                          <w:sz w:val="22"/>
                          <w:szCs w:val="22"/>
                          <w:lang w:val="es-ES" w:bidi="es-ES"/>
                        </w:rPr>
                        <w:t>OPORTUNIDAD DE MEJORA</w:t>
                      </w:r>
                    </w:p>
                    <w:p w14:paraId="4D03D300" w14:textId="38EE8668" w:rsidR="00973DD5" w:rsidRPr="00E02491" w:rsidRDefault="00973DD5" w:rsidP="00973DD5">
                      <w:pPr>
                        <w:ind w:left="142"/>
                        <w:rPr>
                          <w:b/>
                          <w:color w:val="FFFFFF" w:themeColor="background1"/>
                          <w:sz w:val="23"/>
                          <w:szCs w:val="23"/>
                        </w:rPr>
                      </w:pPr>
                    </w:p>
                    <w:p w14:paraId="26C277C6" w14:textId="77777777" w:rsidR="00973DD5" w:rsidRPr="00174901" w:rsidRDefault="00973DD5" w:rsidP="00973DD5">
                      <w:pPr>
                        <w:ind w:left="142"/>
                        <w:rPr>
                          <w:b/>
                          <w:sz w:val="23"/>
                          <w:szCs w:val="23"/>
                        </w:rPr>
                      </w:pPr>
                    </w:p>
                  </w:txbxContent>
                </v:textbox>
                <w10:anchorlock/>
              </v:shape>
            </w:pict>
          </mc:Fallback>
        </mc:AlternateContent>
      </w:r>
    </w:p>
    <w:p w14:paraId="0DBB56C1" w14:textId="66FBD57F" w:rsidR="00273A89" w:rsidRDefault="00273A89" w:rsidP="00F542F9">
      <w:pPr>
        <w:rPr>
          <w:rFonts w:ascii="Arial" w:eastAsia="Arial Narrow" w:hAnsi="Arial" w:cs="Arial"/>
          <w:sz w:val="22"/>
          <w:szCs w:val="22"/>
          <w:lang w:val="es-ES" w:bidi="es-ES"/>
        </w:rPr>
      </w:pPr>
    </w:p>
    <w:p w14:paraId="44B9E275" w14:textId="32C4679F" w:rsidR="00AB7420" w:rsidRPr="00D241EF" w:rsidRDefault="00273A89" w:rsidP="00F542F9">
      <w:pPr>
        <w:jc w:val="both"/>
        <w:rPr>
          <w:rFonts w:ascii="Arial" w:eastAsia="Arial Narrow" w:hAnsi="Arial" w:cs="Arial"/>
          <w:bCs/>
          <w:sz w:val="22"/>
          <w:szCs w:val="22"/>
          <w:lang w:val="es-ES" w:bidi="es-ES"/>
        </w:rPr>
      </w:pPr>
      <w:r>
        <w:rPr>
          <w:rFonts w:ascii="Arial" w:eastAsia="Arial Narrow" w:hAnsi="Arial" w:cs="Arial"/>
          <w:sz w:val="22"/>
          <w:szCs w:val="22"/>
          <w:lang w:val="es-ES" w:bidi="es-ES"/>
        </w:rPr>
        <w:t>E</w:t>
      </w:r>
      <w:r w:rsidRPr="00AF0F1F">
        <w:rPr>
          <w:rFonts w:ascii="Arial" w:eastAsia="Arial Narrow" w:hAnsi="Arial" w:cs="Arial"/>
          <w:sz w:val="22"/>
          <w:szCs w:val="22"/>
          <w:lang w:val="es-ES" w:bidi="es-ES"/>
        </w:rPr>
        <w:t xml:space="preserve">l equipo auditor revisó la información suministrada por parte de la Subdirección de Talento Humano, en cuanto la relación de las vacaciones acumuladas con corte a </w:t>
      </w:r>
      <w:r>
        <w:rPr>
          <w:rFonts w:ascii="Arial" w:eastAsia="Arial Narrow" w:hAnsi="Arial" w:cs="Arial"/>
          <w:sz w:val="22"/>
          <w:szCs w:val="22"/>
          <w:lang w:val="es-ES" w:bidi="es-ES"/>
        </w:rPr>
        <w:t>diciembre</w:t>
      </w:r>
      <w:r w:rsidRPr="00AF0F1F">
        <w:rPr>
          <w:rFonts w:ascii="Arial" w:eastAsia="Arial Narrow" w:hAnsi="Arial" w:cs="Arial"/>
          <w:sz w:val="22"/>
          <w:szCs w:val="22"/>
          <w:lang w:val="es-ES" w:bidi="es-ES"/>
        </w:rPr>
        <w:t xml:space="preserve"> 2021 de los 16</w:t>
      </w:r>
      <w:r>
        <w:rPr>
          <w:rFonts w:ascii="Arial" w:eastAsia="Arial Narrow" w:hAnsi="Arial" w:cs="Arial"/>
          <w:sz w:val="22"/>
          <w:szCs w:val="22"/>
          <w:lang w:val="es-ES" w:bidi="es-ES"/>
        </w:rPr>
        <w:t>9</w:t>
      </w:r>
      <w:r w:rsidRPr="00AF0F1F">
        <w:rPr>
          <w:rFonts w:ascii="Arial" w:eastAsia="Arial Narrow" w:hAnsi="Arial" w:cs="Arial"/>
          <w:sz w:val="22"/>
          <w:szCs w:val="22"/>
          <w:lang w:val="es-ES" w:bidi="es-ES"/>
        </w:rPr>
        <w:t xml:space="preserve"> funcionarios de la Agencia, en donde se observó que </w:t>
      </w:r>
      <w:r>
        <w:rPr>
          <w:rFonts w:ascii="Arial" w:eastAsia="Arial Narrow" w:hAnsi="Arial" w:cs="Arial"/>
          <w:sz w:val="22"/>
          <w:szCs w:val="22"/>
          <w:lang w:val="es-ES" w:bidi="es-ES"/>
        </w:rPr>
        <w:t>57</w:t>
      </w:r>
      <w:r w:rsidRPr="00AF0F1F">
        <w:rPr>
          <w:rFonts w:ascii="Arial" w:eastAsia="Arial Narrow" w:hAnsi="Arial" w:cs="Arial"/>
          <w:sz w:val="22"/>
          <w:szCs w:val="22"/>
          <w:lang w:val="es-ES" w:bidi="es-ES"/>
        </w:rPr>
        <w:t xml:space="preserve"> funcionarios no presentaban vacaciones acumuladas con corte al </w:t>
      </w:r>
      <w:r>
        <w:rPr>
          <w:rFonts w:ascii="Arial" w:eastAsia="Arial Narrow" w:hAnsi="Arial" w:cs="Arial"/>
          <w:sz w:val="22"/>
          <w:szCs w:val="22"/>
          <w:lang w:val="es-ES" w:bidi="es-ES"/>
        </w:rPr>
        <w:t>cuarto</w:t>
      </w:r>
      <w:r w:rsidRPr="00AF0F1F">
        <w:rPr>
          <w:rFonts w:ascii="Arial" w:eastAsia="Arial Narrow" w:hAnsi="Arial" w:cs="Arial"/>
          <w:sz w:val="22"/>
          <w:szCs w:val="22"/>
          <w:lang w:val="es-ES" w:bidi="es-ES"/>
        </w:rPr>
        <w:t xml:space="preserve"> trimestre 2021,  </w:t>
      </w:r>
      <w:r>
        <w:rPr>
          <w:rFonts w:ascii="Arial" w:eastAsia="Arial Narrow" w:hAnsi="Arial" w:cs="Arial"/>
          <w:sz w:val="22"/>
          <w:szCs w:val="22"/>
          <w:lang w:val="es-ES" w:bidi="es-ES"/>
        </w:rPr>
        <w:t>68</w:t>
      </w:r>
      <w:r w:rsidRPr="00AF0F1F">
        <w:rPr>
          <w:rFonts w:ascii="Arial" w:eastAsia="Arial Narrow" w:hAnsi="Arial" w:cs="Arial"/>
          <w:sz w:val="22"/>
          <w:szCs w:val="22"/>
          <w:lang w:val="es-ES" w:bidi="es-ES"/>
        </w:rPr>
        <w:t xml:space="preserve"> de ellos tenían 1 periodo de vacaciones pendiente, </w:t>
      </w:r>
      <w:r>
        <w:rPr>
          <w:rFonts w:ascii="Arial" w:eastAsia="Arial Narrow" w:hAnsi="Arial" w:cs="Arial"/>
          <w:sz w:val="22"/>
          <w:szCs w:val="22"/>
          <w:lang w:val="es-ES" w:bidi="es-ES"/>
        </w:rPr>
        <w:t>38</w:t>
      </w:r>
      <w:r w:rsidRPr="00AF0F1F">
        <w:rPr>
          <w:rFonts w:ascii="Arial" w:eastAsia="Arial Narrow" w:hAnsi="Arial" w:cs="Arial"/>
          <w:sz w:val="22"/>
          <w:szCs w:val="22"/>
          <w:lang w:val="es-ES" w:bidi="es-ES"/>
        </w:rPr>
        <w:t xml:space="preserve"> funcionarios  con dos (2) periodos de vacaciones acumuladas y </w:t>
      </w:r>
      <w:r>
        <w:rPr>
          <w:rFonts w:ascii="Arial" w:eastAsia="Arial Narrow" w:hAnsi="Arial" w:cs="Arial"/>
          <w:sz w:val="22"/>
          <w:szCs w:val="22"/>
          <w:lang w:val="es-ES" w:bidi="es-ES"/>
        </w:rPr>
        <w:t>6</w:t>
      </w:r>
      <w:r w:rsidRPr="00AF0F1F">
        <w:rPr>
          <w:rFonts w:ascii="Arial" w:eastAsia="Arial Narrow" w:hAnsi="Arial" w:cs="Arial"/>
          <w:sz w:val="22"/>
          <w:szCs w:val="22"/>
          <w:lang w:val="es-ES" w:bidi="es-ES"/>
        </w:rPr>
        <w:t xml:space="preserve">  con 3 periodos de vacaciones pendientes de disfrutar, incumpliendo con el artículo 4 del Decreto 371 de 2021 “</w:t>
      </w:r>
      <w:r w:rsidRPr="00AF0F1F">
        <w:rPr>
          <w:rFonts w:ascii="Arial" w:eastAsia="Arial Narrow" w:hAnsi="Arial" w:cs="Arial"/>
          <w:i/>
          <w:iCs/>
          <w:sz w:val="22"/>
          <w:szCs w:val="22"/>
          <w:lang w:val="es-ES" w:bidi="es-ES"/>
        </w:rPr>
        <w:t>Por el cual se establece el Plan de Austeridad del Gasto 2021</w:t>
      </w:r>
      <w:r w:rsidRPr="00AF0F1F">
        <w:rPr>
          <w:rFonts w:ascii="Arial" w:eastAsia="Arial Narrow" w:hAnsi="Arial" w:cs="Arial"/>
          <w:sz w:val="22"/>
          <w:szCs w:val="22"/>
          <w:lang w:val="es-ES" w:bidi="es-ES"/>
        </w:rPr>
        <w:t xml:space="preserve">” y el Decreto 1045 de 1978, en su </w:t>
      </w:r>
      <w:r w:rsidRPr="00AF0F1F">
        <w:rPr>
          <w:rFonts w:ascii="Arial" w:eastAsia="Arial Narrow" w:hAnsi="Arial" w:cs="Arial"/>
          <w:bCs/>
          <w:sz w:val="22"/>
          <w:szCs w:val="22"/>
          <w:lang w:val="es-ES" w:bidi="es-ES"/>
        </w:rPr>
        <w:t xml:space="preserve">Artículo 13 </w:t>
      </w:r>
      <w:r w:rsidR="00980272" w:rsidRPr="00AF0F1F">
        <w:rPr>
          <w:rFonts w:ascii="Arial" w:eastAsia="Arial Narrow" w:hAnsi="Arial" w:cs="Arial"/>
          <w:bCs/>
          <w:sz w:val="22"/>
          <w:szCs w:val="22"/>
          <w:lang w:val="es-ES" w:bidi="es-ES"/>
        </w:rPr>
        <w:t>de la acumulación de vacaciones</w:t>
      </w:r>
      <w:r w:rsidRPr="00AF0F1F">
        <w:rPr>
          <w:rFonts w:ascii="Arial" w:eastAsia="Arial Narrow" w:hAnsi="Arial" w:cs="Arial"/>
          <w:bCs/>
          <w:sz w:val="22"/>
          <w:szCs w:val="22"/>
          <w:lang w:val="es-ES" w:bidi="es-ES"/>
        </w:rPr>
        <w:t>, donde se establece que sólo se podrán acumular vacaciones hasta por dos años, siempre que ello obedezca a aplazamiento por necesidades del servicio</w:t>
      </w:r>
      <w:r w:rsidR="00D1201A">
        <w:rPr>
          <w:rFonts w:ascii="Arial" w:eastAsia="Arial Narrow" w:hAnsi="Arial" w:cs="Arial"/>
          <w:bCs/>
          <w:sz w:val="22"/>
          <w:szCs w:val="22"/>
          <w:lang w:val="es-ES" w:bidi="es-ES"/>
        </w:rPr>
        <w:t>.</w:t>
      </w:r>
    </w:p>
    <w:p w14:paraId="2AA8EA49" w14:textId="110BAEDD" w:rsidR="00317089" w:rsidRDefault="00317089" w:rsidP="003966BA">
      <w:pPr>
        <w:rPr>
          <w:rFonts w:ascii="Arial" w:eastAsia="Arial Narrow" w:hAnsi="Arial" w:cs="Arial"/>
          <w:sz w:val="22"/>
          <w:szCs w:val="22"/>
          <w:lang w:val="es-ES" w:bidi="es-ES"/>
        </w:rPr>
      </w:pPr>
      <w:r w:rsidRPr="006632A0">
        <w:rPr>
          <w:rFonts w:ascii="Arial" w:hAnsi="Arial" w:cs="Arial"/>
          <w:noProof/>
          <w:lang w:val="en-US" w:eastAsia="en-US"/>
        </w:rPr>
        <mc:AlternateContent>
          <mc:Choice Requires="wps">
            <w:drawing>
              <wp:anchor distT="0" distB="0" distL="0" distR="0" simplePos="0" relativeHeight="251673600" behindDoc="1" locked="0" layoutInCell="1" allowOverlap="1" wp14:anchorId="2D446AA8" wp14:editId="5A2DA992">
                <wp:simplePos x="0" y="0"/>
                <wp:positionH relativeFrom="margin">
                  <wp:align>left</wp:align>
                </wp:positionH>
                <wp:positionV relativeFrom="paragraph">
                  <wp:posOffset>262890</wp:posOffset>
                </wp:positionV>
                <wp:extent cx="5602605" cy="212090"/>
                <wp:effectExtent l="0" t="0" r="17145" b="16510"/>
                <wp:wrapTopAndBottom/>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212090"/>
                        </a:xfrm>
                        <a:prstGeom prst="rect">
                          <a:avLst/>
                        </a:prstGeom>
                        <a:solidFill>
                          <a:srgbClr val="008562"/>
                        </a:solidFill>
                        <a:ln w="6096">
                          <a:solidFill>
                            <a:srgbClr val="000000"/>
                          </a:solidFill>
                          <a:prstDash val="solid"/>
                          <a:miter lim="800000"/>
                          <a:headEnd/>
                          <a:tailEnd/>
                        </a:ln>
                      </wps:spPr>
                      <wps:txbx>
                        <w:txbxContent>
                          <w:p w14:paraId="310409D7" w14:textId="23EEB4BB" w:rsidR="009F1634" w:rsidRPr="004F6C27" w:rsidRDefault="004F6C27" w:rsidP="00317089">
                            <w:pPr>
                              <w:spacing w:before="21"/>
                              <w:ind w:left="105"/>
                              <w:rPr>
                                <w:rFonts w:ascii="Arial"/>
                                <w:b/>
                                <w:sz w:val="22"/>
                                <w:szCs w:val="22"/>
                              </w:rPr>
                            </w:pPr>
                            <w:r>
                              <w:rPr>
                                <w:rFonts w:ascii="Arial"/>
                                <w:b/>
                                <w:color w:val="FFFFFF"/>
                                <w:sz w:val="22"/>
                                <w:szCs w:val="22"/>
                              </w:rPr>
                              <w:t xml:space="preserve">8. </w:t>
                            </w:r>
                            <w:r w:rsidR="009F1634" w:rsidRPr="004F6C27">
                              <w:rPr>
                                <w:rFonts w:ascii="Arial"/>
                                <w:b/>
                                <w:color w:val="FFFFFF"/>
                                <w:sz w:val="22"/>
                                <w:szCs w:val="22"/>
                              </w:rPr>
                              <w:t>CONCLUSIONES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6AA8" id="Text Box 4" o:spid="_x0000_s1035" type="#_x0000_t202" style="position:absolute;margin-left:0;margin-top:20.7pt;width:441.15pt;height:16.7pt;z-index:-2516428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" fillcolor="#008562" strokeweight=".48pt">
                <v:textbox inset="0,0,0,0">
                  <w:txbxContent>
                    <w:p w14:paraId="310409D7" w14:textId="23EEB4BB" w:rsidR="009F1634" w:rsidRPr="004F6C27" w:rsidRDefault="004F6C27" w:rsidP="00317089">
                      <w:pPr>
                        <w:spacing w:before="21"/>
                        <w:ind w:left="105"/>
                        <w:rPr>
                          <w:rFonts w:ascii="Arial"/>
                          <w:b/>
                          <w:sz w:val="22"/>
                          <w:szCs w:val="22"/>
                        </w:rPr>
                      </w:pPr>
                      <w:r>
                        <w:rPr>
                          <w:rFonts w:ascii="Arial"/>
                          <w:b/>
                          <w:color w:val="FFFFFF"/>
                          <w:sz w:val="22"/>
                          <w:szCs w:val="22"/>
                        </w:rPr>
                        <w:t xml:space="preserve">8. </w:t>
                      </w:r>
                      <w:r w:rsidR="009F1634" w:rsidRPr="004F6C27">
                        <w:rPr>
                          <w:rFonts w:ascii="Arial"/>
                          <w:b/>
                          <w:color w:val="FFFFFF"/>
                          <w:sz w:val="22"/>
                          <w:szCs w:val="22"/>
                        </w:rPr>
                        <w:t>CONCLUSIONES</w:t>
                      </w:r>
                    </w:p>
                  </w:txbxContent>
                </v:textbox>
                <w10:wrap type="topAndBottom" anchorx="margin"/>
              </v:shape>
            </w:pict>
          </mc:Fallback>
        </mc:AlternateContent>
      </w:r>
    </w:p>
    <w:p w14:paraId="5A915DB9" w14:textId="6EBB0D53" w:rsidR="00317089" w:rsidRPr="00317089" w:rsidRDefault="00317089" w:rsidP="004F6C27">
      <w:pPr>
        <w:pStyle w:val="Textoindependiente"/>
        <w:spacing w:before="103"/>
        <w:ind w:right="17"/>
        <w:jc w:val="both"/>
        <w:rPr>
          <w:rFonts w:ascii="Arial" w:hAnsi="Arial" w:cs="Arial"/>
          <w:sz w:val="22"/>
        </w:rPr>
      </w:pPr>
      <w:r w:rsidRPr="00317089">
        <w:rPr>
          <w:rFonts w:ascii="Arial" w:hAnsi="Arial" w:cs="Arial"/>
          <w:sz w:val="22"/>
        </w:rPr>
        <w:t xml:space="preserve">El presente informe se realizó con la información suministrada por las diferentes dependencias como son: Secretaria General, Subdirección de Talento Humano, Subdirección Administrativa y Financiera y Grupo de Gestión  Contractual; lo que permitió una efectiva composición y confirmación de datos con el fin de realizar el seguimiento al cumplimiento normativo y la normatividad interna, se evidenció durante </w:t>
      </w:r>
      <w:r>
        <w:rPr>
          <w:rFonts w:ascii="Arial" w:hAnsi="Arial" w:cs="Arial"/>
          <w:sz w:val="22"/>
        </w:rPr>
        <w:t>el cuarto</w:t>
      </w:r>
      <w:r w:rsidRPr="00317089">
        <w:rPr>
          <w:rFonts w:ascii="Arial" w:hAnsi="Arial" w:cs="Arial"/>
          <w:sz w:val="22"/>
        </w:rPr>
        <w:t xml:space="preserve"> trimestre 202</w:t>
      </w:r>
      <w:r w:rsidR="002D092B">
        <w:rPr>
          <w:rFonts w:ascii="Arial" w:hAnsi="Arial" w:cs="Arial"/>
          <w:sz w:val="22"/>
        </w:rPr>
        <w:t>1</w:t>
      </w:r>
      <w:r w:rsidRPr="00317089">
        <w:rPr>
          <w:rFonts w:ascii="Arial" w:hAnsi="Arial" w:cs="Arial"/>
          <w:sz w:val="22"/>
        </w:rPr>
        <w:t xml:space="preserve"> una reducción de los gastos cumpliendo con el Decreto </w:t>
      </w:r>
      <w:r w:rsidR="008B5220">
        <w:rPr>
          <w:rFonts w:ascii="Arial" w:hAnsi="Arial" w:cs="Arial"/>
          <w:sz w:val="22"/>
        </w:rPr>
        <w:t xml:space="preserve">371 </w:t>
      </w:r>
      <w:r w:rsidRPr="00317089">
        <w:rPr>
          <w:rFonts w:ascii="Arial" w:hAnsi="Arial" w:cs="Arial"/>
          <w:sz w:val="22"/>
        </w:rPr>
        <w:t>de 202</w:t>
      </w:r>
      <w:r w:rsidR="008B5220">
        <w:rPr>
          <w:rFonts w:ascii="Arial" w:hAnsi="Arial" w:cs="Arial"/>
          <w:sz w:val="22"/>
        </w:rPr>
        <w:t>1</w:t>
      </w:r>
      <w:r w:rsidRPr="00317089">
        <w:rPr>
          <w:rFonts w:ascii="Arial" w:hAnsi="Arial" w:cs="Arial"/>
          <w:sz w:val="22"/>
        </w:rPr>
        <w:t xml:space="preserve"> y Decreto 1068 de 2015, sin embargo, se observó algunos aspectos para seguir en la mejora continua tales</w:t>
      </w:r>
      <w:r w:rsidRPr="00317089">
        <w:rPr>
          <w:rFonts w:ascii="Arial" w:hAnsi="Arial" w:cs="Arial"/>
          <w:spacing w:val="8"/>
          <w:sz w:val="22"/>
        </w:rPr>
        <w:t xml:space="preserve"> </w:t>
      </w:r>
      <w:r w:rsidRPr="00317089">
        <w:rPr>
          <w:rFonts w:ascii="Arial" w:hAnsi="Arial" w:cs="Arial"/>
          <w:sz w:val="22"/>
        </w:rPr>
        <w:t>como:</w:t>
      </w:r>
    </w:p>
    <w:p w14:paraId="0086E7FB" w14:textId="7A670549" w:rsidR="00317089" w:rsidRDefault="00317089" w:rsidP="00317089">
      <w:pPr>
        <w:rPr>
          <w:rFonts w:ascii="Arial" w:eastAsia="Arial Narrow" w:hAnsi="Arial" w:cs="Arial"/>
          <w:sz w:val="22"/>
          <w:szCs w:val="22"/>
          <w:lang w:val="es-ES" w:bidi="es-ES"/>
        </w:rPr>
      </w:pPr>
    </w:p>
    <w:p w14:paraId="5F8AECE0" w14:textId="6B31B85C" w:rsidR="00073EF1" w:rsidRPr="00ED2F1D" w:rsidRDefault="0021553B" w:rsidP="004F6C27">
      <w:pPr>
        <w:pStyle w:val="Prrafodelista"/>
        <w:widowControl w:val="0"/>
        <w:numPr>
          <w:ilvl w:val="1"/>
          <w:numId w:val="4"/>
        </w:numPr>
        <w:autoSpaceDE w:val="0"/>
        <w:autoSpaceDN w:val="0"/>
        <w:ind w:left="567" w:right="17" w:hanging="351"/>
        <w:contextualSpacing w:val="0"/>
        <w:jc w:val="both"/>
        <w:rPr>
          <w:rFonts w:ascii="Arial" w:eastAsia="Arial Narrow" w:hAnsi="Arial" w:cs="Arial"/>
          <w:sz w:val="22"/>
          <w:szCs w:val="19"/>
          <w:lang w:val="es-ES" w:bidi="es-ES"/>
        </w:rPr>
      </w:pPr>
      <w:r w:rsidRPr="0021553B">
        <w:rPr>
          <w:rFonts w:ascii="Arial" w:eastAsia="Arial Narrow" w:hAnsi="Arial" w:cs="Arial"/>
          <w:sz w:val="22"/>
          <w:szCs w:val="19"/>
          <w:lang w:val="es-ES" w:bidi="es-ES"/>
        </w:rPr>
        <w:t xml:space="preserve">Se observó </w:t>
      </w:r>
      <w:r w:rsidR="002D092B">
        <w:rPr>
          <w:rFonts w:ascii="Arial" w:eastAsia="Arial Narrow" w:hAnsi="Arial" w:cs="Arial"/>
          <w:sz w:val="22"/>
          <w:szCs w:val="19"/>
          <w:lang w:val="es-ES" w:bidi="es-ES"/>
        </w:rPr>
        <w:t>49</w:t>
      </w:r>
      <w:r w:rsidRPr="0021553B">
        <w:rPr>
          <w:rFonts w:ascii="Arial" w:eastAsia="Arial Narrow" w:hAnsi="Arial" w:cs="Arial"/>
          <w:sz w:val="22"/>
          <w:szCs w:val="19"/>
          <w:lang w:val="es-ES" w:bidi="es-ES"/>
        </w:rPr>
        <w:t xml:space="preserve"> vacantes de la planta permanente se recomienda continuar </w:t>
      </w:r>
      <w:r w:rsidR="008B5220" w:rsidRPr="0021553B">
        <w:rPr>
          <w:rFonts w:ascii="Arial" w:eastAsia="Arial Narrow" w:hAnsi="Arial" w:cs="Arial"/>
          <w:sz w:val="22"/>
          <w:szCs w:val="19"/>
          <w:lang w:val="es-ES" w:bidi="es-ES"/>
        </w:rPr>
        <w:t>con el</w:t>
      </w:r>
      <w:r w:rsidRPr="0021553B">
        <w:rPr>
          <w:rFonts w:ascii="Arial" w:eastAsia="Arial Narrow" w:hAnsi="Arial" w:cs="Arial"/>
          <w:sz w:val="22"/>
          <w:szCs w:val="19"/>
          <w:lang w:val="es-ES" w:bidi="es-ES"/>
        </w:rPr>
        <w:t xml:space="preserve"> proceso de provisión de los </w:t>
      </w:r>
      <w:r w:rsidR="008B5220" w:rsidRPr="0021553B">
        <w:rPr>
          <w:rFonts w:ascii="Arial" w:eastAsia="Arial Narrow" w:hAnsi="Arial" w:cs="Arial"/>
          <w:sz w:val="22"/>
          <w:szCs w:val="19"/>
          <w:lang w:val="es-ES" w:bidi="es-ES"/>
        </w:rPr>
        <w:t>cargos de</w:t>
      </w:r>
      <w:r w:rsidRPr="0021553B">
        <w:rPr>
          <w:rFonts w:ascii="Arial" w:eastAsia="Arial Narrow" w:hAnsi="Arial" w:cs="Arial"/>
          <w:sz w:val="22"/>
          <w:szCs w:val="19"/>
          <w:lang w:val="es-ES" w:bidi="es-ES"/>
        </w:rPr>
        <w:t xml:space="preserve"> la planta permanente </w:t>
      </w:r>
      <w:r w:rsidR="00757F2D">
        <w:rPr>
          <w:rFonts w:ascii="Arial" w:eastAsia="Arial Narrow" w:hAnsi="Arial" w:cs="Arial"/>
          <w:sz w:val="22"/>
          <w:szCs w:val="19"/>
          <w:lang w:val="es-ES" w:bidi="es-ES"/>
        </w:rPr>
        <w:t>en</w:t>
      </w:r>
      <w:r w:rsidRPr="0021553B">
        <w:rPr>
          <w:rFonts w:ascii="Arial" w:eastAsia="Arial Narrow" w:hAnsi="Arial" w:cs="Arial"/>
          <w:sz w:val="22"/>
          <w:szCs w:val="19"/>
          <w:lang w:val="es-ES" w:bidi="es-ES"/>
        </w:rPr>
        <w:t xml:space="preserve"> la entidad con el propósito de dar cumplimiento a la ley 80 de 1993 y </w:t>
      </w:r>
      <w:r w:rsidR="00270E19">
        <w:rPr>
          <w:rFonts w:ascii="Arial" w:eastAsia="Arial Narrow" w:hAnsi="Arial" w:cs="Arial"/>
          <w:sz w:val="22"/>
          <w:szCs w:val="19"/>
          <w:lang w:val="es-ES" w:bidi="es-ES"/>
        </w:rPr>
        <w:t xml:space="preserve">al </w:t>
      </w:r>
      <w:r w:rsidRPr="0021553B">
        <w:rPr>
          <w:rFonts w:ascii="Arial" w:eastAsia="Arial Narrow" w:hAnsi="Arial" w:cs="Arial"/>
          <w:sz w:val="22"/>
          <w:szCs w:val="19"/>
          <w:lang w:val="es-ES" w:bidi="es-ES"/>
        </w:rPr>
        <w:t xml:space="preserve">Decreto </w:t>
      </w:r>
      <w:r w:rsidR="00270E19">
        <w:rPr>
          <w:rFonts w:ascii="Arial" w:eastAsia="Arial Narrow" w:hAnsi="Arial" w:cs="Arial"/>
          <w:sz w:val="22"/>
          <w:szCs w:val="19"/>
          <w:lang w:val="es-ES" w:bidi="es-ES"/>
        </w:rPr>
        <w:t>371</w:t>
      </w:r>
      <w:r w:rsidR="008B5220">
        <w:rPr>
          <w:rFonts w:ascii="Arial" w:eastAsia="Arial Narrow" w:hAnsi="Arial" w:cs="Arial"/>
          <w:sz w:val="22"/>
          <w:szCs w:val="19"/>
          <w:lang w:val="es-ES" w:bidi="es-ES"/>
        </w:rPr>
        <w:t xml:space="preserve"> del 2021</w:t>
      </w:r>
      <w:r w:rsidR="00771AEB">
        <w:rPr>
          <w:rFonts w:ascii="Arial" w:eastAsia="Arial Narrow" w:hAnsi="Arial" w:cs="Arial"/>
          <w:sz w:val="22"/>
          <w:szCs w:val="19"/>
          <w:lang w:val="es-ES" w:bidi="es-ES"/>
        </w:rPr>
        <w:t xml:space="preserve"> en </w:t>
      </w:r>
      <w:r w:rsidR="005F0CDE">
        <w:rPr>
          <w:rFonts w:ascii="Arial" w:eastAsia="Arial Narrow" w:hAnsi="Arial" w:cs="Arial"/>
          <w:sz w:val="22"/>
          <w:szCs w:val="19"/>
          <w:lang w:val="es-ES" w:bidi="es-ES"/>
        </w:rPr>
        <w:t>su articulo 2</w:t>
      </w:r>
      <w:r w:rsidR="00270E19">
        <w:rPr>
          <w:rFonts w:ascii="Arial" w:eastAsia="Arial Narrow" w:hAnsi="Arial" w:cs="Arial"/>
          <w:sz w:val="22"/>
          <w:szCs w:val="19"/>
          <w:lang w:val="es-ES" w:bidi="es-ES"/>
        </w:rPr>
        <w:t>.</w:t>
      </w:r>
    </w:p>
    <w:p w14:paraId="296E4A04" w14:textId="77777777" w:rsidR="0021553B" w:rsidRPr="0021553B" w:rsidRDefault="0021553B" w:rsidP="004F6C27">
      <w:pPr>
        <w:pStyle w:val="Textoindependiente"/>
        <w:spacing w:before="9"/>
        <w:ind w:left="567" w:right="17"/>
        <w:rPr>
          <w:rFonts w:ascii="Arial" w:hAnsi="Arial" w:cs="Arial"/>
          <w:sz w:val="22"/>
        </w:rPr>
      </w:pPr>
    </w:p>
    <w:p w14:paraId="3B2E3577" w14:textId="19E05F31" w:rsidR="00EA639D" w:rsidRPr="003B5689" w:rsidRDefault="00865D5D" w:rsidP="004F6C27">
      <w:pPr>
        <w:pStyle w:val="Prrafodelista"/>
        <w:widowControl w:val="0"/>
        <w:numPr>
          <w:ilvl w:val="0"/>
          <w:numId w:val="5"/>
        </w:numPr>
        <w:autoSpaceDE w:val="0"/>
        <w:autoSpaceDN w:val="0"/>
        <w:spacing w:before="1"/>
        <w:ind w:left="567" w:right="17" w:hanging="351"/>
        <w:contextualSpacing w:val="0"/>
        <w:jc w:val="both"/>
        <w:rPr>
          <w:rFonts w:ascii="Arial" w:eastAsia="Arial Narrow" w:hAnsi="Arial" w:cs="Arial"/>
          <w:sz w:val="22"/>
          <w:szCs w:val="19"/>
          <w:lang w:val="es-ES" w:bidi="es-ES"/>
        </w:rPr>
      </w:pPr>
      <w:r w:rsidRPr="003B5689">
        <w:rPr>
          <w:rFonts w:ascii="Arial" w:eastAsia="Arial Narrow" w:hAnsi="Arial" w:cs="Arial"/>
          <w:sz w:val="22"/>
          <w:szCs w:val="19"/>
          <w:lang w:val="es-ES" w:bidi="es-ES"/>
        </w:rPr>
        <w:t xml:space="preserve">A los jefes de área se les recomienda realizar las gestiones necesarias para que sus funcionarios disfruten de sus vacaciones con el propósito de dar cumplimiento al Decreto1045 de </w:t>
      </w:r>
      <w:r w:rsidR="006A4ACA" w:rsidRPr="003B5689">
        <w:rPr>
          <w:rFonts w:ascii="Arial" w:eastAsia="Arial Narrow" w:hAnsi="Arial" w:cs="Arial"/>
          <w:sz w:val="22"/>
          <w:szCs w:val="19"/>
          <w:lang w:val="es-ES" w:bidi="es-ES"/>
        </w:rPr>
        <w:t>1978, ya</w:t>
      </w:r>
      <w:r w:rsidR="002233A7" w:rsidRPr="003B5689">
        <w:rPr>
          <w:rFonts w:ascii="Arial" w:eastAsia="Arial Narrow" w:hAnsi="Arial" w:cs="Arial"/>
          <w:sz w:val="22"/>
          <w:szCs w:val="19"/>
          <w:lang w:val="es-ES" w:bidi="es-ES"/>
        </w:rPr>
        <w:t xml:space="preserve"> que </w:t>
      </w:r>
      <w:r w:rsidR="00D95DED" w:rsidRPr="003B5689">
        <w:rPr>
          <w:rFonts w:ascii="Arial" w:eastAsia="Arial Narrow" w:hAnsi="Arial" w:cs="Arial"/>
          <w:sz w:val="22"/>
          <w:szCs w:val="19"/>
          <w:lang w:val="es-ES" w:bidi="es-ES"/>
        </w:rPr>
        <w:t>el 66</w:t>
      </w:r>
      <w:r w:rsidRPr="003B5689">
        <w:rPr>
          <w:rFonts w:ascii="Arial" w:eastAsia="Arial Narrow" w:hAnsi="Arial" w:cs="Arial"/>
          <w:sz w:val="22"/>
          <w:szCs w:val="19"/>
          <w:lang w:val="es-ES" w:bidi="es-ES"/>
        </w:rPr>
        <w:t>,3% del personal de la agencia no esta tomando su periodo de vacaciones</w:t>
      </w:r>
      <w:r w:rsidR="002233A7" w:rsidRPr="003B5689">
        <w:rPr>
          <w:rFonts w:ascii="Arial" w:eastAsia="Arial Narrow" w:hAnsi="Arial" w:cs="Arial"/>
          <w:sz w:val="22"/>
          <w:szCs w:val="19"/>
          <w:lang w:val="es-ES" w:bidi="es-ES"/>
        </w:rPr>
        <w:t>, por tal motivo la Oficina de Control interno gener</w:t>
      </w:r>
      <w:r w:rsidR="004F6C27">
        <w:rPr>
          <w:rFonts w:ascii="Arial" w:eastAsia="Arial Narrow" w:hAnsi="Arial" w:cs="Arial"/>
          <w:sz w:val="22"/>
          <w:szCs w:val="19"/>
          <w:lang w:val="es-ES" w:bidi="es-ES"/>
        </w:rPr>
        <w:t>ó</w:t>
      </w:r>
      <w:r w:rsidR="002233A7" w:rsidRPr="003B5689">
        <w:rPr>
          <w:rFonts w:ascii="Arial" w:eastAsia="Arial Narrow" w:hAnsi="Arial" w:cs="Arial"/>
          <w:sz w:val="22"/>
          <w:szCs w:val="19"/>
          <w:lang w:val="es-ES" w:bidi="es-ES"/>
        </w:rPr>
        <w:t xml:space="preserve"> la correspondiente oportunidad de mejora</w:t>
      </w:r>
      <w:r w:rsidR="00601DA3">
        <w:rPr>
          <w:rFonts w:ascii="Arial" w:eastAsia="Arial Narrow" w:hAnsi="Arial" w:cs="Arial"/>
          <w:sz w:val="22"/>
          <w:szCs w:val="19"/>
          <w:lang w:val="es-ES" w:bidi="es-ES"/>
        </w:rPr>
        <w:t xml:space="preserve"> e</w:t>
      </w:r>
      <w:r w:rsidR="002702EC" w:rsidRPr="003B5689">
        <w:rPr>
          <w:rFonts w:ascii="Arial" w:eastAsia="Arial Narrow" w:hAnsi="Arial" w:cs="Arial"/>
          <w:sz w:val="22"/>
          <w:szCs w:val="19"/>
          <w:lang w:val="es-ES" w:bidi="es-ES"/>
        </w:rPr>
        <w:t xml:space="preserve">n lo relacionado </w:t>
      </w:r>
      <w:r w:rsidR="00601DA3">
        <w:rPr>
          <w:rFonts w:ascii="Arial" w:eastAsia="Arial Narrow" w:hAnsi="Arial" w:cs="Arial"/>
          <w:sz w:val="22"/>
          <w:szCs w:val="19"/>
          <w:lang w:val="es-ES" w:bidi="es-ES"/>
        </w:rPr>
        <w:t>a</w:t>
      </w:r>
      <w:r w:rsidR="002702EC" w:rsidRPr="003B5689">
        <w:rPr>
          <w:rFonts w:ascii="Arial" w:eastAsia="Arial Narrow" w:hAnsi="Arial" w:cs="Arial"/>
          <w:sz w:val="22"/>
          <w:szCs w:val="19"/>
          <w:lang w:val="es-ES" w:bidi="es-ES"/>
        </w:rPr>
        <w:t xml:space="preserve"> las gestiones realizadas en la Entidad para reducir o evitar que se originen </w:t>
      </w:r>
      <w:r w:rsidR="00601DA3">
        <w:rPr>
          <w:rFonts w:ascii="Arial" w:eastAsia="Arial Narrow" w:hAnsi="Arial" w:cs="Arial"/>
          <w:sz w:val="22"/>
          <w:szCs w:val="19"/>
          <w:lang w:val="es-ES" w:bidi="es-ES"/>
        </w:rPr>
        <w:t xml:space="preserve"> las </w:t>
      </w:r>
      <w:r w:rsidR="002702EC" w:rsidRPr="003B5689">
        <w:rPr>
          <w:rFonts w:ascii="Arial" w:eastAsia="Arial Narrow" w:hAnsi="Arial" w:cs="Arial"/>
          <w:sz w:val="22"/>
          <w:szCs w:val="19"/>
          <w:lang w:val="es-ES" w:bidi="es-ES"/>
        </w:rPr>
        <w:t xml:space="preserve">vacaciones acumuladas </w:t>
      </w:r>
      <w:r w:rsidR="006A4ACA" w:rsidRPr="003B5689">
        <w:rPr>
          <w:rFonts w:ascii="Arial" w:eastAsia="Arial Narrow" w:hAnsi="Arial" w:cs="Arial"/>
          <w:sz w:val="22"/>
          <w:szCs w:val="19"/>
          <w:lang w:val="es-ES" w:bidi="es-ES"/>
        </w:rPr>
        <w:t>la Oficina de Control Interno</w:t>
      </w:r>
      <w:r w:rsidR="002702EC" w:rsidRPr="003B5689">
        <w:rPr>
          <w:rFonts w:ascii="Arial" w:eastAsia="Arial Narrow" w:hAnsi="Arial" w:cs="Arial"/>
          <w:sz w:val="22"/>
          <w:szCs w:val="19"/>
          <w:lang w:val="es-ES" w:bidi="es-ES"/>
        </w:rPr>
        <w:t xml:space="preserve"> evidenció </w:t>
      </w:r>
      <w:r w:rsidR="006A4ACA" w:rsidRPr="003B5689">
        <w:rPr>
          <w:rFonts w:ascii="Arial" w:eastAsia="Arial Narrow" w:hAnsi="Arial" w:cs="Arial"/>
          <w:sz w:val="22"/>
          <w:szCs w:val="19"/>
          <w:lang w:val="es-ES" w:bidi="es-ES"/>
        </w:rPr>
        <w:t xml:space="preserve">el envió </w:t>
      </w:r>
      <w:r w:rsidR="002702EC" w:rsidRPr="003B5689">
        <w:rPr>
          <w:rFonts w:ascii="Arial" w:eastAsia="Arial Narrow" w:hAnsi="Arial" w:cs="Arial"/>
          <w:sz w:val="22"/>
          <w:szCs w:val="19"/>
          <w:lang w:val="es-ES" w:bidi="es-ES"/>
        </w:rPr>
        <w:t xml:space="preserve">de varios correos electrónicos dirigidos a los </w:t>
      </w:r>
      <w:r w:rsidR="003B5689" w:rsidRPr="003B5689">
        <w:rPr>
          <w:rFonts w:ascii="Arial" w:eastAsia="Arial Narrow" w:hAnsi="Arial" w:cs="Arial"/>
          <w:sz w:val="22"/>
          <w:szCs w:val="19"/>
          <w:lang w:val="es-ES" w:bidi="es-ES"/>
        </w:rPr>
        <w:t xml:space="preserve">jefes de área y a los </w:t>
      </w:r>
      <w:r w:rsidR="002702EC" w:rsidRPr="003B5689">
        <w:rPr>
          <w:rFonts w:ascii="Arial" w:eastAsia="Arial Narrow" w:hAnsi="Arial" w:cs="Arial"/>
          <w:sz w:val="22"/>
          <w:szCs w:val="19"/>
          <w:lang w:val="es-ES" w:bidi="es-ES"/>
        </w:rPr>
        <w:t>funcionarios en los cuales se solicit</w:t>
      </w:r>
      <w:r w:rsidR="003B5689" w:rsidRPr="003B5689">
        <w:rPr>
          <w:rFonts w:ascii="Arial" w:eastAsia="Arial Narrow" w:hAnsi="Arial" w:cs="Arial"/>
          <w:sz w:val="22"/>
          <w:szCs w:val="19"/>
          <w:lang w:val="es-ES" w:bidi="es-ES"/>
        </w:rPr>
        <w:t>o</w:t>
      </w:r>
      <w:r w:rsidR="002702EC" w:rsidRPr="003B5689">
        <w:rPr>
          <w:rFonts w:ascii="Arial" w:eastAsia="Arial Narrow" w:hAnsi="Arial" w:cs="Arial"/>
          <w:sz w:val="22"/>
          <w:szCs w:val="19"/>
          <w:lang w:val="es-ES" w:bidi="es-ES"/>
        </w:rPr>
        <w:t xml:space="preserve"> la programación de </w:t>
      </w:r>
      <w:r w:rsidR="003B5689" w:rsidRPr="003B5689">
        <w:rPr>
          <w:rFonts w:ascii="Arial" w:eastAsia="Arial Narrow" w:hAnsi="Arial" w:cs="Arial"/>
          <w:sz w:val="22"/>
          <w:szCs w:val="19"/>
          <w:lang w:val="es-ES" w:bidi="es-ES"/>
        </w:rPr>
        <w:t xml:space="preserve">las </w:t>
      </w:r>
      <w:r w:rsidR="002702EC" w:rsidRPr="003B5689">
        <w:rPr>
          <w:rFonts w:ascii="Arial" w:eastAsia="Arial Narrow" w:hAnsi="Arial" w:cs="Arial"/>
          <w:sz w:val="22"/>
          <w:szCs w:val="19"/>
          <w:lang w:val="es-ES" w:bidi="es-ES"/>
        </w:rPr>
        <w:t>vacaciones a los funcionarios</w:t>
      </w:r>
      <w:r w:rsidR="003B5689">
        <w:rPr>
          <w:rFonts w:ascii="Arial" w:eastAsia="Arial Narrow" w:hAnsi="Arial" w:cs="Arial"/>
          <w:sz w:val="22"/>
          <w:szCs w:val="19"/>
          <w:lang w:val="es-ES" w:bidi="es-ES"/>
        </w:rPr>
        <w:t>.</w:t>
      </w:r>
    </w:p>
    <w:p w14:paraId="759D9A77" w14:textId="77777777" w:rsidR="00EA639D" w:rsidRPr="00F8526C" w:rsidRDefault="00EA639D" w:rsidP="004F6C27">
      <w:pPr>
        <w:widowControl w:val="0"/>
        <w:autoSpaceDE w:val="0"/>
        <w:autoSpaceDN w:val="0"/>
        <w:spacing w:before="1"/>
        <w:ind w:right="17"/>
        <w:jc w:val="both"/>
        <w:rPr>
          <w:rFonts w:ascii="Arial" w:eastAsia="Arial Narrow" w:hAnsi="Arial" w:cs="Arial"/>
          <w:sz w:val="22"/>
          <w:szCs w:val="19"/>
          <w:highlight w:val="yellow"/>
          <w:lang w:val="es-ES" w:bidi="es-ES"/>
        </w:rPr>
      </w:pPr>
    </w:p>
    <w:p w14:paraId="00665DA7" w14:textId="1B207556" w:rsidR="008918EA" w:rsidRPr="00B67B89" w:rsidRDefault="00EA639D" w:rsidP="004F6C27">
      <w:pPr>
        <w:pStyle w:val="Prrafodelista"/>
        <w:widowControl w:val="0"/>
        <w:numPr>
          <w:ilvl w:val="0"/>
          <w:numId w:val="5"/>
        </w:numPr>
        <w:autoSpaceDE w:val="0"/>
        <w:autoSpaceDN w:val="0"/>
        <w:spacing w:before="1"/>
        <w:ind w:left="567" w:right="17" w:hanging="351"/>
        <w:contextualSpacing w:val="0"/>
        <w:jc w:val="both"/>
        <w:rPr>
          <w:rFonts w:ascii="Arial" w:eastAsia="Arial Narrow" w:hAnsi="Arial" w:cs="Arial"/>
          <w:sz w:val="22"/>
          <w:szCs w:val="19"/>
          <w:lang w:val="es-ES" w:bidi="es-ES"/>
        </w:rPr>
      </w:pPr>
      <w:r w:rsidRPr="00B67B89">
        <w:rPr>
          <w:rFonts w:ascii="Arial" w:eastAsia="Arial Narrow" w:hAnsi="Arial" w:cs="Arial"/>
          <w:sz w:val="22"/>
          <w:szCs w:val="19"/>
          <w:lang w:val="es-ES" w:bidi="es-ES"/>
        </w:rPr>
        <w:t>De acuerdo con la información suministrada por la Subdirección de Talento Humano, el 89,8%</w:t>
      </w:r>
      <w:r w:rsidR="00231E41" w:rsidRPr="00B67B89">
        <w:rPr>
          <w:rFonts w:ascii="Arial" w:eastAsia="Arial Narrow" w:hAnsi="Arial" w:cs="Arial"/>
          <w:sz w:val="22"/>
          <w:szCs w:val="19"/>
          <w:lang w:val="es-ES" w:bidi="es-ES"/>
        </w:rPr>
        <w:t xml:space="preserve"> </w:t>
      </w:r>
      <w:r w:rsidRPr="00B67B89">
        <w:rPr>
          <w:rFonts w:ascii="Arial" w:eastAsia="Arial Narrow" w:hAnsi="Arial" w:cs="Arial"/>
          <w:sz w:val="22"/>
          <w:szCs w:val="19"/>
          <w:lang w:val="es-ES" w:bidi="es-ES"/>
        </w:rPr>
        <w:t xml:space="preserve">de los </w:t>
      </w:r>
      <w:r w:rsidR="00F8526C" w:rsidRPr="00B67B89">
        <w:rPr>
          <w:rFonts w:ascii="Arial" w:eastAsia="Arial Narrow" w:hAnsi="Arial" w:cs="Arial"/>
          <w:sz w:val="22"/>
          <w:szCs w:val="19"/>
          <w:lang w:val="es-ES" w:bidi="es-ES"/>
        </w:rPr>
        <w:t xml:space="preserve">cargos se encuentran en estado de </w:t>
      </w:r>
      <w:r w:rsidRPr="00B67B89">
        <w:rPr>
          <w:rFonts w:ascii="Arial" w:eastAsia="Arial Narrow" w:hAnsi="Arial" w:cs="Arial"/>
          <w:sz w:val="22"/>
          <w:szCs w:val="19"/>
          <w:lang w:val="es-ES" w:bidi="es-ES"/>
        </w:rPr>
        <w:t xml:space="preserve">vacante </w:t>
      </w:r>
      <w:r w:rsidR="00F8526C" w:rsidRPr="00B67B89">
        <w:rPr>
          <w:rFonts w:ascii="Arial" w:eastAsia="Arial Narrow" w:hAnsi="Arial" w:cs="Arial"/>
          <w:sz w:val="22"/>
          <w:szCs w:val="19"/>
          <w:lang w:val="es-ES" w:bidi="es-ES"/>
        </w:rPr>
        <w:t xml:space="preserve">y </w:t>
      </w:r>
      <w:r w:rsidR="00664024">
        <w:rPr>
          <w:rFonts w:ascii="Arial" w:eastAsia="Arial Narrow" w:hAnsi="Arial" w:cs="Arial"/>
          <w:sz w:val="22"/>
          <w:szCs w:val="19"/>
          <w:lang w:val="es-ES" w:bidi="es-ES"/>
        </w:rPr>
        <w:t xml:space="preserve">tienen las siguientes </w:t>
      </w:r>
      <w:r w:rsidR="00154FA5">
        <w:rPr>
          <w:rFonts w:ascii="Arial" w:eastAsia="Arial Narrow" w:hAnsi="Arial" w:cs="Arial"/>
          <w:sz w:val="22"/>
          <w:szCs w:val="19"/>
          <w:lang w:val="es-ES" w:bidi="es-ES"/>
        </w:rPr>
        <w:t>denominaciones de</w:t>
      </w:r>
      <w:r w:rsidR="00664024">
        <w:rPr>
          <w:rFonts w:ascii="Arial" w:eastAsia="Arial Narrow" w:hAnsi="Arial" w:cs="Arial"/>
          <w:sz w:val="22"/>
          <w:szCs w:val="19"/>
          <w:lang w:val="es-ES" w:bidi="es-ES"/>
        </w:rPr>
        <w:t xml:space="preserve"> </w:t>
      </w:r>
      <w:r w:rsidR="00B522D1" w:rsidRPr="00B67B89">
        <w:rPr>
          <w:rFonts w:ascii="Arial" w:eastAsia="Arial Narrow" w:hAnsi="Arial" w:cs="Arial"/>
          <w:sz w:val="22"/>
          <w:szCs w:val="19"/>
          <w:lang w:val="es-ES" w:bidi="es-ES"/>
        </w:rPr>
        <w:t>analistas</w:t>
      </w:r>
      <w:r w:rsidRPr="00B67B89">
        <w:rPr>
          <w:rFonts w:ascii="Arial" w:eastAsia="Arial Narrow" w:hAnsi="Arial" w:cs="Arial"/>
          <w:sz w:val="22"/>
          <w:szCs w:val="19"/>
          <w:lang w:val="es-ES" w:bidi="es-ES"/>
        </w:rPr>
        <w:t xml:space="preserve">, </w:t>
      </w:r>
      <w:r w:rsidR="00F8526C" w:rsidRPr="00B67B89">
        <w:rPr>
          <w:rFonts w:ascii="Arial" w:eastAsia="Arial Narrow" w:hAnsi="Arial" w:cs="Arial"/>
          <w:sz w:val="22"/>
          <w:szCs w:val="19"/>
          <w:lang w:val="es-ES" w:bidi="es-ES"/>
        </w:rPr>
        <w:t>gestores</w:t>
      </w:r>
      <w:r w:rsidR="00664024">
        <w:rPr>
          <w:rFonts w:ascii="Arial" w:eastAsia="Arial Narrow" w:hAnsi="Arial" w:cs="Arial"/>
          <w:sz w:val="22"/>
          <w:szCs w:val="19"/>
          <w:lang w:val="es-ES" w:bidi="es-ES"/>
        </w:rPr>
        <w:t xml:space="preserve"> </w:t>
      </w:r>
      <w:r w:rsidR="00154FA5">
        <w:rPr>
          <w:rFonts w:ascii="Arial" w:eastAsia="Arial Narrow" w:hAnsi="Arial" w:cs="Arial"/>
          <w:sz w:val="22"/>
          <w:szCs w:val="19"/>
          <w:lang w:val="es-ES" w:bidi="es-ES"/>
        </w:rPr>
        <w:t xml:space="preserve">y </w:t>
      </w:r>
      <w:r w:rsidR="00154FA5" w:rsidRPr="00B67B89">
        <w:rPr>
          <w:rFonts w:ascii="Arial" w:eastAsia="Arial Narrow" w:hAnsi="Arial" w:cs="Arial"/>
          <w:sz w:val="22"/>
          <w:szCs w:val="19"/>
          <w:lang w:val="es-ES" w:bidi="es-ES"/>
        </w:rPr>
        <w:t>técnicos</w:t>
      </w:r>
      <w:r w:rsidRPr="00B67B89">
        <w:rPr>
          <w:rFonts w:ascii="Arial" w:eastAsia="Arial Narrow" w:hAnsi="Arial" w:cs="Arial"/>
          <w:sz w:val="22"/>
          <w:szCs w:val="19"/>
          <w:lang w:val="es-ES" w:bidi="es-ES"/>
        </w:rPr>
        <w:t xml:space="preserve"> asistencial</w:t>
      </w:r>
      <w:r w:rsidR="00F8526C" w:rsidRPr="00B67B89">
        <w:rPr>
          <w:rFonts w:ascii="Arial" w:eastAsia="Arial Narrow" w:hAnsi="Arial" w:cs="Arial"/>
          <w:sz w:val="22"/>
          <w:szCs w:val="19"/>
          <w:lang w:val="es-ES" w:bidi="es-ES"/>
        </w:rPr>
        <w:t>.</w:t>
      </w:r>
    </w:p>
    <w:p w14:paraId="17014A48" w14:textId="77777777" w:rsidR="00F8526C" w:rsidRPr="00CC47B7" w:rsidRDefault="00F8526C" w:rsidP="004F6C27">
      <w:pPr>
        <w:rPr>
          <w:rFonts w:ascii="Arial" w:eastAsia="Arial Narrow" w:hAnsi="Arial" w:cs="Arial"/>
          <w:sz w:val="22"/>
          <w:szCs w:val="19"/>
          <w:highlight w:val="yellow"/>
          <w:lang w:val="es-ES" w:bidi="es-ES"/>
        </w:rPr>
      </w:pPr>
    </w:p>
    <w:p w14:paraId="5A840D5B" w14:textId="77777777" w:rsidR="00F8526C" w:rsidRPr="00F8526C" w:rsidRDefault="00F8526C" w:rsidP="004F6C27">
      <w:pPr>
        <w:widowControl w:val="0"/>
        <w:autoSpaceDE w:val="0"/>
        <w:autoSpaceDN w:val="0"/>
        <w:spacing w:before="1"/>
        <w:ind w:right="17"/>
        <w:jc w:val="both"/>
        <w:rPr>
          <w:rFonts w:ascii="Arial" w:eastAsia="Arial Narrow" w:hAnsi="Arial" w:cs="Arial"/>
          <w:sz w:val="22"/>
          <w:szCs w:val="19"/>
          <w:highlight w:val="yellow"/>
          <w:lang w:val="es-ES" w:bidi="es-ES"/>
        </w:rPr>
      </w:pPr>
    </w:p>
    <w:p w14:paraId="308C1279" w14:textId="23A23286" w:rsidR="008918EA" w:rsidRPr="00FF6ECD" w:rsidRDefault="008918EA" w:rsidP="004F6C27">
      <w:pPr>
        <w:pStyle w:val="Prrafodelista"/>
        <w:widowControl w:val="0"/>
        <w:numPr>
          <w:ilvl w:val="0"/>
          <w:numId w:val="5"/>
        </w:numPr>
        <w:autoSpaceDE w:val="0"/>
        <w:autoSpaceDN w:val="0"/>
        <w:spacing w:before="1"/>
        <w:ind w:left="567" w:right="17" w:hanging="351"/>
        <w:contextualSpacing w:val="0"/>
        <w:jc w:val="both"/>
        <w:rPr>
          <w:rFonts w:ascii="Arial" w:eastAsia="Arial Narrow" w:hAnsi="Arial" w:cs="Arial"/>
          <w:sz w:val="22"/>
          <w:szCs w:val="19"/>
          <w:lang w:val="es-ES" w:eastAsia="es-ES" w:bidi="es-ES"/>
        </w:rPr>
      </w:pPr>
      <w:r w:rsidRPr="00FF6ECD">
        <w:rPr>
          <w:rFonts w:ascii="Arial" w:eastAsia="Arial Narrow" w:hAnsi="Arial" w:cs="Arial"/>
          <w:sz w:val="22"/>
          <w:szCs w:val="19"/>
          <w:lang w:val="es-ES" w:bidi="es-ES"/>
        </w:rPr>
        <w:lastRenderedPageBreak/>
        <w:t xml:space="preserve">El valor pagado por concepto de comisiones en el IV trimestre del 2021 comparado con el IV trimestre del año pasado tuvo un aumento </w:t>
      </w:r>
      <w:r w:rsidR="00A25282" w:rsidRPr="00FF6ECD">
        <w:rPr>
          <w:rFonts w:ascii="Arial" w:eastAsia="Arial Narrow" w:hAnsi="Arial" w:cs="Arial"/>
          <w:sz w:val="22"/>
          <w:szCs w:val="19"/>
          <w:lang w:val="es-ES" w:bidi="es-ES"/>
        </w:rPr>
        <w:t>de $</w:t>
      </w:r>
      <w:r w:rsidRPr="00FF6ECD">
        <w:rPr>
          <w:rFonts w:ascii="Arial" w:eastAsia="Arial Narrow" w:hAnsi="Arial" w:cs="Arial"/>
          <w:sz w:val="22"/>
          <w:szCs w:val="19"/>
          <w:lang w:val="es-ES" w:eastAsia="es-ES" w:bidi="es-ES"/>
        </w:rPr>
        <w:t xml:space="preserve">509.287.249. Esta variación es explicada por la emergencia sanitaria </w:t>
      </w:r>
      <w:proofErr w:type="spellStart"/>
      <w:r w:rsidRPr="00FF6ECD">
        <w:rPr>
          <w:rFonts w:ascii="Arial" w:eastAsia="Arial Narrow" w:hAnsi="Arial" w:cs="Arial"/>
          <w:sz w:val="22"/>
          <w:szCs w:val="19"/>
          <w:lang w:val="es-ES" w:eastAsia="es-ES" w:bidi="es-ES"/>
        </w:rPr>
        <w:t>Covid</w:t>
      </w:r>
      <w:proofErr w:type="spellEnd"/>
      <w:r w:rsidR="00FF6ECD" w:rsidRPr="00FF6ECD">
        <w:rPr>
          <w:rFonts w:ascii="Arial" w:eastAsia="Arial Narrow" w:hAnsi="Arial" w:cs="Arial"/>
          <w:sz w:val="22"/>
          <w:szCs w:val="19"/>
          <w:lang w:val="es-ES" w:eastAsia="es-ES" w:bidi="es-ES"/>
        </w:rPr>
        <w:t xml:space="preserve"> y la reactivación económica en todo el país</w:t>
      </w:r>
      <w:r w:rsidRPr="00FF6ECD">
        <w:rPr>
          <w:rFonts w:ascii="Arial" w:eastAsia="Arial Narrow" w:hAnsi="Arial" w:cs="Arial"/>
          <w:sz w:val="22"/>
          <w:szCs w:val="19"/>
          <w:lang w:val="es-ES" w:eastAsia="es-ES" w:bidi="es-ES"/>
        </w:rPr>
        <w:t>.</w:t>
      </w:r>
    </w:p>
    <w:p w14:paraId="740B5AF7" w14:textId="3FA4124B" w:rsidR="008918EA" w:rsidRDefault="008918EA" w:rsidP="004F6C27">
      <w:pPr>
        <w:widowControl w:val="0"/>
        <w:autoSpaceDE w:val="0"/>
        <w:autoSpaceDN w:val="0"/>
        <w:spacing w:before="1"/>
        <w:ind w:right="17"/>
        <w:jc w:val="both"/>
        <w:rPr>
          <w:rFonts w:ascii="Arial" w:eastAsia="Arial Narrow" w:hAnsi="Arial" w:cs="Arial"/>
          <w:sz w:val="22"/>
          <w:szCs w:val="19"/>
          <w:lang w:val="es-ES" w:bidi="es-ES"/>
        </w:rPr>
      </w:pPr>
    </w:p>
    <w:p w14:paraId="7661591E" w14:textId="79CC5F4B" w:rsidR="00A25282" w:rsidRDefault="00A25282" w:rsidP="004F6C27">
      <w:pPr>
        <w:pStyle w:val="Prrafodelista"/>
        <w:widowControl w:val="0"/>
        <w:numPr>
          <w:ilvl w:val="0"/>
          <w:numId w:val="12"/>
        </w:numPr>
        <w:autoSpaceDE w:val="0"/>
        <w:autoSpaceDN w:val="0"/>
        <w:spacing w:before="1"/>
        <w:ind w:right="17"/>
        <w:jc w:val="both"/>
        <w:rPr>
          <w:rFonts w:ascii="Arial" w:eastAsia="Arial Narrow" w:hAnsi="Arial" w:cs="Arial"/>
          <w:sz w:val="22"/>
          <w:szCs w:val="19"/>
          <w:lang w:val="es-ES" w:bidi="es-ES"/>
        </w:rPr>
      </w:pPr>
      <w:r w:rsidRPr="00FF6ECD">
        <w:rPr>
          <w:rFonts w:ascii="Arial" w:eastAsia="Arial Narrow" w:hAnsi="Arial" w:cs="Arial"/>
          <w:sz w:val="22"/>
          <w:szCs w:val="19"/>
          <w:lang w:val="es-ES" w:bidi="es-ES"/>
        </w:rPr>
        <w:t xml:space="preserve">De las 1042 comisiones hechas en el IV trimestre </w:t>
      </w:r>
      <w:r w:rsidR="00FF6ECD" w:rsidRPr="00FF6ECD">
        <w:rPr>
          <w:rFonts w:ascii="Arial" w:eastAsia="Arial Narrow" w:hAnsi="Arial" w:cs="Arial"/>
          <w:sz w:val="22"/>
          <w:szCs w:val="19"/>
          <w:lang w:val="es-ES" w:bidi="es-ES"/>
        </w:rPr>
        <w:t>2021</w:t>
      </w:r>
      <w:r w:rsidR="00FF6ECD">
        <w:rPr>
          <w:rFonts w:ascii="Arial" w:eastAsia="Arial Narrow" w:hAnsi="Arial" w:cs="Arial"/>
          <w:sz w:val="22"/>
          <w:szCs w:val="19"/>
          <w:lang w:val="es-ES" w:bidi="es-ES"/>
        </w:rPr>
        <w:t>,</w:t>
      </w:r>
      <w:r w:rsidR="00FF6ECD" w:rsidRPr="00FF6ECD">
        <w:rPr>
          <w:rFonts w:ascii="Arial" w:eastAsia="Arial Narrow" w:hAnsi="Arial" w:cs="Arial"/>
          <w:sz w:val="22"/>
          <w:szCs w:val="19"/>
          <w:lang w:val="es-ES" w:bidi="es-ES"/>
        </w:rPr>
        <w:t xml:space="preserve"> el</w:t>
      </w:r>
      <w:r w:rsidRPr="00FF6ECD">
        <w:rPr>
          <w:rFonts w:ascii="Arial" w:eastAsia="Arial Narrow" w:hAnsi="Arial" w:cs="Arial"/>
          <w:sz w:val="22"/>
          <w:szCs w:val="19"/>
          <w:lang w:val="es-ES" w:bidi="es-ES"/>
        </w:rPr>
        <w:t xml:space="preserve"> 60% </w:t>
      </w:r>
      <w:r w:rsidR="00BE0626">
        <w:rPr>
          <w:rFonts w:ascii="Arial" w:eastAsia="Arial Narrow" w:hAnsi="Arial" w:cs="Arial"/>
          <w:sz w:val="22"/>
          <w:szCs w:val="19"/>
          <w:lang w:val="es-ES" w:bidi="es-ES"/>
        </w:rPr>
        <w:t xml:space="preserve">fue </w:t>
      </w:r>
      <w:r w:rsidR="00B522D1" w:rsidRPr="00FF6ECD">
        <w:rPr>
          <w:rFonts w:ascii="Arial" w:eastAsia="Arial Narrow" w:hAnsi="Arial" w:cs="Arial"/>
          <w:sz w:val="22"/>
          <w:szCs w:val="19"/>
          <w:lang w:val="es-ES" w:bidi="es-ES"/>
        </w:rPr>
        <w:t>tuvieron</w:t>
      </w:r>
      <w:r w:rsidR="00B522D1">
        <w:rPr>
          <w:rFonts w:ascii="Arial" w:eastAsia="Arial Narrow" w:hAnsi="Arial" w:cs="Arial"/>
          <w:sz w:val="22"/>
          <w:szCs w:val="19"/>
          <w:lang w:val="es-ES" w:bidi="es-ES"/>
        </w:rPr>
        <w:t xml:space="preserve"> </w:t>
      </w:r>
      <w:r w:rsidR="00B522D1" w:rsidRPr="00FF6ECD">
        <w:rPr>
          <w:rFonts w:ascii="Arial" w:eastAsia="Arial Narrow" w:hAnsi="Arial" w:cs="Arial"/>
          <w:sz w:val="22"/>
          <w:szCs w:val="19"/>
          <w:lang w:val="es-ES" w:bidi="es-ES"/>
        </w:rPr>
        <w:t>menos</w:t>
      </w:r>
      <w:r w:rsidRPr="00FF6ECD">
        <w:rPr>
          <w:rFonts w:ascii="Arial" w:eastAsia="Arial Narrow" w:hAnsi="Arial" w:cs="Arial"/>
          <w:sz w:val="22"/>
          <w:szCs w:val="19"/>
          <w:lang w:val="es-ES" w:bidi="es-ES"/>
        </w:rPr>
        <w:t xml:space="preserve"> de 3 días</w:t>
      </w:r>
      <w:r w:rsidR="00154FA5">
        <w:rPr>
          <w:rFonts w:ascii="Arial" w:eastAsia="Arial Narrow" w:hAnsi="Arial" w:cs="Arial"/>
          <w:sz w:val="22"/>
          <w:szCs w:val="19"/>
          <w:lang w:val="es-ES" w:bidi="es-ES"/>
        </w:rPr>
        <w:t xml:space="preserve"> </w:t>
      </w:r>
      <w:r w:rsidR="00E206AD">
        <w:rPr>
          <w:rFonts w:ascii="Arial" w:eastAsia="Arial Narrow" w:hAnsi="Arial" w:cs="Arial"/>
          <w:sz w:val="22"/>
          <w:szCs w:val="19"/>
          <w:lang w:val="es-ES" w:bidi="es-ES"/>
        </w:rPr>
        <w:t>de acuerdo con</w:t>
      </w:r>
      <w:r w:rsidR="00154FA5">
        <w:rPr>
          <w:rFonts w:ascii="Arial" w:eastAsia="Arial Narrow" w:hAnsi="Arial" w:cs="Arial"/>
          <w:sz w:val="22"/>
          <w:szCs w:val="19"/>
          <w:lang w:val="es-ES" w:bidi="es-ES"/>
        </w:rPr>
        <w:t xml:space="preserve"> la información suministrada por la dependencia información descargada de la aplicación Ulises</w:t>
      </w:r>
      <w:r w:rsidR="00080965">
        <w:rPr>
          <w:rFonts w:ascii="Arial" w:eastAsia="Arial Narrow" w:hAnsi="Arial" w:cs="Arial"/>
          <w:sz w:val="22"/>
          <w:szCs w:val="19"/>
          <w:lang w:val="es-ES" w:bidi="es-ES"/>
        </w:rPr>
        <w:t xml:space="preserve"> que es el sistema de viáticos y comisiones</w:t>
      </w:r>
      <w:r w:rsidR="00E206AD">
        <w:rPr>
          <w:rFonts w:ascii="Arial" w:eastAsia="Arial Narrow" w:hAnsi="Arial" w:cs="Arial"/>
          <w:sz w:val="22"/>
          <w:szCs w:val="19"/>
          <w:lang w:val="es-ES" w:bidi="es-ES"/>
        </w:rPr>
        <w:t xml:space="preserve"> que utiliza la agencia</w:t>
      </w:r>
      <w:r w:rsidR="00154FA5">
        <w:rPr>
          <w:rFonts w:ascii="Arial" w:eastAsia="Arial Narrow" w:hAnsi="Arial" w:cs="Arial"/>
          <w:sz w:val="22"/>
          <w:szCs w:val="19"/>
          <w:lang w:val="es-ES" w:bidi="es-ES"/>
        </w:rPr>
        <w:t xml:space="preserve">. </w:t>
      </w:r>
    </w:p>
    <w:p w14:paraId="336CA86D" w14:textId="6A8628F9" w:rsidR="00407881" w:rsidRDefault="00407881" w:rsidP="004F6C27">
      <w:pPr>
        <w:widowControl w:val="0"/>
        <w:autoSpaceDE w:val="0"/>
        <w:autoSpaceDN w:val="0"/>
        <w:spacing w:before="1"/>
        <w:ind w:right="17"/>
        <w:jc w:val="both"/>
        <w:rPr>
          <w:rFonts w:ascii="Arial" w:eastAsia="Arial Narrow" w:hAnsi="Arial" w:cs="Arial"/>
          <w:sz w:val="22"/>
          <w:szCs w:val="19"/>
          <w:lang w:val="es-ES" w:bidi="es-ES"/>
        </w:rPr>
      </w:pPr>
    </w:p>
    <w:p w14:paraId="3378CE55" w14:textId="3731066B" w:rsidR="00407881" w:rsidRPr="009D3076" w:rsidRDefault="00407881" w:rsidP="004F6C27">
      <w:pPr>
        <w:pStyle w:val="Prrafodelista"/>
        <w:widowControl w:val="0"/>
        <w:numPr>
          <w:ilvl w:val="0"/>
          <w:numId w:val="12"/>
        </w:numPr>
        <w:autoSpaceDE w:val="0"/>
        <w:autoSpaceDN w:val="0"/>
        <w:spacing w:before="1"/>
        <w:ind w:right="17"/>
        <w:jc w:val="both"/>
        <w:rPr>
          <w:rFonts w:ascii="Arial" w:eastAsia="Arial Narrow" w:hAnsi="Arial" w:cs="Arial"/>
          <w:sz w:val="22"/>
          <w:szCs w:val="19"/>
          <w:lang w:val="es-ES" w:bidi="es-ES"/>
        </w:rPr>
      </w:pPr>
      <w:r w:rsidRPr="00FF6ECD">
        <w:rPr>
          <w:rFonts w:ascii="Arial" w:eastAsia="Arial Narrow" w:hAnsi="Arial" w:cs="Arial"/>
          <w:sz w:val="22"/>
          <w:szCs w:val="22"/>
          <w:lang w:val="es-ES" w:bidi="es-ES"/>
        </w:rPr>
        <w:t>Se increment</w:t>
      </w:r>
      <w:r w:rsidR="004F6C27">
        <w:rPr>
          <w:rFonts w:ascii="Arial" w:eastAsia="Arial Narrow" w:hAnsi="Arial" w:cs="Arial"/>
          <w:sz w:val="22"/>
          <w:szCs w:val="22"/>
          <w:lang w:val="es-ES" w:bidi="es-ES"/>
        </w:rPr>
        <w:t>ó</w:t>
      </w:r>
      <w:r w:rsidRPr="00FF6ECD">
        <w:rPr>
          <w:rFonts w:ascii="Arial" w:eastAsia="Arial Narrow" w:hAnsi="Arial" w:cs="Arial"/>
          <w:sz w:val="22"/>
          <w:szCs w:val="22"/>
          <w:lang w:val="es-ES" w:bidi="es-ES"/>
        </w:rPr>
        <w:t xml:space="preserve"> en un 27.76%, el número de contratos suscritos con corte al cuarto trimestre de la vigencia 2021 en comparación del cuarto trimestre de la vigencia 2020</w:t>
      </w:r>
      <w:r w:rsidR="009D3076">
        <w:rPr>
          <w:rFonts w:ascii="Arial" w:eastAsia="Arial Narrow" w:hAnsi="Arial" w:cs="Arial"/>
          <w:sz w:val="22"/>
          <w:szCs w:val="22"/>
          <w:lang w:val="es-ES" w:bidi="es-ES"/>
        </w:rPr>
        <w:t>, como también se observ</w:t>
      </w:r>
      <w:r w:rsidR="004F6C27">
        <w:rPr>
          <w:rFonts w:ascii="Arial" w:eastAsia="Arial Narrow" w:hAnsi="Arial" w:cs="Arial"/>
          <w:sz w:val="22"/>
          <w:szCs w:val="22"/>
          <w:lang w:val="es-ES" w:bidi="es-ES"/>
        </w:rPr>
        <w:t>ó</w:t>
      </w:r>
      <w:r w:rsidR="009D3076">
        <w:rPr>
          <w:rFonts w:ascii="Arial" w:eastAsia="Arial Narrow" w:hAnsi="Arial" w:cs="Arial"/>
          <w:sz w:val="22"/>
          <w:szCs w:val="22"/>
          <w:lang w:val="es-ES" w:bidi="es-ES"/>
        </w:rPr>
        <w:t xml:space="preserve"> un </w:t>
      </w:r>
      <w:r w:rsidRPr="009D3076">
        <w:rPr>
          <w:rFonts w:ascii="Arial" w:eastAsia="Arial Narrow" w:hAnsi="Arial" w:cs="Arial"/>
          <w:sz w:val="22"/>
          <w:szCs w:val="22"/>
          <w:lang w:val="es-ES" w:bidi="es-ES"/>
        </w:rPr>
        <w:t xml:space="preserve">incremento </w:t>
      </w:r>
      <w:r w:rsidR="009D3076">
        <w:rPr>
          <w:rFonts w:ascii="Arial" w:eastAsia="Arial Narrow" w:hAnsi="Arial" w:cs="Arial"/>
          <w:sz w:val="22"/>
          <w:szCs w:val="22"/>
          <w:lang w:val="es-ES" w:bidi="es-ES"/>
        </w:rPr>
        <w:t>de</w:t>
      </w:r>
      <w:r w:rsidRPr="009D3076">
        <w:rPr>
          <w:rFonts w:ascii="Arial" w:eastAsia="Arial Narrow" w:hAnsi="Arial" w:cs="Arial"/>
          <w:sz w:val="22"/>
          <w:szCs w:val="22"/>
          <w:lang w:val="es-ES" w:bidi="es-ES"/>
        </w:rPr>
        <w:t xml:space="preserve"> 19.36 %, e</w:t>
      </w:r>
      <w:r w:rsidR="009D3076">
        <w:rPr>
          <w:rFonts w:ascii="Arial" w:eastAsia="Arial Narrow" w:hAnsi="Arial" w:cs="Arial"/>
          <w:sz w:val="22"/>
          <w:szCs w:val="22"/>
          <w:lang w:val="es-ES" w:bidi="es-ES"/>
        </w:rPr>
        <w:t xml:space="preserve">n </w:t>
      </w:r>
      <w:r w:rsidR="00946D57">
        <w:rPr>
          <w:rFonts w:ascii="Arial" w:eastAsia="Arial Narrow" w:hAnsi="Arial" w:cs="Arial"/>
          <w:sz w:val="22"/>
          <w:szCs w:val="22"/>
          <w:lang w:val="es-ES" w:bidi="es-ES"/>
        </w:rPr>
        <w:t xml:space="preserve">el </w:t>
      </w:r>
      <w:r w:rsidR="00946D57" w:rsidRPr="009D3076">
        <w:rPr>
          <w:rFonts w:ascii="Arial" w:eastAsia="Arial Narrow" w:hAnsi="Arial" w:cs="Arial"/>
          <w:sz w:val="22"/>
          <w:szCs w:val="22"/>
          <w:lang w:val="es-ES" w:bidi="es-ES"/>
        </w:rPr>
        <w:t>valor</w:t>
      </w:r>
      <w:r w:rsidR="00115024" w:rsidRPr="009D3076">
        <w:rPr>
          <w:rFonts w:ascii="Arial" w:eastAsia="Arial Narrow" w:hAnsi="Arial" w:cs="Arial"/>
          <w:sz w:val="22"/>
          <w:szCs w:val="22"/>
          <w:lang w:val="es-ES" w:bidi="es-ES"/>
        </w:rPr>
        <w:t xml:space="preserve"> </w:t>
      </w:r>
      <w:r w:rsidR="00AC0082" w:rsidRPr="009D3076">
        <w:rPr>
          <w:rFonts w:ascii="Arial" w:eastAsia="Arial Narrow" w:hAnsi="Arial" w:cs="Arial"/>
          <w:sz w:val="22"/>
          <w:szCs w:val="22"/>
          <w:lang w:val="es-ES" w:bidi="es-ES"/>
        </w:rPr>
        <w:t>de los</w:t>
      </w:r>
      <w:r w:rsidRPr="009D3076">
        <w:rPr>
          <w:rFonts w:ascii="Arial" w:eastAsia="Arial Narrow" w:hAnsi="Arial" w:cs="Arial"/>
          <w:sz w:val="22"/>
          <w:szCs w:val="22"/>
          <w:lang w:val="es-ES" w:bidi="es-ES"/>
        </w:rPr>
        <w:t xml:space="preserve"> contratos suscritos con corte al cuarto trimestre de la vigencia 2021 en comparación del cuarto trimestre de la vigencia 2020.</w:t>
      </w:r>
    </w:p>
    <w:p w14:paraId="3B5561F9" w14:textId="4FB5EE2B" w:rsidR="00407881" w:rsidRDefault="00407881" w:rsidP="004F6C27">
      <w:pPr>
        <w:widowControl w:val="0"/>
        <w:autoSpaceDE w:val="0"/>
        <w:autoSpaceDN w:val="0"/>
        <w:spacing w:before="1"/>
        <w:ind w:right="17"/>
        <w:jc w:val="both"/>
        <w:rPr>
          <w:rFonts w:ascii="Arial" w:eastAsia="Arial Narrow" w:hAnsi="Arial" w:cs="Arial"/>
          <w:sz w:val="22"/>
          <w:szCs w:val="19"/>
          <w:lang w:val="es-ES" w:bidi="es-ES"/>
        </w:rPr>
      </w:pPr>
    </w:p>
    <w:p w14:paraId="73E63284" w14:textId="77777777" w:rsidR="008C677F" w:rsidRPr="008C677F" w:rsidRDefault="008C677F" w:rsidP="008C677F">
      <w:pPr>
        <w:widowControl w:val="0"/>
        <w:numPr>
          <w:ilvl w:val="0"/>
          <w:numId w:val="12"/>
        </w:numPr>
        <w:overflowPunct w:val="0"/>
        <w:autoSpaceDE w:val="0"/>
        <w:autoSpaceDN w:val="0"/>
        <w:adjustRightInd w:val="0"/>
        <w:spacing w:before="1"/>
        <w:ind w:right="17"/>
        <w:jc w:val="both"/>
        <w:textAlignment w:val="baseline"/>
        <w:rPr>
          <w:rFonts w:ascii="Arial" w:eastAsia="Arial Narrow" w:hAnsi="Arial" w:cs="Arial"/>
          <w:bCs/>
          <w:sz w:val="22"/>
          <w:szCs w:val="22"/>
          <w:lang w:val="es-ES" w:bidi="es-ES"/>
        </w:rPr>
      </w:pPr>
      <w:r w:rsidRPr="008C677F">
        <w:rPr>
          <w:rFonts w:ascii="Arial" w:eastAsia="Arial Narrow" w:hAnsi="Arial" w:cs="Arial"/>
          <w:bCs/>
          <w:sz w:val="22"/>
          <w:szCs w:val="22"/>
          <w:lang w:val="es-ES" w:bidi="es-ES"/>
        </w:rPr>
        <w:t>La Oficina de Control Interno realizó un muestreo aleatorio de 92 contratos sobre el total de los 119 contratos de prestación de servicios profesionales y de apoyo a la gestión persona natural suscritos en el periodo de reporte, con un nivel de confianza del 95% y un margen de error del 5%, a través de la plataforma del SECOP II, con la finalidad de verificar si se encuentran publicados tanto las minutas de los contratos como los estudios previos de los mismos, se encontró que los expedientes verificados se encuentran publicados y en los estudios previos se describe su existencia de 92 contratos lo que equivale al 100% de cumplimiento.</w:t>
      </w:r>
    </w:p>
    <w:p w14:paraId="07E8AD3C" w14:textId="77777777" w:rsidR="00575922" w:rsidRPr="00575922" w:rsidRDefault="00575922" w:rsidP="004F6C27">
      <w:pPr>
        <w:widowControl w:val="0"/>
        <w:overflowPunct w:val="0"/>
        <w:autoSpaceDE w:val="0"/>
        <w:autoSpaceDN w:val="0"/>
        <w:adjustRightInd w:val="0"/>
        <w:spacing w:before="1"/>
        <w:ind w:right="17"/>
        <w:jc w:val="both"/>
        <w:textAlignment w:val="baseline"/>
        <w:rPr>
          <w:rFonts w:ascii="Arial" w:eastAsia="Arial Narrow" w:hAnsi="Arial" w:cs="Arial"/>
          <w:sz w:val="22"/>
          <w:szCs w:val="19"/>
          <w:lang w:val="es-ES" w:bidi="es-ES"/>
        </w:rPr>
      </w:pPr>
    </w:p>
    <w:p w14:paraId="371EF4F6" w14:textId="2766FC85" w:rsidR="00DC2269" w:rsidRDefault="00DC2269" w:rsidP="004F6C27">
      <w:pPr>
        <w:pStyle w:val="Prrafodelista"/>
        <w:numPr>
          <w:ilvl w:val="0"/>
          <w:numId w:val="12"/>
        </w:numPr>
        <w:overflowPunct w:val="0"/>
        <w:autoSpaceDE w:val="0"/>
        <w:autoSpaceDN w:val="0"/>
        <w:adjustRightInd w:val="0"/>
        <w:jc w:val="both"/>
        <w:textAlignment w:val="baseline"/>
        <w:rPr>
          <w:rFonts w:ascii="Arial" w:eastAsia="Arial Narrow" w:hAnsi="Arial" w:cs="Arial"/>
          <w:sz w:val="22"/>
          <w:szCs w:val="22"/>
          <w:lang w:bidi="es-ES"/>
        </w:rPr>
      </w:pPr>
      <w:r w:rsidRPr="00FF6ECD">
        <w:rPr>
          <w:rFonts w:ascii="Arial" w:eastAsia="Arial Narrow" w:hAnsi="Arial" w:cs="Arial"/>
          <w:sz w:val="22"/>
          <w:szCs w:val="22"/>
          <w:lang w:bidi="es-ES"/>
        </w:rPr>
        <w:t xml:space="preserve">El consumo de la líneas celular tuvo </w:t>
      </w:r>
      <w:r w:rsidR="008C677F" w:rsidRPr="00FF6ECD">
        <w:rPr>
          <w:rFonts w:ascii="Arial" w:eastAsia="Arial Narrow" w:hAnsi="Arial" w:cs="Arial"/>
          <w:sz w:val="22"/>
          <w:szCs w:val="22"/>
          <w:lang w:bidi="es-ES"/>
        </w:rPr>
        <w:t>una aumento</w:t>
      </w:r>
      <w:r w:rsidR="002219C6" w:rsidRPr="00FF6ECD">
        <w:rPr>
          <w:rFonts w:ascii="Arial" w:eastAsia="Arial Narrow" w:hAnsi="Arial" w:cs="Arial"/>
          <w:sz w:val="22"/>
          <w:szCs w:val="22"/>
          <w:lang w:bidi="es-ES"/>
        </w:rPr>
        <w:t xml:space="preserve"> </w:t>
      </w:r>
      <w:r w:rsidRPr="00FF6ECD">
        <w:rPr>
          <w:rFonts w:ascii="Arial" w:eastAsia="Arial Narrow" w:hAnsi="Arial" w:cs="Arial"/>
          <w:sz w:val="22"/>
          <w:szCs w:val="22"/>
          <w:lang w:bidi="es-ES"/>
        </w:rPr>
        <w:t xml:space="preserve">del </w:t>
      </w:r>
      <w:r w:rsidR="004076ED">
        <w:rPr>
          <w:rFonts w:ascii="Arial" w:eastAsia="Arial Narrow" w:hAnsi="Arial" w:cs="Arial"/>
          <w:sz w:val="22"/>
          <w:szCs w:val="22"/>
          <w:lang w:bidi="es-ES"/>
        </w:rPr>
        <w:t>46</w:t>
      </w:r>
      <w:r w:rsidRPr="00FF6ECD">
        <w:rPr>
          <w:rFonts w:ascii="Arial" w:eastAsia="Arial Narrow" w:hAnsi="Arial" w:cs="Arial"/>
          <w:sz w:val="22"/>
          <w:szCs w:val="22"/>
          <w:lang w:bidi="es-ES"/>
        </w:rPr>
        <w:t xml:space="preserve">%, entre </w:t>
      </w:r>
      <w:r w:rsidR="003417F6">
        <w:rPr>
          <w:rFonts w:ascii="Arial" w:eastAsia="Arial Narrow" w:hAnsi="Arial" w:cs="Arial"/>
          <w:sz w:val="22"/>
          <w:szCs w:val="22"/>
          <w:lang w:bidi="es-ES"/>
        </w:rPr>
        <w:t>el</w:t>
      </w:r>
      <w:r w:rsidRPr="00FF6ECD">
        <w:rPr>
          <w:rFonts w:ascii="Arial" w:eastAsia="Arial Narrow" w:hAnsi="Arial" w:cs="Arial"/>
          <w:sz w:val="22"/>
          <w:szCs w:val="22"/>
          <w:lang w:bidi="es-ES"/>
        </w:rPr>
        <w:t xml:space="preserve"> IV trimestre 2021 y IV trimestre 2020</w:t>
      </w:r>
      <w:r w:rsidR="003417F6">
        <w:rPr>
          <w:rFonts w:ascii="Arial" w:eastAsia="Arial Narrow" w:hAnsi="Arial" w:cs="Arial"/>
          <w:sz w:val="22"/>
          <w:szCs w:val="22"/>
          <w:lang w:bidi="es-ES"/>
        </w:rPr>
        <w:t xml:space="preserve"> y fue debido </w:t>
      </w:r>
      <w:r w:rsidR="008C677F">
        <w:rPr>
          <w:rFonts w:ascii="Arial" w:eastAsia="Arial Narrow" w:hAnsi="Arial" w:cs="Arial"/>
          <w:sz w:val="22"/>
          <w:szCs w:val="22"/>
          <w:lang w:bidi="es-ES"/>
        </w:rPr>
        <w:t>a la</w:t>
      </w:r>
      <w:r w:rsidR="003417F6">
        <w:rPr>
          <w:rFonts w:ascii="Arial" w:eastAsia="Arial Narrow" w:hAnsi="Arial" w:cs="Arial"/>
          <w:sz w:val="22"/>
          <w:szCs w:val="22"/>
          <w:lang w:bidi="es-ES"/>
        </w:rPr>
        <w:t xml:space="preserve"> emergencia social causada por el </w:t>
      </w:r>
      <w:proofErr w:type="spellStart"/>
      <w:r w:rsidR="00827F46">
        <w:rPr>
          <w:rFonts w:ascii="Arial" w:eastAsia="Arial Narrow" w:hAnsi="Arial" w:cs="Arial"/>
          <w:sz w:val="22"/>
          <w:szCs w:val="22"/>
          <w:lang w:bidi="es-ES"/>
        </w:rPr>
        <w:t>C</w:t>
      </w:r>
      <w:r w:rsidR="003417F6">
        <w:rPr>
          <w:rFonts w:ascii="Arial" w:eastAsia="Arial Narrow" w:hAnsi="Arial" w:cs="Arial"/>
          <w:sz w:val="22"/>
          <w:szCs w:val="22"/>
          <w:lang w:bidi="es-ES"/>
        </w:rPr>
        <w:t>ovid</w:t>
      </w:r>
      <w:proofErr w:type="spellEnd"/>
      <w:r w:rsidR="003417F6">
        <w:rPr>
          <w:rFonts w:ascii="Arial" w:eastAsia="Arial Narrow" w:hAnsi="Arial" w:cs="Arial"/>
          <w:sz w:val="22"/>
          <w:szCs w:val="22"/>
          <w:lang w:bidi="es-ES"/>
        </w:rPr>
        <w:t xml:space="preserve"> </w:t>
      </w:r>
      <w:r w:rsidR="00827F46">
        <w:rPr>
          <w:rFonts w:ascii="Arial" w:eastAsia="Arial Narrow" w:hAnsi="Arial" w:cs="Arial"/>
          <w:sz w:val="22"/>
          <w:szCs w:val="22"/>
          <w:lang w:bidi="es-ES"/>
        </w:rPr>
        <w:t xml:space="preserve">ya que los funcionarios </w:t>
      </w:r>
      <w:r w:rsidR="00827F46" w:rsidRPr="00827F46">
        <w:rPr>
          <w:rFonts w:ascii="Arial" w:eastAsia="Arial Narrow" w:hAnsi="Arial" w:cs="Arial"/>
          <w:sz w:val="22"/>
          <w:szCs w:val="22"/>
          <w:lang w:bidi="es-ES"/>
        </w:rPr>
        <w:t xml:space="preserve"> </w:t>
      </w:r>
      <w:r w:rsidR="00827F46">
        <w:rPr>
          <w:rFonts w:ascii="Arial" w:eastAsia="Arial Narrow" w:hAnsi="Arial" w:cs="Arial"/>
          <w:sz w:val="22"/>
          <w:szCs w:val="22"/>
          <w:lang w:bidi="es-ES"/>
        </w:rPr>
        <w:t xml:space="preserve">permanecieron </w:t>
      </w:r>
      <w:r w:rsidR="00827F46" w:rsidRPr="00827F46">
        <w:rPr>
          <w:rFonts w:ascii="Arial" w:eastAsia="Arial Narrow" w:hAnsi="Arial" w:cs="Arial"/>
          <w:sz w:val="22"/>
          <w:szCs w:val="22"/>
          <w:lang w:bidi="es-ES"/>
        </w:rPr>
        <w:t xml:space="preserve"> más tiempo</w:t>
      </w:r>
      <w:r w:rsidR="00827F46">
        <w:rPr>
          <w:rFonts w:ascii="Arial" w:eastAsia="Arial Narrow" w:hAnsi="Arial" w:cs="Arial"/>
          <w:sz w:val="22"/>
          <w:szCs w:val="22"/>
          <w:lang w:bidi="es-ES"/>
        </w:rPr>
        <w:t xml:space="preserve"> en su hogar</w:t>
      </w:r>
      <w:r w:rsidR="008926E6">
        <w:rPr>
          <w:rFonts w:ascii="Arial" w:eastAsia="Arial Narrow" w:hAnsi="Arial" w:cs="Arial"/>
          <w:sz w:val="22"/>
          <w:szCs w:val="22"/>
          <w:lang w:bidi="es-ES"/>
        </w:rPr>
        <w:t xml:space="preserve"> y utilizaron sus servicios.</w:t>
      </w:r>
    </w:p>
    <w:p w14:paraId="3ABBE20C" w14:textId="77777777" w:rsidR="008C677F" w:rsidRPr="008C677F" w:rsidRDefault="008C677F" w:rsidP="008C677F">
      <w:pPr>
        <w:pStyle w:val="Prrafodelista"/>
        <w:rPr>
          <w:rFonts w:ascii="Arial" w:eastAsia="Arial Narrow" w:hAnsi="Arial" w:cs="Arial"/>
          <w:sz w:val="22"/>
          <w:szCs w:val="22"/>
          <w:lang w:bidi="es-ES"/>
        </w:rPr>
      </w:pPr>
    </w:p>
    <w:p w14:paraId="1E4AE83B" w14:textId="70DBBC4F" w:rsidR="008C677F" w:rsidRPr="008C677F" w:rsidRDefault="008C677F" w:rsidP="008C677F">
      <w:pPr>
        <w:pStyle w:val="Prrafodelista"/>
        <w:numPr>
          <w:ilvl w:val="0"/>
          <w:numId w:val="12"/>
        </w:numPr>
        <w:rPr>
          <w:rFonts w:ascii="Arial" w:eastAsia="Arial Narrow" w:hAnsi="Arial" w:cs="Arial"/>
          <w:sz w:val="22"/>
          <w:szCs w:val="22"/>
          <w:lang w:bidi="es-ES"/>
        </w:rPr>
      </w:pPr>
      <w:r w:rsidRPr="008C677F">
        <w:rPr>
          <w:rFonts w:ascii="Arial" w:eastAsia="Arial Narrow" w:hAnsi="Arial" w:cs="Arial"/>
          <w:sz w:val="22"/>
          <w:szCs w:val="22"/>
          <w:lang w:bidi="es-ES"/>
        </w:rPr>
        <w:t>La Oficina de Control Interno realizó un muestreo aleatorio de las 17 órdenes de compra sobre el total de las 18 que se encuentran por conceptos diferentes a los contratos de prestación de servicios profesionales y de apoyo a la gestión persona natural suscritos, con un nivel de confianza del 95% y un margen de error del 5%, a través de la plataforma del SECOP II, con la finalidad de verificar si se encuentran publicados encontrando que las órdenes de compra se publicaron todas en su totalidad.</w:t>
      </w:r>
    </w:p>
    <w:p w14:paraId="38E4FC5C" w14:textId="77777777" w:rsidR="008C677F" w:rsidRDefault="008C677F" w:rsidP="00DB4A8A">
      <w:pPr>
        <w:rPr>
          <w:rFonts w:ascii="Arial" w:eastAsia="Arial Narrow" w:hAnsi="Arial" w:cs="Arial"/>
          <w:sz w:val="22"/>
          <w:szCs w:val="22"/>
          <w:lang w:val="es-ES" w:bidi="es-ES"/>
        </w:rPr>
      </w:pPr>
    </w:p>
    <w:p w14:paraId="6604B220" w14:textId="38D40588" w:rsidR="00317089" w:rsidRDefault="00317089" w:rsidP="00DB4A8A">
      <w:pPr>
        <w:rPr>
          <w:rFonts w:ascii="Arial" w:eastAsia="Arial Narrow" w:hAnsi="Arial" w:cs="Arial"/>
          <w:sz w:val="22"/>
          <w:szCs w:val="22"/>
          <w:lang w:val="es-ES" w:bidi="es-ES"/>
        </w:rPr>
      </w:pPr>
      <w:r w:rsidRPr="006632A0">
        <w:rPr>
          <w:rFonts w:ascii="Arial" w:hAnsi="Arial" w:cs="Arial"/>
          <w:noProof/>
          <w:lang w:val="en-US" w:eastAsia="en-US"/>
        </w:rPr>
        <mc:AlternateContent>
          <mc:Choice Requires="wps">
            <w:drawing>
              <wp:anchor distT="0" distB="0" distL="0" distR="0" simplePos="0" relativeHeight="251675648" behindDoc="1" locked="0" layoutInCell="1" allowOverlap="1" wp14:anchorId="5E7837B2" wp14:editId="44FD9E80">
                <wp:simplePos x="0" y="0"/>
                <wp:positionH relativeFrom="page">
                  <wp:posOffset>1080135</wp:posOffset>
                </wp:positionH>
                <wp:positionV relativeFrom="paragraph">
                  <wp:posOffset>161925</wp:posOffset>
                </wp:positionV>
                <wp:extent cx="5602605" cy="21209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212090"/>
                        </a:xfrm>
                        <a:prstGeom prst="rect">
                          <a:avLst/>
                        </a:prstGeom>
                        <a:solidFill>
                          <a:srgbClr val="008562"/>
                        </a:solidFill>
                        <a:ln w="6096">
                          <a:solidFill>
                            <a:srgbClr val="000000"/>
                          </a:solidFill>
                          <a:prstDash val="solid"/>
                          <a:miter lim="800000"/>
                          <a:headEnd/>
                          <a:tailEnd/>
                        </a:ln>
                      </wps:spPr>
                      <wps:txbx>
                        <w:txbxContent>
                          <w:p w14:paraId="09021BBD" w14:textId="04861891" w:rsidR="009F1634" w:rsidRPr="00011206" w:rsidRDefault="00011206" w:rsidP="00317089">
                            <w:pPr>
                              <w:spacing w:before="21"/>
                              <w:ind w:left="105"/>
                              <w:rPr>
                                <w:rFonts w:ascii="Arial"/>
                                <w:b/>
                                <w:sz w:val="22"/>
                                <w:szCs w:val="22"/>
                              </w:rPr>
                            </w:pPr>
                            <w:r w:rsidRPr="00011206">
                              <w:rPr>
                                <w:rFonts w:ascii="Arial"/>
                                <w:b/>
                                <w:color w:val="FFFFFF"/>
                                <w:sz w:val="22"/>
                                <w:szCs w:val="22"/>
                              </w:rPr>
                              <w:t xml:space="preserve">9. </w:t>
                            </w:r>
                            <w:r w:rsidR="009F1634" w:rsidRPr="00011206">
                              <w:rPr>
                                <w:rFonts w:ascii="Arial"/>
                                <w:b/>
                                <w:color w:val="FFFFFF"/>
                                <w:sz w:val="22"/>
                                <w:szCs w:val="22"/>
                              </w:rPr>
                              <w:t>RECOMENDACIONES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37B2" id="Text Box 3" o:spid="_x0000_s1036" type="#_x0000_t202" style="position:absolute;margin-left:85.05pt;margin-top:12.75pt;width:441.15pt;height:16.7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" fillcolor="#008562" strokeweight=".48pt">
                <v:textbox inset="0,0,0,0">
                  <w:txbxContent>
                    <w:p w14:paraId="09021BBD" w14:textId="04861891" w:rsidR="009F1634" w:rsidRPr="00011206" w:rsidRDefault="00011206" w:rsidP="00317089">
                      <w:pPr>
                        <w:spacing w:before="21"/>
                        <w:ind w:left="105"/>
                        <w:rPr>
                          <w:rFonts w:ascii="Arial"/>
                          <w:b/>
                          <w:sz w:val="22"/>
                          <w:szCs w:val="22"/>
                        </w:rPr>
                      </w:pPr>
                      <w:r w:rsidRPr="00011206">
                        <w:rPr>
                          <w:rFonts w:ascii="Arial"/>
                          <w:b/>
                          <w:color w:val="FFFFFF"/>
                          <w:sz w:val="22"/>
                          <w:szCs w:val="22"/>
                        </w:rPr>
                        <w:t xml:space="preserve">9. </w:t>
                      </w:r>
                      <w:r w:rsidR="009F1634" w:rsidRPr="00011206">
                        <w:rPr>
                          <w:rFonts w:ascii="Arial"/>
                          <w:b/>
                          <w:color w:val="FFFFFF"/>
                          <w:sz w:val="22"/>
                          <w:szCs w:val="22"/>
                        </w:rPr>
                        <w:t>RECOMENDACIONES</w:t>
                      </w:r>
                    </w:p>
                  </w:txbxContent>
                </v:textbox>
                <w10:wrap type="topAndBottom" anchorx="page"/>
              </v:shape>
            </w:pict>
          </mc:Fallback>
        </mc:AlternateContent>
      </w:r>
    </w:p>
    <w:p w14:paraId="28420291" w14:textId="0546B790" w:rsidR="00317089" w:rsidRDefault="00317089" w:rsidP="00317089">
      <w:pPr>
        <w:rPr>
          <w:rFonts w:ascii="Arial" w:eastAsia="Arial Narrow" w:hAnsi="Arial" w:cs="Arial"/>
          <w:sz w:val="22"/>
          <w:szCs w:val="22"/>
          <w:lang w:val="es-ES" w:bidi="es-ES"/>
        </w:rPr>
      </w:pPr>
    </w:p>
    <w:p w14:paraId="3CB8A028" w14:textId="410196B7" w:rsidR="00073EF1" w:rsidRPr="00073EF1" w:rsidRDefault="00073EF1" w:rsidP="008D2569">
      <w:pPr>
        <w:pStyle w:val="Prrafodelista"/>
        <w:widowControl w:val="0"/>
        <w:numPr>
          <w:ilvl w:val="0"/>
          <w:numId w:val="5"/>
        </w:numPr>
        <w:autoSpaceDE w:val="0"/>
        <w:autoSpaceDN w:val="0"/>
        <w:spacing w:before="190" w:line="244" w:lineRule="auto"/>
        <w:ind w:left="567" w:right="17"/>
        <w:contextualSpacing w:val="0"/>
        <w:jc w:val="both"/>
        <w:rPr>
          <w:rFonts w:ascii="Arial" w:eastAsia="Arial Narrow" w:hAnsi="Arial" w:cs="Arial"/>
          <w:sz w:val="22"/>
          <w:szCs w:val="19"/>
          <w:lang w:val="es-ES" w:bidi="es-ES"/>
        </w:rPr>
      </w:pPr>
      <w:r w:rsidRPr="00073EF1">
        <w:rPr>
          <w:rFonts w:ascii="Arial" w:eastAsia="Arial Narrow" w:hAnsi="Arial" w:cs="Arial"/>
          <w:sz w:val="22"/>
          <w:szCs w:val="19"/>
          <w:lang w:val="es-ES" w:bidi="es-ES"/>
        </w:rPr>
        <w:t xml:space="preserve">Se recomienda continuar con el proceso de provisión </w:t>
      </w:r>
      <w:r w:rsidR="006B660F">
        <w:rPr>
          <w:rFonts w:ascii="Arial" w:eastAsia="Arial Narrow" w:hAnsi="Arial" w:cs="Arial"/>
          <w:sz w:val="22"/>
          <w:szCs w:val="19"/>
          <w:lang w:val="es-ES" w:bidi="es-ES"/>
        </w:rPr>
        <w:t>a</w:t>
      </w:r>
      <w:r w:rsidRPr="00073EF1">
        <w:rPr>
          <w:rFonts w:ascii="Arial" w:eastAsia="Arial Narrow" w:hAnsi="Arial" w:cs="Arial"/>
          <w:sz w:val="22"/>
          <w:szCs w:val="19"/>
          <w:lang w:val="es-ES" w:bidi="es-ES"/>
        </w:rPr>
        <w:t xml:space="preserve"> los cargos de la planta permanente de la entidad de acuerdo con la normatividad vigente, con el propósito de disminuir los contratos de prestación de servicios y de gestión y así dar </w:t>
      </w:r>
      <w:r w:rsidRPr="00073EF1">
        <w:rPr>
          <w:rFonts w:ascii="Arial" w:eastAsia="Arial Narrow" w:hAnsi="Arial" w:cs="Arial"/>
          <w:sz w:val="22"/>
          <w:szCs w:val="19"/>
          <w:lang w:val="es-ES" w:bidi="es-ES"/>
        </w:rPr>
        <w:lastRenderedPageBreak/>
        <w:t xml:space="preserve">cumplimiento al artículo </w:t>
      </w:r>
      <w:r w:rsidR="007D5FD2">
        <w:rPr>
          <w:rFonts w:ascii="Arial" w:eastAsia="Arial Narrow" w:hAnsi="Arial" w:cs="Arial"/>
          <w:sz w:val="22"/>
          <w:szCs w:val="19"/>
          <w:lang w:val="es-ES" w:bidi="es-ES"/>
        </w:rPr>
        <w:t>2</w:t>
      </w:r>
      <w:r w:rsidRPr="00073EF1">
        <w:rPr>
          <w:rFonts w:ascii="Arial" w:eastAsia="Arial Narrow" w:hAnsi="Arial" w:cs="Arial"/>
          <w:sz w:val="22"/>
          <w:szCs w:val="19"/>
          <w:lang w:val="es-ES" w:bidi="es-ES"/>
        </w:rPr>
        <w:t xml:space="preserve"> Decreto </w:t>
      </w:r>
      <w:r w:rsidR="007D5FD2">
        <w:rPr>
          <w:rFonts w:ascii="Arial" w:eastAsia="Arial Narrow" w:hAnsi="Arial" w:cs="Arial"/>
          <w:sz w:val="22"/>
          <w:szCs w:val="19"/>
          <w:lang w:val="es-ES" w:bidi="es-ES"/>
        </w:rPr>
        <w:t>371</w:t>
      </w:r>
      <w:r w:rsidRPr="00073EF1">
        <w:rPr>
          <w:rFonts w:ascii="Arial" w:eastAsia="Arial Narrow" w:hAnsi="Arial" w:cs="Arial"/>
          <w:sz w:val="22"/>
          <w:szCs w:val="19"/>
          <w:lang w:val="es-ES" w:bidi="es-ES"/>
        </w:rPr>
        <w:t xml:space="preserve"> de 202</w:t>
      </w:r>
      <w:r w:rsidR="007D5FD2">
        <w:rPr>
          <w:rFonts w:ascii="Arial" w:eastAsia="Arial Narrow" w:hAnsi="Arial" w:cs="Arial"/>
          <w:sz w:val="22"/>
          <w:szCs w:val="19"/>
          <w:lang w:val="es-ES" w:bidi="es-ES"/>
        </w:rPr>
        <w:t>1</w:t>
      </w:r>
      <w:r w:rsidRPr="00073EF1">
        <w:rPr>
          <w:rFonts w:ascii="Arial" w:eastAsia="Arial Narrow" w:hAnsi="Arial" w:cs="Arial"/>
          <w:sz w:val="22"/>
          <w:szCs w:val="19"/>
          <w:lang w:val="es-ES" w:bidi="es-ES"/>
        </w:rPr>
        <w:t>.</w:t>
      </w:r>
    </w:p>
    <w:p w14:paraId="11E4E771" w14:textId="052F7D51" w:rsidR="00073EF1" w:rsidRPr="00073EF1" w:rsidRDefault="00073EF1" w:rsidP="00073EF1">
      <w:pPr>
        <w:pStyle w:val="Textoindependiente"/>
        <w:tabs>
          <w:tab w:val="left" w:pos="7655"/>
        </w:tabs>
        <w:spacing w:before="4"/>
        <w:ind w:left="567" w:right="17"/>
        <w:rPr>
          <w:rFonts w:ascii="Arial" w:hAnsi="Arial" w:cs="Arial"/>
          <w:sz w:val="22"/>
        </w:rPr>
      </w:pPr>
    </w:p>
    <w:p w14:paraId="158F8EE1" w14:textId="5F4ECEB7" w:rsidR="00073EF1" w:rsidRPr="00073EF1" w:rsidRDefault="00073EF1" w:rsidP="008D2569">
      <w:pPr>
        <w:pStyle w:val="Prrafodelista"/>
        <w:widowControl w:val="0"/>
        <w:numPr>
          <w:ilvl w:val="0"/>
          <w:numId w:val="5"/>
        </w:numPr>
        <w:autoSpaceDE w:val="0"/>
        <w:autoSpaceDN w:val="0"/>
        <w:spacing w:before="104" w:line="244" w:lineRule="auto"/>
        <w:ind w:left="567" w:right="17" w:hanging="351"/>
        <w:contextualSpacing w:val="0"/>
        <w:jc w:val="both"/>
        <w:rPr>
          <w:rFonts w:ascii="Arial" w:eastAsia="Arial Narrow" w:hAnsi="Arial" w:cs="Arial"/>
          <w:sz w:val="22"/>
          <w:szCs w:val="19"/>
          <w:lang w:val="es-ES" w:bidi="es-ES"/>
        </w:rPr>
      </w:pPr>
      <w:r w:rsidRPr="00073EF1">
        <w:rPr>
          <w:rFonts w:ascii="Arial" w:eastAsia="Arial Narrow" w:hAnsi="Arial" w:cs="Arial"/>
          <w:sz w:val="22"/>
          <w:szCs w:val="19"/>
          <w:lang w:val="es-ES" w:bidi="es-ES"/>
        </w:rPr>
        <w:t xml:space="preserve">Es importante seguir trabajando a cabalidad la normativa establecida, prevaleciendo la austeridad en el gasto público y los principios de economía y eficiencia de la Administración Pública, así mismo, aunar esfuerzos para cumplir con el objetivo planteado en el Decreto </w:t>
      </w:r>
      <w:r w:rsidR="00F96D3D">
        <w:rPr>
          <w:rFonts w:ascii="Arial" w:eastAsia="Arial Narrow" w:hAnsi="Arial" w:cs="Arial"/>
          <w:sz w:val="22"/>
          <w:szCs w:val="19"/>
          <w:lang w:val="es-ES" w:bidi="es-ES"/>
        </w:rPr>
        <w:t>371</w:t>
      </w:r>
      <w:r w:rsidRPr="00073EF1">
        <w:rPr>
          <w:rFonts w:ascii="Arial" w:eastAsia="Arial Narrow" w:hAnsi="Arial" w:cs="Arial"/>
          <w:sz w:val="22"/>
          <w:szCs w:val="19"/>
          <w:lang w:val="es-ES" w:bidi="es-ES"/>
        </w:rPr>
        <w:t xml:space="preserve"> de 202</w:t>
      </w:r>
      <w:r w:rsidR="00F96D3D">
        <w:rPr>
          <w:rFonts w:ascii="Arial" w:eastAsia="Arial Narrow" w:hAnsi="Arial" w:cs="Arial"/>
          <w:sz w:val="22"/>
          <w:szCs w:val="19"/>
          <w:lang w:val="es-ES" w:bidi="es-ES"/>
        </w:rPr>
        <w:t>1</w:t>
      </w:r>
      <w:r w:rsidRPr="00073EF1">
        <w:rPr>
          <w:rFonts w:ascii="Arial" w:eastAsia="Arial Narrow" w:hAnsi="Arial" w:cs="Arial"/>
          <w:sz w:val="22"/>
          <w:szCs w:val="19"/>
          <w:lang w:val="es-ES" w:bidi="es-ES"/>
        </w:rPr>
        <w:t>.</w:t>
      </w:r>
    </w:p>
    <w:p w14:paraId="1E2F1AE4" w14:textId="276918E4" w:rsidR="00073EF1" w:rsidRPr="00FD302B" w:rsidRDefault="00073EF1" w:rsidP="00FD302B">
      <w:pPr>
        <w:widowControl w:val="0"/>
        <w:autoSpaceDE w:val="0"/>
        <w:autoSpaceDN w:val="0"/>
        <w:spacing w:line="244" w:lineRule="auto"/>
        <w:ind w:right="17"/>
        <w:jc w:val="both"/>
        <w:rPr>
          <w:rFonts w:ascii="Arial" w:eastAsia="Arial Narrow" w:hAnsi="Arial" w:cs="Arial"/>
          <w:sz w:val="22"/>
          <w:szCs w:val="19"/>
          <w:lang w:val="es-ES" w:bidi="es-ES"/>
        </w:rPr>
      </w:pPr>
    </w:p>
    <w:p w14:paraId="10274F8F" w14:textId="0C55CEB2" w:rsidR="00073EF1" w:rsidRPr="00073EF1" w:rsidRDefault="00073EF1" w:rsidP="008D2569">
      <w:pPr>
        <w:pStyle w:val="Prrafodelista"/>
        <w:widowControl w:val="0"/>
        <w:numPr>
          <w:ilvl w:val="0"/>
          <w:numId w:val="5"/>
        </w:numPr>
        <w:autoSpaceDE w:val="0"/>
        <w:autoSpaceDN w:val="0"/>
        <w:spacing w:line="244" w:lineRule="auto"/>
        <w:ind w:left="567" w:right="17" w:hanging="351"/>
        <w:contextualSpacing w:val="0"/>
        <w:jc w:val="both"/>
        <w:rPr>
          <w:rFonts w:ascii="Arial" w:eastAsia="Arial Narrow" w:hAnsi="Arial" w:cs="Arial"/>
          <w:sz w:val="22"/>
          <w:szCs w:val="19"/>
          <w:lang w:val="es-ES" w:bidi="es-ES"/>
        </w:rPr>
      </w:pPr>
      <w:r w:rsidRPr="00073EF1">
        <w:rPr>
          <w:rFonts w:ascii="Arial" w:eastAsia="Arial Narrow" w:hAnsi="Arial" w:cs="Arial"/>
          <w:sz w:val="22"/>
          <w:szCs w:val="19"/>
          <w:lang w:val="es-ES" w:bidi="es-ES"/>
        </w:rPr>
        <w:t xml:space="preserve">Continuar aunando esfuerzos para dar cumplimiento a las Políticas de austeridad para que se consoliden mediante los diferentes actos administrativos y campañas internas de </w:t>
      </w:r>
      <w:r w:rsidR="006B660F">
        <w:rPr>
          <w:rFonts w:ascii="Arial" w:eastAsia="Arial Narrow" w:hAnsi="Arial" w:cs="Arial"/>
          <w:sz w:val="22"/>
          <w:szCs w:val="19"/>
          <w:lang w:val="es-ES" w:bidi="es-ES"/>
        </w:rPr>
        <w:t>las b</w:t>
      </w:r>
      <w:r w:rsidRPr="00073EF1">
        <w:rPr>
          <w:rFonts w:ascii="Arial" w:eastAsia="Arial Narrow" w:hAnsi="Arial" w:cs="Arial"/>
          <w:sz w:val="22"/>
          <w:szCs w:val="19"/>
          <w:lang w:val="es-ES" w:bidi="es-ES"/>
        </w:rPr>
        <w:t xml:space="preserve">uenas prácticas para el ahorro de energía y agua y </w:t>
      </w:r>
      <w:r w:rsidR="006B660F">
        <w:rPr>
          <w:rFonts w:ascii="Arial" w:eastAsia="Arial Narrow" w:hAnsi="Arial" w:cs="Arial"/>
          <w:sz w:val="22"/>
          <w:szCs w:val="19"/>
          <w:lang w:val="es-ES" w:bidi="es-ES"/>
        </w:rPr>
        <w:t xml:space="preserve">la </w:t>
      </w:r>
      <w:r w:rsidRPr="00073EF1">
        <w:rPr>
          <w:rFonts w:ascii="Arial" w:eastAsia="Arial Narrow" w:hAnsi="Arial" w:cs="Arial"/>
          <w:sz w:val="22"/>
          <w:szCs w:val="19"/>
          <w:lang w:val="es-ES" w:bidi="es-ES"/>
        </w:rPr>
        <w:t xml:space="preserve">sensibilización dirigida a los servidores, en el uso eficiente y racional de los </w:t>
      </w:r>
      <w:r w:rsidR="006B660F">
        <w:rPr>
          <w:rFonts w:ascii="Arial" w:eastAsia="Arial Narrow" w:hAnsi="Arial" w:cs="Arial"/>
          <w:sz w:val="22"/>
          <w:szCs w:val="19"/>
          <w:lang w:val="es-ES" w:bidi="es-ES"/>
        </w:rPr>
        <w:t>S</w:t>
      </w:r>
      <w:r w:rsidRPr="00073EF1">
        <w:rPr>
          <w:rFonts w:ascii="Arial" w:eastAsia="Arial Narrow" w:hAnsi="Arial" w:cs="Arial"/>
          <w:sz w:val="22"/>
          <w:szCs w:val="19"/>
          <w:lang w:val="es-ES" w:bidi="es-ES"/>
        </w:rPr>
        <w:t>ervicios Públicos.</w:t>
      </w:r>
    </w:p>
    <w:p w14:paraId="14FD9B19" w14:textId="77777777" w:rsidR="00073EF1" w:rsidRPr="00011206" w:rsidRDefault="00073EF1" w:rsidP="00011206">
      <w:pPr>
        <w:tabs>
          <w:tab w:val="left" w:pos="7655"/>
        </w:tabs>
        <w:rPr>
          <w:rFonts w:ascii="Arial" w:eastAsia="Arial Narrow" w:hAnsi="Arial" w:cs="Arial"/>
          <w:sz w:val="22"/>
          <w:szCs w:val="19"/>
          <w:lang w:val="es-ES" w:bidi="es-ES"/>
        </w:rPr>
      </w:pPr>
    </w:p>
    <w:p w14:paraId="04FCBD79" w14:textId="6CD5AEEB" w:rsidR="00073EF1" w:rsidRDefault="00073EF1" w:rsidP="008D2569">
      <w:pPr>
        <w:pStyle w:val="Prrafodelista"/>
        <w:widowControl w:val="0"/>
        <w:numPr>
          <w:ilvl w:val="0"/>
          <w:numId w:val="5"/>
        </w:numPr>
        <w:autoSpaceDE w:val="0"/>
        <w:autoSpaceDN w:val="0"/>
        <w:spacing w:before="1" w:line="242" w:lineRule="auto"/>
        <w:ind w:left="567" w:right="17" w:hanging="351"/>
        <w:contextualSpacing w:val="0"/>
        <w:jc w:val="both"/>
        <w:rPr>
          <w:rFonts w:ascii="Arial" w:eastAsia="Arial Narrow" w:hAnsi="Arial" w:cs="Arial"/>
          <w:sz w:val="22"/>
          <w:szCs w:val="19"/>
          <w:lang w:val="es-ES" w:bidi="es-ES"/>
        </w:rPr>
      </w:pPr>
      <w:r w:rsidRPr="00073EF1">
        <w:rPr>
          <w:rFonts w:ascii="Arial" w:eastAsia="Arial Narrow" w:hAnsi="Arial" w:cs="Arial"/>
          <w:sz w:val="22"/>
          <w:szCs w:val="19"/>
          <w:lang w:val="es-ES" w:bidi="es-ES"/>
        </w:rPr>
        <w:t xml:space="preserve">Realizar campañas periódicamente con el fin de fortalecer la cultura del ahorro </w:t>
      </w:r>
      <w:r w:rsidR="00611066">
        <w:rPr>
          <w:rFonts w:ascii="Arial" w:eastAsia="Arial Narrow" w:hAnsi="Arial" w:cs="Arial"/>
          <w:sz w:val="22"/>
          <w:szCs w:val="19"/>
          <w:lang w:val="es-ES" w:bidi="es-ES"/>
        </w:rPr>
        <w:t xml:space="preserve">en el </w:t>
      </w:r>
      <w:r w:rsidRPr="00073EF1">
        <w:rPr>
          <w:rFonts w:ascii="Arial" w:eastAsia="Arial Narrow" w:hAnsi="Arial" w:cs="Arial"/>
          <w:sz w:val="22"/>
          <w:szCs w:val="19"/>
          <w:lang w:val="es-ES" w:bidi="es-ES"/>
        </w:rPr>
        <w:t xml:space="preserve">consumo del papel, motivando a los responsables de las diferentes oficinas a ejercer el autocontrol respecto a gastos de papelería promoviendo la utilización por medios digitales, de manera preferente, y evitar impresiones. En caso de realizar impresiones, racionalizar el uso de papel y de tinta. </w:t>
      </w:r>
    </w:p>
    <w:p w14:paraId="1F9FBE1A" w14:textId="77777777" w:rsidR="001742A6" w:rsidRPr="00354B83" w:rsidRDefault="001742A6" w:rsidP="00354B83">
      <w:pPr>
        <w:rPr>
          <w:rFonts w:ascii="Arial" w:eastAsia="Arial Narrow" w:hAnsi="Arial" w:cs="Arial"/>
          <w:sz w:val="22"/>
          <w:szCs w:val="19"/>
          <w:lang w:val="es-ES" w:bidi="es-ES"/>
        </w:rPr>
      </w:pPr>
    </w:p>
    <w:p w14:paraId="5A84F4AE" w14:textId="5ED83590" w:rsidR="00011206" w:rsidRPr="00B4296C" w:rsidRDefault="001742A6" w:rsidP="00B4296C">
      <w:pPr>
        <w:pStyle w:val="Prrafodelista"/>
        <w:widowControl w:val="0"/>
        <w:numPr>
          <w:ilvl w:val="0"/>
          <w:numId w:val="5"/>
        </w:numPr>
        <w:autoSpaceDE w:val="0"/>
        <w:autoSpaceDN w:val="0"/>
        <w:spacing w:before="1" w:line="242" w:lineRule="auto"/>
        <w:ind w:left="567" w:right="17" w:hanging="351"/>
        <w:contextualSpacing w:val="0"/>
        <w:jc w:val="both"/>
        <w:rPr>
          <w:rFonts w:ascii="Arial" w:eastAsia="Arial Narrow" w:hAnsi="Arial" w:cs="Arial"/>
          <w:sz w:val="22"/>
          <w:szCs w:val="19"/>
          <w:lang w:val="es-ES" w:bidi="es-ES"/>
        </w:rPr>
      </w:pPr>
      <w:r w:rsidRPr="00B522D1">
        <w:rPr>
          <w:rFonts w:ascii="Arial" w:eastAsia="Arial Narrow" w:hAnsi="Arial" w:cs="Arial"/>
          <w:sz w:val="22"/>
          <w:szCs w:val="19"/>
          <w:lang w:val="es-ES" w:bidi="es-ES"/>
        </w:rPr>
        <w:t xml:space="preserve">Se recomienda revisar el registro </w:t>
      </w:r>
      <w:r w:rsidR="009C65DE" w:rsidRPr="00B522D1">
        <w:rPr>
          <w:rFonts w:ascii="Arial" w:eastAsia="Arial Narrow" w:hAnsi="Arial" w:cs="Arial"/>
          <w:sz w:val="22"/>
          <w:szCs w:val="19"/>
          <w:lang w:val="es-ES" w:bidi="es-ES"/>
        </w:rPr>
        <w:t>del contrato No. 1</w:t>
      </w:r>
      <w:r w:rsidR="00B522D1" w:rsidRPr="00B522D1">
        <w:rPr>
          <w:rFonts w:ascii="Arial" w:eastAsia="Arial Narrow" w:hAnsi="Arial" w:cs="Arial"/>
          <w:sz w:val="22"/>
          <w:szCs w:val="19"/>
          <w:lang w:val="es-ES" w:bidi="es-ES"/>
        </w:rPr>
        <w:t>460</w:t>
      </w:r>
      <w:r w:rsidR="009C65DE" w:rsidRPr="00B522D1">
        <w:rPr>
          <w:rFonts w:ascii="Arial" w:eastAsia="Arial Narrow" w:hAnsi="Arial" w:cs="Arial"/>
          <w:sz w:val="22"/>
          <w:szCs w:val="19"/>
          <w:lang w:val="es-ES" w:bidi="es-ES"/>
        </w:rPr>
        <w:t>-202</w:t>
      </w:r>
      <w:r w:rsidR="00B522D1" w:rsidRPr="00B522D1">
        <w:rPr>
          <w:rFonts w:ascii="Arial" w:eastAsia="Arial Narrow" w:hAnsi="Arial" w:cs="Arial"/>
          <w:sz w:val="22"/>
          <w:szCs w:val="19"/>
          <w:lang w:val="es-ES" w:bidi="es-ES"/>
        </w:rPr>
        <w:t>1</w:t>
      </w:r>
      <w:r w:rsidR="009C65DE" w:rsidRPr="00B522D1">
        <w:rPr>
          <w:rFonts w:ascii="Arial" w:eastAsia="Arial Narrow" w:hAnsi="Arial" w:cs="Arial"/>
          <w:sz w:val="22"/>
          <w:szCs w:val="19"/>
          <w:lang w:val="es-ES" w:bidi="es-ES"/>
        </w:rPr>
        <w:t xml:space="preserve"> </w:t>
      </w:r>
      <w:r w:rsidRPr="00B522D1">
        <w:rPr>
          <w:rFonts w:ascii="Arial" w:eastAsia="Arial Narrow" w:hAnsi="Arial" w:cs="Arial"/>
          <w:sz w:val="22"/>
          <w:szCs w:val="19"/>
          <w:lang w:val="es-ES" w:bidi="es-ES"/>
        </w:rPr>
        <w:t xml:space="preserve">en la plataforma </w:t>
      </w:r>
      <w:r w:rsidR="009C65DE" w:rsidRPr="00B522D1">
        <w:rPr>
          <w:rFonts w:ascii="Arial" w:eastAsia="Arial Narrow" w:hAnsi="Arial" w:cs="Arial"/>
          <w:sz w:val="22"/>
          <w:szCs w:val="19"/>
          <w:lang w:val="es-ES" w:bidi="es-ES"/>
        </w:rPr>
        <w:t>SECOP II, ya que se evidenci</w:t>
      </w:r>
      <w:r w:rsidR="00B522D1" w:rsidRPr="00B522D1">
        <w:rPr>
          <w:rFonts w:ascii="Arial" w:eastAsia="Arial Narrow" w:hAnsi="Arial" w:cs="Arial"/>
          <w:sz w:val="22"/>
          <w:szCs w:val="19"/>
          <w:lang w:val="es-ES" w:bidi="es-ES"/>
        </w:rPr>
        <w:t>o</w:t>
      </w:r>
      <w:r w:rsidR="009C65DE" w:rsidRPr="00B522D1">
        <w:rPr>
          <w:rFonts w:ascii="Arial" w:eastAsia="Arial Narrow" w:hAnsi="Arial" w:cs="Arial"/>
          <w:sz w:val="22"/>
          <w:szCs w:val="19"/>
          <w:lang w:val="es-ES" w:bidi="es-ES"/>
        </w:rPr>
        <w:t xml:space="preserve"> </w:t>
      </w:r>
      <w:r w:rsidR="00B522D1">
        <w:rPr>
          <w:rFonts w:ascii="Arial" w:eastAsia="Arial Narrow" w:hAnsi="Arial" w:cs="Arial"/>
          <w:sz w:val="22"/>
          <w:szCs w:val="19"/>
          <w:lang w:val="es-ES" w:bidi="es-ES"/>
        </w:rPr>
        <w:t xml:space="preserve">el nombre incorrecto de </w:t>
      </w:r>
      <w:r w:rsidR="00B522D1" w:rsidRPr="00B522D1">
        <w:rPr>
          <w:rFonts w:ascii="Arial" w:eastAsia="Arial Narrow" w:hAnsi="Arial" w:cs="Arial"/>
          <w:bCs/>
          <w:sz w:val="22"/>
          <w:szCs w:val="22"/>
          <w:lang w:val="es-ES" w:bidi="es-ES"/>
        </w:rPr>
        <w:t>María Jos</w:t>
      </w:r>
      <w:r w:rsidR="00B522D1">
        <w:rPr>
          <w:rFonts w:ascii="Arial" w:eastAsia="Arial Narrow" w:hAnsi="Arial" w:cs="Arial"/>
          <w:bCs/>
          <w:sz w:val="22"/>
          <w:szCs w:val="22"/>
          <w:lang w:val="es-ES" w:bidi="es-ES"/>
        </w:rPr>
        <w:t>e</w:t>
      </w:r>
      <w:r w:rsidR="00B522D1" w:rsidRPr="00B522D1">
        <w:rPr>
          <w:rFonts w:ascii="Arial" w:eastAsia="Arial Narrow" w:hAnsi="Arial" w:cs="Arial"/>
          <w:bCs/>
          <w:sz w:val="22"/>
          <w:szCs w:val="22"/>
          <w:lang w:val="es-ES" w:bidi="es-ES"/>
        </w:rPr>
        <w:t xml:space="preserve"> </w:t>
      </w:r>
      <w:r w:rsidR="00B522D1">
        <w:rPr>
          <w:rFonts w:ascii="Arial" w:eastAsia="Arial Narrow" w:hAnsi="Arial" w:cs="Arial"/>
          <w:bCs/>
          <w:sz w:val="22"/>
          <w:szCs w:val="22"/>
          <w:lang w:val="es-ES" w:bidi="es-ES"/>
        </w:rPr>
        <w:t>D</w:t>
      </w:r>
      <w:r w:rsidR="00B522D1" w:rsidRPr="00B522D1">
        <w:rPr>
          <w:rFonts w:ascii="Arial" w:eastAsia="Arial Narrow" w:hAnsi="Arial" w:cs="Arial"/>
          <w:bCs/>
          <w:sz w:val="22"/>
          <w:szCs w:val="22"/>
          <w:lang w:val="es-ES" w:bidi="es-ES"/>
        </w:rPr>
        <w:t xml:space="preserve">iaz </w:t>
      </w:r>
      <w:r w:rsidR="00B522D1">
        <w:rPr>
          <w:rFonts w:ascii="Arial" w:eastAsia="Arial Narrow" w:hAnsi="Arial" w:cs="Arial"/>
          <w:bCs/>
          <w:sz w:val="22"/>
          <w:szCs w:val="22"/>
          <w:lang w:val="es-ES" w:bidi="es-ES"/>
        </w:rPr>
        <w:t>V</w:t>
      </w:r>
      <w:r w:rsidR="00B522D1" w:rsidRPr="00B522D1">
        <w:rPr>
          <w:rFonts w:ascii="Arial" w:eastAsia="Arial Narrow" w:hAnsi="Arial" w:cs="Arial"/>
          <w:bCs/>
          <w:sz w:val="22"/>
          <w:szCs w:val="22"/>
          <w:lang w:val="es-ES" w:bidi="es-ES"/>
        </w:rPr>
        <w:t>argas</w:t>
      </w:r>
      <w:r w:rsidR="002335CE">
        <w:rPr>
          <w:rFonts w:ascii="Arial" w:eastAsia="Arial Narrow" w:hAnsi="Arial" w:cs="Arial"/>
          <w:bCs/>
          <w:sz w:val="22"/>
          <w:szCs w:val="22"/>
          <w:lang w:val="es-ES" w:bidi="es-ES"/>
        </w:rPr>
        <w:t>,</w:t>
      </w:r>
      <w:r w:rsidR="00B522D1" w:rsidRPr="00B522D1">
        <w:rPr>
          <w:rFonts w:ascii="Arial" w:eastAsia="Arial Narrow" w:hAnsi="Arial" w:cs="Arial"/>
          <w:bCs/>
          <w:sz w:val="22"/>
          <w:szCs w:val="22"/>
          <w:lang w:val="es-ES" w:bidi="es-ES"/>
        </w:rPr>
        <w:t xml:space="preserve"> </w:t>
      </w:r>
      <w:r w:rsidR="00B4296C">
        <w:rPr>
          <w:rFonts w:ascii="Arial" w:eastAsia="Arial Narrow" w:hAnsi="Arial" w:cs="Arial"/>
          <w:bCs/>
          <w:sz w:val="22"/>
          <w:szCs w:val="22"/>
          <w:lang w:val="es-ES" w:bidi="es-ES"/>
        </w:rPr>
        <w:t xml:space="preserve">ya que </w:t>
      </w:r>
      <w:r w:rsidR="00B522D1" w:rsidRPr="00B522D1">
        <w:rPr>
          <w:rFonts w:ascii="Arial" w:eastAsia="Arial Narrow" w:hAnsi="Arial" w:cs="Arial"/>
          <w:bCs/>
          <w:sz w:val="22"/>
          <w:szCs w:val="22"/>
          <w:lang w:val="es-ES" w:bidi="es-ES"/>
        </w:rPr>
        <w:t xml:space="preserve">en la documentación aparece el nombre de </w:t>
      </w:r>
      <w:r w:rsidR="00B522D1">
        <w:rPr>
          <w:rFonts w:ascii="Arial" w:eastAsia="Arial Narrow" w:hAnsi="Arial" w:cs="Arial"/>
          <w:bCs/>
          <w:sz w:val="22"/>
          <w:szCs w:val="22"/>
          <w:lang w:val="es-ES" w:bidi="es-ES"/>
        </w:rPr>
        <w:t>M</w:t>
      </w:r>
      <w:r w:rsidR="00B522D1" w:rsidRPr="00B522D1">
        <w:rPr>
          <w:rFonts w:ascii="Arial" w:eastAsia="Arial Narrow" w:hAnsi="Arial" w:cs="Arial"/>
          <w:bCs/>
          <w:sz w:val="22"/>
          <w:szCs w:val="22"/>
          <w:lang w:val="es-ES" w:bidi="es-ES"/>
        </w:rPr>
        <w:t xml:space="preserve">aria </w:t>
      </w:r>
      <w:r w:rsidR="00B522D1">
        <w:rPr>
          <w:rFonts w:ascii="Arial" w:eastAsia="Arial Narrow" w:hAnsi="Arial" w:cs="Arial"/>
          <w:bCs/>
          <w:sz w:val="22"/>
          <w:szCs w:val="22"/>
          <w:lang w:val="es-ES" w:bidi="es-ES"/>
        </w:rPr>
        <w:t>J</w:t>
      </w:r>
      <w:r w:rsidR="00B522D1" w:rsidRPr="00B522D1">
        <w:rPr>
          <w:rFonts w:ascii="Arial" w:eastAsia="Arial Narrow" w:hAnsi="Arial" w:cs="Arial"/>
          <w:bCs/>
          <w:sz w:val="22"/>
          <w:szCs w:val="22"/>
          <w:lang w:val="es-ES" w:bidi="es-ES"/>
        </w:rPr>
        <w:t xml:space="preserve">ose </w:t>
      </w:r>
      <w:r w:rsidR="00B522D1">
        <w:rPr>
          <w:rFonts w:ascii="Arial" w:eastAsia="Arial Narrow" w:hAnsi="Arial" w:cs="Arial"/>
          <w:bCs/>
          <w:sz w:val="22"/>
          <w:szCs w:val="22"/>
          <w:lang w:val="es-ES" w:bidi="es-ES"/>
        </w:rPr>
        <w:t>Di</w:t>
      </w:r>
      <w:r w:rsidR="00B522D1" w:rsidRPr="00B522D1">
        <w:rPr>
          <w:rFonts w:ascii="Arial" w:eastAsia="Arial Narrow" w:hAnsi="Arial" w:cs="Arial"/>
          <w:bCs/>
          <w:sz w:val="22"/>
          <w:szCs w:val="22"/>
          <w:lang w:val="es-ES" w:bidi="es-ES"/>
        </w:rPr>
        <w:t xml:space="preserve">az </w:t>
      </w:r>
      <w:r w:rsidR="00B522D1">
        <w:rPr>
          <w:rFonts w:ascii="Arial" w:eastAsia="Arial Narrow" w:hAnsi="Arial" w:cs="Arial"/>
          <w:bCs/>
          <w:sz w:val="22"/>
          <w:szCs w:val="22"/>
          <w:lang w:val="es-ES" w:bidi="es-ES"/>
        </w:rPr>
        <w:t>D</w:t>
      </w:r>
      <w:r w:rsidR="00B522D1" w:rsidRPr="00B522D1">
        <w:rPr>
          <w:rFonts w:ascii="Arial" w:eastAsia="Arial Narrow" w:hAnsi="Arial" w:cs="Arial"/>
          <w:bCs/>
          <w:sz w:val="22"/>
          <w:szCs w:val="22"/>
          <w:lang w:val="es-ES" w:bidi="es-ES"/>
        </w:rPr>
        <w:t>aza.</w:t>
      </w:r>
    </w:p>
    <w:p w14:paraId="411113C6" w14:textId="77777777" w:rsidR="006B660F" w:rsidRDefault="006B660F" w:rsidP="00EE7370">
      <w:pPr>
        <w:rPr>
          <w:rFonts w:ascii="Arial" w:eastAsia="Arial Narrow" w:hAnsi="Arial" w:cs="Arial"/>
          <w:sz w:val="22"/>
          <w:szCs w:val="22"/>
          <w:lang w:val="es-ES" w:bidi="es-ES"/>
        </w:rPr>
      </w:pPr>
    </w:p>
    <w:p w14:paraId="6A888284" w14:textId="77777777" w:rsidR="00EE7370" w:rsidRPr="00BA2C9C" w:rsidRDefault="00EE7370" w:rsidP="00EE7370">
      <w:pPr>
        <w:shd w:val="clear" w:color="auto" w:fill="FFFFFF"/>
        <w:jc w:val="both"/>
        <w:rPr>
          <w:rFonts w:ascii="Arial" w:hAnsi="Arial" w:cs="Arial"/>
          <w:sz w:val="22"/>
          <w:szCs w:val="22"/>
        </w:rPr>
      </w:pPr>
      <w:r w:rsidRPr="00BA2C9C">
        <w:rPr>
          <w:rFonts w:ascii="Arial" w:hAnsi="Arial" w:cs="Arial"/>
          <w:sz w:val="22"/>
          <w:szCs w:val="22"/>
        </w:rPr>
        <w:t>Aprobó:</w:t>
      </w:r>
    </w:p>
    <w:p w14:paraId="12040169" w14:textId="77777777" w:rsidR="00EE7370" w:rsidRPr="00BA2C9C" w:rsidRDefault="00EE7370" w:rsidP="00EE7370">
      <w:pPr>
        <w:shd w:val="clear" w:color="auto" w:fill="FFFFFF"/>
        <w:jc w:val="both"/>
        <w:rPr>
          <w:rFonts w:ascii="Arial" w:hAnsi="Arial" w:cs="Arial"/>
          <w:sz w:val="22"/>
          <w:szCs w:val="22"/>
        </w:rPr>
      </w:pPr>
    </w:p>
    <w:p w14:paraId="3EB6CB7F" w14:textId="77777777" w:rsidR="00EE7370" w:rsidRPr="00BA2C9C" w:rsidRDefault="00EE7370" w:rsidP="00EE7370">
      <w:pPr>
        <w:shd w:val="clear" w:color="auto" w:fill="FFFFFF"/>
        <w:jc w:val="both"/>
        <w:rPr>
          <w:rFonts w:ascii="Arial" w:hAnsi="Arial" w:cs="Arial"/>
          <w:sz w:val="22"/>
          <w:szCs w:val="22"/>
        </w:rPr>
      </w:pPr>
    </w:p>
    <w:p w14:paraId="05A9A361" w14:textId="77777777" w:rsidR="00EE7370" w:rsidRPr="00BA2C9C" w:rsidRDefault="00EE7370" w:rsidP="00EE7370">
      <w:pPr>
        <w:shd w:val="clear" w:color="auto" w:fill="FFFFFF"/>
        <w:jc w:val="both"/>
        <w:rPr>
          <w:rFonts w:ascii="Arial" w:hAnsi="Arial" w:cs="Arial"/>
          <w:sz w:val="22"/>
          <w:szCs w:val="22"/>
        </w:rPr>
      </w:pPr>
    </w:p>
    <w:p w14:paraId="57ED645A" w14:textId="24CCFB5F" w:rsidR="00EE7370" w:rsidRPr="00BA2C9C" w:rsidRDefault="00B16F49" w:rsidP="00EE7370">
      <w:pPr>
        <w:pStyle w:val="Prrafodelista"/>
        <w:autoSpaceDE w:val="0"/>
        <w:autoSpaceDN w:val="0"/>
        <w:adjustRightInd w:val="0"/>
        <w:ind w:left="0"/>
        <w:jc w:val="both"/>
        <w:rPr>
          <w:rFonts w:ascii="Arial" w:hAnsi="Arial" w:cs="Arial"/>
          <w:b/>
          <w:sz w:val="22"/>
          <w:szCs w:val="22"/>
        </w:rPr>
      </w:pPr>
      <w:r>
        <w:rPr>
          <w:rFonts w:ascii="Arial" w:hAnsi="Arial" w:cs="Arial"/>
          <w:b/>
          <w:sz w:val="22"/>
          <w:szCs w:val="22"/>
        </w:rPr>
        <w:t xml:space="preserve">ANA MARLEENE </w:t>
      </w:r>
      <w:r w:rsidR="0019344F">
        <w:rPr>
          <w:rFonts w:ascii="Arial" w:hAnsi="Arial" w:cs="Arial"/>
          <w:b/>
          <w:sz w:val="22"/>
          <w:szCs w:val="22"/>
        </w:rPr>
        <w:t>HUERTAS LOPEZ</w:t>
      </w:r>
    </w:p>
    <w:p w14:paraId="492FBFAA" w14:textId="77777777" w:rsidR="00EE7370" w:rsidRPr="00BA2C9C" w:rsidRDefault="00EE7370" w:rsidP="00EE7370">
      <w:pPr>
        <w:shd w:val="clear" w:color="auto" w:fill="FFFFFF"/>
        <w:jc w:val="both"/>
        <w:rPr>
          <w:rFonts w:ascii="Arial" w:hAnsi="Arial" w:cs="Arial"/>
          <w:sz w:val="22"/>
          <w:szCs w:val="22"/>
        </w:rPr>
      </w:pPr>
      <w:r w:rsidRPr="00BA2C9C">
        <w:rPr>
          <w:rFonts w:ascii="Arial" w:hAnsi="Arial" w:cs="Arial"/>
          <w:sz w:val="22"/>
          <w:szCs w:val="22"/>
        </w:rPr>
        <w:t xml:space="preserve">Jefe Oficina de Control Interno </w:t>
      </w:r>
    </w:p>
    <w:p w14:paraId="60A57FD5" w14:textId="77777777" w:rsidR="00A15A0C" w:rsidRPr="00A15A0C" w:rsidRDefault="00A15A0C" w:rsidP="00A15A0C">
      <w:pPr>
        <w:shd w:val="clear" w:color="auto" w:fill="FFFFFF"/>
        <w:rPr>
          <w:rFonts w:ascii="Arial" w:hAnsi="Arial" w:cs="Arial"/>
          <w:color w:val="FF0000"/>
          <w:sz w:val="22"/>
        </w:rPr>
      </w:pPr>
      <w:r w:rsidRPr="00A15A0C">
        <w:rPr>
          <w:rFonts w:ascii="Arial" w:hAnsi="Arial" w:cs="Arial"/>
          <w:color w:val="FF0000"/>
          <w:sz w:val="22"/>
        </w:rPr>
        <w:t>(Documento Original Firmado)</w:t>
      </w:r>
    </w:p>
    <w:p w14:paraId="47D8B6F9" w14:textId="77777777" w:rsidR="00EE7370" w:rsidRPr="00BA2C9C" w:rsidRDefault="00EE7370" w:rsidP="00EE7370">
      <w:pPr>
        <w:shd w:val="clear" w:color="auto" w:fill="FFFFFF"/>
        <w:jc w:val="both"/>
        <w:rPr>
          <w:rFonts w:ascii="Arial" w:hAnsi="Arial" w:cs="Arial"/>
          <w:sz w:val="22"/>
          <w:szCs w:val="22"/>
        </w:rPr>
      </w:pPr>
    </w:p>
    <w:p w14:paraId="5FF03C9B" w14:textId="77777777" w:rsidR="00EE7370" w:rsidRPr="00BA2C9C" w:rsidRDefault="00EE7370" w:rsidP="00EE7370">
      <w:pPr>
        <w:shd w:val="clear" w:color="auto" w:fill="FFFFFF"/>
        <w:jc w:val="both"/>
        <w:rPr>
          <w:rFonts w:ascii="Arial" w:hAnsi="Arial" w:cs="Arial"/>
          <w:sz w:val="22"/>
          <w:szCs w:val="22"/>
        </w:rPr>
      </w:pPr>
    </w:p>
    <w:p w14:paraId="1E51F175" w14:textId="77777777" w:rsidR="00EE7370" w:rsidRPr="00BA2C9C" w:rsidRDefault="00EE7370" w:rsidP="00EE7370">
      <w:pPr>
        <w:shd w:val="clear" w:color="auto" w:fill="FFFFFF"/>
        <w:jc w:val="both"/>
        <w:rPr>
          <w:rFonts w:ascii="Arial" w:hAnsi="Arial" w:cs="Arial"/>
          <w:sz w:val="22"/>
          <w:szCs w:val="22"/>
        </w:rPr>
      </w:pPr>
    </w:p>
    <w:p w14:paraId="48A8E59A" w14:textId="77777777" w:rsidR="00EE7370" w:rsidRPr="00BA2C9C" w:rsidRDefault="00EE7370" w:rsidP="00EE7370">
      <w:pPr>
        <w:shd w:val="clear" w:color="auto" w:fill="FFFFFF"/>
        <w:jc w:val="both"/>
        <w:rPr>
          <w:rFonts w:ascii="Arial" w:hAnsi="Arial" w:cs="Arial"/>
          <w:sz w:val="22"/>
          <w:szCs w:val="22"/>
        </w:rPr>
      </w:pPr>
      <w:r w:rsidRPr="00BA2C9C">
        <w:rPr>
          <w:rFonts w:ascii="Arial" w:hAnsi="Arial" w:cs="Arial"/>
          <w:sz w:val="22"/>
          <w:szCs w:val="22"/>
        </w:rPr>
        <w:t>Elaboró:</w:t>
      </w:r>
    </w:p>
    <w:p w14:paraId="037E4BEF" w14:textId="1F33AFAC" w:rsidR="00354B83" w:rsidRDefault="00354B83" w:rsidP="00EE7370">
      <w:pPr>
        <w:shd w:val="clear" w:color="auto" w:fill="FFFFFF"/>
        <w:jc w:val="both"/>
        <w:rPr>
          <w:rFonts w:ascii="Arial" w:hAnsi="Arial" w:cs="Arial"/>
          <w:b/>
          <w:sz w:val="22"/>
          <w:szCs w:val="22"/>
        </w:rPr>
      </w:pPr>
    </w:p>
    <w:p w14:paraId="1CE71488" w14:textId="77777777" w:rsidR="00354B83" w:rsidRPr="00BA2C9C" w:rsidRDefault="00354B83" w:rsidP="00EE7370">
      <w:pPr>
        <w:shd w:val="clear" w:color="auto" w:fill="FFFFFF"/>
        <w:jc w:val="both"/>
        <w:rPr>
          <w:rFonts w:ascii="Arial" w:hAnsi="Arial" w:cs="Arial"/>
          <w:b/>
          <w:sz w:val="22"/>
          <w:szCs w:val="22"/>
        </w:rPr>
      </w:pPr>
    </w:p>
    <w:p w14:paraId="73682FB5" w14:textId="41AEB5F7" w:rsidR="00EE7370" w:rsidRPr="00BA2C9C" w:rsidRDefault="00B16F49" w:rsidP="00EE7370">
      <w:pPr>
        <w:shd w:val="clear" w:color="auto" w:fill="FFFFFF"/>
        <w:jc w:val="both"/>
        <w:rPr>
          <w:rFonts w:ascii="Arial" w:hAnsi="Arial" w:cs="Arial"/>
          <w:b/>
          <w:sz w:val="22"/>
          <w:szCs w:val="22"/>
        </w:rPr>
      </w:pPr>
      <w:r>
        <w:rPr>
          <w:rFonts w:ascii="Arial" w:hAnsi="Arial" w:cs="Arial"/>
          <w:b/>
          <w:sz w:val="22"/>
          <w:szCs w:val="22"/>
        </w:rPr>
        <w:t>GUILLERMO</w:t>
      </w:r>
      <w:r w:rsidR="00B22671">
        <w:rPr>
          <w:rFonts w:ascii="Arial" w:hAnsi="Arial" w:cs="Arial"/>
          <w:b/>
          <w:sz w:val="22"/>
          <w:szCs w:val="22"/>
        </w:rPr>
        <w:t xml:space="preserve"> ENRIQUE</w:t>
      </w:r>
      <w:r>
        <w:rPr>
          <w:rFonts w:ascii="Arial" w:hAnsi="Arial" w:cs="Arial"/>
          <w:b/>
          <w:sz w:val="22"/>
          <w:szCs w:val="22"/>
        </w:rPr>
        <w:t xml:space="preserve"> AMAYA</w:t>
      </w:r>
      <w:r w:rsidR="00B22671">
        <w:rPr>
          <w:rFonts w:ascii="Arial" w:hAnsi="Arial" w:cs="Arial"/>
          <w:b/>
          <w:sz w:val="22"/>
          <w:szCs w:val="22"/>
        </w:rPr>
        <w:t xml:space="preserve"> TOVAR</w:t>
      </w:r>
    </w:p>
    <w:p w14:paraId="7EFB33A1" w14:textId="3AC06F22" w:rsidR="00EE7370" w:rsidRPr="00BA2C9C" w:rsidRDefault="00B16F49" w:rsidP="00EE7370">
      <w:pPr>
        <w:pStyle w:val="Prrafodelista"/>
        <w:autoSpaceDE w:val="0"/>
        <w:autoSpaceDN w:val="0"/>
        <w:adjustRightInd w:val="0"/>
        <w:ind w:left="0"/>
        <w:jc w:val="both"/>
        <w:rPr>
          <w:rFonts w:ascii="Arial" w:hAnsi="Arial" w:cs="Arial"/>
          <w:sz w:val="22"/>
          <w:szCs w:val="22"/>
        </w:rPr>
      </w:pPr>
      <w:r>
        <w:rPr>
          <w:rFonts w:ascii="Arial" w:hAnsi="Arial" w:cs="Arial"/>
          <w:sz w:val="22"/>
          <w:szCs w:val="22"/>
        </w:rPr>
        <w:t xml:space="preserve">Funcionario de </w:t>
      </w:r>
      <w:r w:rsidR="0019344F">
        <w:rPr>
          <w:rFonts w:ascii="Arial" w:hAnsi="Arial" w:cs="Arial"/>
          <w:sz w:val="22"/>
          <w:szCs w:val="22"/>
        </w:rPr>
        <w:t>la Oficina</w:t>
      </w:r>
      <w:r w:rsidR="00EE7370">
        <w:rPr>
          <w:rFonts w:ascii="Arial" w:hAnsi="Arial" w:cs="Arial"/>
          <w:sz w:val="22"/>
          <w:szCs w:val="22"/>
        </w:rPr>
        <w:t xml:space="preserve"> de Control Interno </w:t>
      </w:r>
    </w:p>
    <w:p w14:paraId="79122D30" w14:textId="77777777" w:rsidR="00A15A0C" w:rsidRPr="00A15A0C" w:rsidRDefault="00A15A0C" w:rsidP="00A15A0C">
      <w:pPr>
        <w:shd w:val="clear" w:color="auto" w:fill="FFFFFF"/>
        <w:rPr>
          <w:rFonts w:ascii="Arial" w:hAnsi="Arial" w:cs="Arial"/>
          <w:color w:val="FF0000"/>
          <w:sz w:val="22"/>
        </w:rPr>
      </w:pPr>
      <w:r w:rsidRPr="00A15A0C">
        <w:rPr>
          <w:rFonts w:ascii="Arial" w:hAnsi="Arial" w:cs="Arial"/>
          <w:color w:val="FF0000"/>
          <w:sz w:val="22"/>
        </w:rPr>
        <w:t>(Documento Original Firmado)</w:t>
      </w:r>
    </w:p>
    <w:p w14:paraId="05F89184" w14:textId="77777777" w:rsidR="00EE7370" w:rsidRPr="00BA2C9C" w:rsidRDefault="00EE7370" w:rsidP="00EE7370">
      <w:pPr>
        <w:pStyle w:val="Prrafodelista"/>
        <w:ind w:left="0"/>
        <w:rPr>
          <w:rFonts w:ascii="Arial Narrow" w:hAnsi="Arial Narrow"/>
        </w:rPr>
      </w:pPr>
    </w:p>
    <w:p w14:paraId="2BF32954" w14:textId="5CCD748A" w:rsidR="00EE7370" w:rsidRDefault="00EE7370" w:rsidP="00EE7370">
      <w:pPr>
        <w:shd w:val="clear" w:color="auto" w:fill="FFFFFF"/>
        <w:jc w:val="both"/>
        <w:rPr>
          <w:rFonts w:ascii="Arial" w:hAnsi="Arial" w:cs="Arial"/>
          <w:sz w:val="22"/>
          <w:szCs w:val="22"/>
        </w:rPr>
      </w:pPr>
      <w:r>
        <w:rPr>
          <w:rFonts w:ascii="Arial" w:hAnsi="Arial" w:cs="Arial"/>
          <w:sz w:val="22"/>
          <w:szCs w:val="22"/>
        </w:rPr>
        <w:t>Enero</w:t>
      </w:r>
      <w:r w:rsidRPr="00BA2C9C">
        <w:rPr>
          <w:rFonts w:ascii="Arial" w:hAnsi="Arial" w:cs="Arial"/>
          <w:sz w:val="22"/>
          <w:szCs w:val="22"/>
        </w:rPr>
        <w:t xml:space="preserve"> </w:t>
      </w:r>
      <w:r w:rsidR="008C677F">
        <w:rPr>
          <w:rFonts w:ascii="Arial" w:hAnsi="Arial" w:cs="Arial"/>
          <w:sz w:val="22"/>
          <w:szCs w:val="22"/>
        </w:rPr>
        <w:t>31</w:t>
      </w:r>
      <w:r w:rsidRPr="00BA2C9C">
        <w:rPr>
          <w:rFonts w:ascii="Arial" w:hAnsi="Arial" w:cs="Arial"/>
          <w:sz w:val="22"/>
          <w:szCs w:val="22"/>
        </w:rPr>
        <w:t xml:space="preserve"> de 202</w:t>
      </w:r>
      <w:r w:rsidR="008C677F">
        <w:rPr>
          <w:rFonts w:ascii="Arial" w:hAnsi="Arial" w:cs="Arial"/>
          <w:sz w:val="22"/>
          <w:szCs w:val="22"/>
        </w:rPr>
        <w:t>2</w:t>
      </w:r>
    </w:p>
    <w:p w14:paraId="48B91727" w14:textId="7FBA0C08" w:rsidR="00317089" w:rsidRDefault="00317089" w:rsidP="00317089">
      <w:pPr>
        <w:rPr>
          <w:rFonts w:ascii="Arial" w:eastAsia="Arial Narrow" w:hAnsi="Arial" w:cs="Arial"/>
          <w:sz w:val="22"/>
          <w:szCs w:val="22"/>
          <w:lang w:val="es-ES" w:bidi="es-ES"/>
        </w:rPr>
      </w:pPr>
    </w:p>
    <w:p w14:paraId="5801C3C3" w14:textId="24082E9B" w:rsidR="00317089" w:rsidRPr="00C60D0D" w:rsidRDefault="00317089" w:rsidP="00317089">
      <w:pPr>
        <w:rPr>
          <w:rFonts w:ascii="Arial" w:eastAsia="Arial Narrow" w:hAnsi="Arial" w:cs="Arial"/>
          <w:sz w:val="22"/>
          <w:szCs w:val="22"/>
          <w:lang w:val="es-ES" w:bidi="es-ES"/>
        </w:rPr>
      </w:pPr>
    </w:p>
    <w:sectPr w:rsidR="00317089" w:rsidRPr="00C60D0D" w:rsidSect="00486973">
      <w:headerReference w:type="default" r:id="rId22"/>
      <w:footerReference w:type="default" r:id="rId23"/>
      <w:pgSz w:w="12240" w:h="15840"/>
      <w:pgMar w:top="1417" w:right="1701" w:bottom="1417" w:left="1701"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169D8" w14:textId="77777777" w:rsidR="00B70A0E" w:rsidRDefault="00B70A0E" w:rsidP="00145BDB">
      <w:r>
        <w:separator/>
      </w:r>
    </w:p>
  </w:endnote>
  <w:endnote w:type="continuationSeparator" w:id="0">
    <w:p w14:paraId="26455968" w14:textId="77777777" w:rsidR="00B70A0E" w:rsidRDefault="00B70A0E" w:rsidP="00145BDB">
      <w:r>
        <w:continuationSeparator/>
      </w:r>
    </w:p>
  </w:endnote>
  <w:endnote w:type="continuationNotice" w:id="1">
    <w:p w14:paraId="52154534" w14:textId="77777777" w:rsidR="00B70A0E" w:rsidRDefault="00B70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lama Book">
    <w:altName w:val="Calibri"/>
    <w:panose1 w:val="020B0604020202020204"/>
    <w:charset w:val="01"/>
    <w:family w:val="roman"/>
    <w:pitch w:val="variable"/>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5476" w14:textId="0EEE479A" w:rsidR="009F1634" w:rsidRDefault="009F1634">
    <w:pPr>
      <w:pStyle w:val="Piedepgina"/>
    </w:pPr>
    <w:r>
      <w:rPr>
        <w:noProof/>
        <w:lang w:val="en-US" w:eastAsia="en-US"/>
      </w:rPr>
      <w:drawing>
        <wp:anchor distT="0" distB="0" distL="114300" distR="114300" simplePos="0" relativeHeight="251668480" behindDoc="0" locked="0" layoutInCell="1" allowOverlap="1" wp14:anchorId="0AEAF8B1" wp14:editId="730BD6F8">
          <wp:simplePos x="0" y="0"/>
          <wp:positionH relativeFrom="column">
            <wp:posOffset>-432435</wp:posOffset>
          </wp:positionH>
          <wp:positionV relativeFrom="paragraph">
            <wp:posOffset>12700</wp:posOffset>
          </wp:positionV>
          <wp:extent cx="6882765" cy="8293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2765" cy="82931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4DC75" w14:textId="77777777" w:rsidR="00B70A0E" w:rsidRDefault="00B70A0E" w:rsidP="00145BDB">
      <w:r>
        <w:separator/>
      </w:r>
    </w:p>
  </w:footnote>
  <w:footnote w:type="continuationSeparator" w:id="0">
    <w:p w14:paraId="24FB7E18" w14:textId="77777777" w:rsidR="00B70A0E" w:rsidRDefault="00B70A0E" w:rsidP="00145BDB">
      <w:r>
        <w:continuationSeparator/>
      </w:r>
    </w:p>
  </w:footnote>
  <w:footnote w:type="continuationNotice" w:id="1">
    <w:p w14:paraId="13D4ED8E" w14:textId="77777777" w:rsidR="00B70A0E" w:rsidRDefault="00B70A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FD59" w14:textId="596C0EAF" w:rsidR="009F1634" w:rsidRDefault="00B70A0E" w:rsidP="00FA5611">
    <w:pPr>
      <w:pStyle w:val="Encabezado"/>
    </w:pPr>
    <w:sdt>
      <w:sdtPr>
        <w:id w:val="-1732300802"/>
        <w:docPartObj>
          <w:docPartGallery w:val="Page Numbers (Margins)"/>
          <w:docPartUnique/>
        </w:docPartObj>
      </w:sdtPr>
      <w:sdtEndPr/>
      <w:sdtContent>
        <w:r w:rsidR="009F1634">
          <w:rPr>
            <w:noProof/>
            <w:lang w:val="en-US" w:eastAsia="en-US"/>
          </w:rPr>
          <mc:AlternateContent>
            <mc:Choice Requires="wps">
              <w:drawing>
                <wp:anchor distT="0" distB="0" distL="114300" distR="114300" simplePos="0" relativeHeight="251670528" behindDoc="0" locked="0" layoutInCell="0" allowOverlap="1" wp14:anchorId="21AD1801" wp14:editId="436DFDDC">
                  <wp:simplePos x="0" y="0"/>
                  <wp:positionH relativeFrom="rightMargin">
                    <wp:align>center</wp:align>
                  </wp:positionH>
                  <wp:positionV relativeFrom="margin">
                    <wp:align>bottom</wp:align>
                  </wp:positionV>
                  <wp:extent cx="510540" cy="2183130"/>
                  <wp:effectExtent l="0" t="0" r="381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AF97" w14:textId="01E99938" w:rsidR="009F1634" w:rsidRDefault="009F163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7C23F2">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1AD1801" id="Rectángulo 3" o:spid="_x0000_s1037" style="position:absolute;margin-left:0;margin-top:0;width:40.2pt;height:171.9pt;z-index:2516705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87EAF97" w14:textId="01E99938" w:rsidR="009F1634" w:rsidRDefault="009F163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7C23F2">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F1634">
      <w:rPr>
        <w:noProof/>
        <w:lang w:val="en-US" w:eastAsia="en-US"/>
      </w:rPr>
      <w:drawing>
        <wp:anchor distT="0" distB="0" distL="114300" distR="114300" simplePos="0" relativeHeight="251667456" behindDoc="1" locked="0" layoutInCell="1" allowOverlap="1" wp14:anchorId="74AF69BE" wp14:editId="08788AE6">
          <wp:simplePos x="0" y="0"/>
          <wp:positionH relativeFrom="page">
            <wp:posOffset>323850</wp:posOffset>
          </wp:positionH>
          <wp:positionV relativeFrom="paragraph">
            <wp:posOffset>-198120</wp:posOffset>
          </wp:positionV>
          <wp:extent cx="2686050" cy="7856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erio-de-Agricultura.png"/>
                  <pic:cNvPicPr/>
                </pic:nvPicPr>
                <pic:blipFill>
                  <a:blip r:embed="rId1">
                    <a:extLst>
                      <a:ext uri="{28A0092B-C50C-407E-A947-70E740481C1C}">
                        <a14:useLocalDpi xmlns:a14="http://schemas.microsoft.com/office/drawing/2010/main" val="0"/>
                      </a:ext>
                    </a:extLst>
                  </a:blip>
                  <a:stretch>
                    <a:fillRect/>
                  </a:stretch>
                </pic:blipFill>
                <pic:spPr>
                  <a:xfrm>
                    <a:off x="0" y="0"/>
                    <a:ext cx="2686050" cy="785635"/>
                  </a:xfrm>
                  <a:prstGeom prst="rect">
                    <a:avLst/>
                  </a:prstGeom>
                </pic:spPr>
              </pic:pic>
            </a:graphicData>
          </a:graphic>
          <wp14:sizeRelH relativeFrom="page">
            <wp14:pctWidth>0</wp14:pctWidth>
          </wp14:sizeRelH>
          <wp14:sizeRelV relativeFrom="page">
            <wp14:pctHeight>0</wp14:pctHeight>
          </wp14:sizeRelV>
        </wp:anchor>
      </w:drawing>
    </w:r>
    <w:r w:rsidR="009F1634">
      <w:rPr>
        <w:noProof/>
        <w:lang w:val="en-US" w:eastAsia="en-US"/>
      </w:rPr>
      <w:drawing>
        <wp:anchor distT="0" distB="0" distL="114300" distR="114300" simplePos="0" relativeHeight="251666432" behindDoc="1" locked="0" layoutInCell="1" allowOverlap="1" wp14:anchorId="13754A30" wp14:editId="15ABC27F">
          <wp:simplePos x="0" y="0"/>
          <wp:positionH relativeFrom="column">
            <wp:posOffset>4692287</wp:posOffset>
          </wp:positionH>
          <wp:positionV relativeFrom="paragraph">
            <wp:posOffset>-186690</wp:posOffset>
          </wp:positionV>
          <wp:extent cx="1619250" cy="84278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LOGO.png"/>
                  <pic:cNvPicPr/>
                </pic:nvPicPr>
                <pic:blipFill>
                  <a:blip r:embed="rId2">
                    <a:extLst>
                      <a:ext uri="{28A0092B-C50C-407E-A947-70E740481C1C}">
                        <a14:useLocalDpi xmlns:a14="http://schemas.microsoft.com/office/drawing/2010/main" val="0"/>
                      </a:ext>
                    </a:extLst>
                  </a:blip>
                  <a:stretch>
                    <a:fillRect/>
                  </a:stretch>
                </pic:blipFill>
                <pic:spPr>
                  <a:xfrm>
                    <a:off x="0" y="0"/>
                    <a:ext cx="1619250" cy="842787"/>
                  </a:xfrm>
                  <a:prstGeom prst="rect">
                    <a:avLst/>
                  </a:prstGeom>
                </pic:spPr>
              </pic:pic>
            </a:graphicData>
          </a:graphic>
          <wp14:sizeRelH relativeFrom="margin">
            <wp14:pctWidth>0</wp14:pctWidth>
          </wp14:sizeRelH>
          <wp14:sizeRelV relativeFrom="margin">
            <wp14:pctHeight>0</wp14:pctHeight>
          </wp14:sizeRelV>
        </wp:anchor>
      </w:drawing>
    </w:r>
  </w:p>
  <w:p w14:paraId="657E0038" w14:textId="77777777" w:rsidR="009F1634" w:rsidRDefault="009F1634" w:rsidP="00FA5611">
    <w:pPr>
      <w:pStyle w:val="Encabezado"/>
    </w:pPr>
  </w:p>
  <w:p w14:paraId="50A80ED4" w14:textId="77777777" w:rsidR="009F1634" w:rsidRDefault="009F1634" w:rsidP="00FA5611">
    <w:pPr>
      <w:pStyle w:val="Encabezado"/>
    </w:pPr>
  </w:p>
  <w:p w14:paraId="5A4DC5F0" w14:textId="77777777" w:rsidR="009F1634" w:rsidRDefault="009F1634" w:rsidP="00FA56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14CA"/>
    <w:multiLevelType w:val="hybridMultilevel"/>
    <w:tmpl w:val="B1769D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A824AED"/>
    <w:multiLevelType w:val="hybridMultilevel"/>
    <w:tmpl w:val="59581B32"/>
    <w:lvl w:ilvl="0" w:tplc="AC5A91EC">
      <w:numFmt w:val="bullet"/>
      <w:lvlText w:val=""/>
      <w:lvlJc w:val="left"/>
      <w:pPr>
        <w:ind w:left="673" w:hanging="351"/>
      </w:pPr>
      <w:rPr>
        <w:rFonts w:ascii="Symbol" w:eastAsia="Symbol" w:hAnsi="Symbol" w:cs="Symbol" w:hint="default"/>
        <w:w w:val="102"/>
        <w:sz w:val="19"/>
        <w:szCs w:val="19"/>
        <w:lang w:val="es-ES" w:eastAsia="es-ES" w:bidi="es-ES"/>
      </w:rPr>
    </w:lvl>
    <w:lvl w:ilvl="1" w:tplc="A09E527C">
      <w:numFmt w:val="bullet"/>
      <w:lvlText w:val=""/>
      <w:lvlJc w:val="left"/>
      <w:pPr>
        <w:ind w:left="952" w:hanging="346"/>
      </w:pPr>
      <w:rPr>
        <w:rFonts w:ascii="Symbol" w:eastAsia="Symbol" w:hAnsi="Symbol" w:cs="Symbol" w:hint="default"/>
        <w:w w:val="102"/>
        <w:sz w:val="19"/>
        <w:szCs w:val="19"/>
        <w:lang w:val="es-ES" w:eastAsia="es-ES" w:bidi="es-ES"/>
      </w:rPr>
    </w:lvl>
    <w:lvl w:ilvl="2" w:tplc="CF545ED8">
      <w:numFmt w:val="bullet"/>
      <w:lvlText w:val=""/>
      <w:lvlJc w:val="left"/>
      <w:pPr>
        <w:ind w:left="1708" w:hanging="351"/>
      </w:pPr>
      <w:rPr>
        <w:rFonts w:ascii="Symbol" w:eastAsia="Symbol" w:hAnsi="Symbol" w:cs="Symbol" w:hint="default"/>
        <w:w w:val="102"/>
        <w:sz w:val="19"/>
        <w:szCs w:val="19"/>
        <w:lang w:val="es-ES" w:eastAsia="es-ES" w:bidi="es-ES"/>
      </w:rPr>
    </w:lvl>
    <w:lvl w:ilvl="3" w:tplc="22CA0464">
      <w:numFmt w:val="bullet"/>
      <w:lvlText w:val="•"/>
      <w:lvlJc w:val="left"/>
      <w:pPr>
        <w:ind w:left="2705" w:hanging="351"/>
      </w:pPr>
      <w:rPr>
        <w:rFonts w:hint="default"/>
        <w:lang w:val="es-ES" w:eastAsia="es-ES" w:bidi="es-ES"/>
      </w:rPr>
    </w:lvl>
    <w:lvl w:ilvl="4" w:tplc="EBDCFA58">
      <w:numFmt w:val="bullet"/>
      <w:lvlText w:val="•"/>
      <w:lvlJc w:val="left"/>
      <w:pPr>
        <w:ind w:left="3711" w:hanging="351"/>
      </w:pPr>
      <w:rPr>
        <w:rFonts w:hint="default"/>
        <w:lang w:val="es-ES" w:eastAsia="es-ES" w:bidi="es-ES"/>
      </w:rPr>
    </w:lvl>
    <w:lvl w:ilvl="5" w:tplc="8D160308">
      <w:numFmt w:val="bullet"/>
      <w:lvlText w:val="•"/>
      <w:lvlJc w:val="left"/>
      <w:pPr>
        <w:ind w:left="4717" w:hanging="351"/>
      </w:pPr>
      <w:rPr>
        <w:rFonts w:hint="default"/>
        <w:lang w:val="es-ES" w:eastAsia="es-ES" w:bidi="es-ES"/>
      </w:rPr>
    </w:lvl>
    <w:lvl w:ilvl="6" w:tplc="C9F0B760">
      <w:numFmt w:val="bullet"/>
      <w:lvlText w:val="•"/>
      <w:lvlJc w:val="left"/>
      <w:pPr>
        <w:ind w:left="5723" w:hanging="351"/>
      </w:pPr>
      <w:rPr>
        <w:rFonts w:hint="default"/>
        <w:lang w:val="es-ES" w:eastAsia="es-ES" w:bidi="es-ES"/>
      </w:rPr>
    </w:lvl>
    <w:lvl w:ilvl="7" w:tplc="590A6C74">
      <w:numFmt w:val="bullet"/>
      <w:lvlText w:val="•"/>
      <w:lvlJc w:val="left"/>
      <w:pPr>
        <w:ind w:left="6729" w:hanging="351"/>
      </w:pPr>
      <w:rPr>
        <w:rFonts w:hint="default"/>
        <w:lang w:val="es-ES" w:eastAsia="es-ES" w:bidi="es-ES"/>
      </w:rPr>
    </w:lvl>
    <w:lvl w:ilvl="8" w:tplc="03809C3A">
      <w:numFmt w:val="bullet"/>
      <w:lvlText w:val="•"/>
      <w:lvlJc w:val="left"/>
      <w:pPr>
        <w:ind w:left="7734" w:hanging="351"/>
      </w:pPr>
      <w:rPr>
        <w:rFonts w:hint="default"/>
        <w:lang w:val="es-ES" w:eastAsia="es-ES" w:bidi="es-ES"/>
      </w:rPr>
    </w:lvl>
  </w:abstractNum>
  <w:abstractNum w:abstractNumId="2" w15:restartNumberingAfterBreak="0">
    <w:nsid w:val="0AB6222A"/>
    <w:multiLevelType w:val="hybridMultilevel"/>
    <w:tmpl w:val="CC1ABF18"/>
    <w:lvl w:ilvl="0" w:tplc="040A0001">
      <w:start w:val="1"/>
      <w:numFmt w:val="bullet"/>
      <w:lvlText w:val=""/>
      <w:lvlJc w:val="left"/>
      <w:pPr>
        <w:ind w:left="1327" w:hanging="360"/>
      </w:pPr>
      <w:rPr>
        <w:rFonts w:ascii="Symbol" w:hAnsi="Symbol" w:hint="default"/>
      </w:rPr>
    </w:lvl>
    <w:lvl w:ilvl="1" w:tplc="040A0003" w:tentative="1">
      <w:start w:val="1"/>
      <w:numFmt w:val="bullet"/>
      <w:lvlText w:val="o"/>
      <w:lvlJc w:val="left"/>
      <w:pPr>
        <w:ind w:left="2047" w:hanging="360"/>
      </w:pPr>
      <w:rPr>
        <w:rFonts w:ascii="Courier New" w:hAnsi="Courier New" w:cs="Courier New" w:hint="default"/>
      </w:rPr>
    </w:lvl>
    <w:lvl w:ilvl="2" w:tplc="040A0005" w:tentative="1">
      <w:start w:val="1"/>
      <w:numFmt w:val="bullet"/>
      <w:lvlText w:val=""/>
      <w:lvlJc w:val="left"/>
      <w:pPr>
        <w:ind w:left="2767" w:hanging="360"/>
      </w:pPr>
      <w:rPr>
        <w:rFonts w:ascii="Wingdings" w:hAnsi="Wingdings" w:hint="default"/>
      </w:rPr>
    </w:lvl>
    <w:lvl w:ilvl="3" w:tplc="040A0001" w:tentative="1">
      <w:start w:val="1"/>
      <w:numFmt w:val="bullet"/>
      <w:lvlText w:val=""/>
      <w:lvlJc w:val="left"/>
      <w:pPr>
        <w:ind w:left="3487" w:hanging="360"/>
      </w:pPr>
      <w:rPr>
        <w:rFonts w:ascii="Symbol" w:hAnsi="Symbol" w:hint="default"/>
      </w:rPr>
    </w:lvl>
    <w:lvl w:ilvl="4" w:tplc="040A0003" w:tentative="1">
      <w:start w:val="1"/>
      <w:numFmt w:val="bullet"/>
      <w:lvlText w:val="o"/>
      <w:lvlJc w:val="left"/>
      <w:pPr>
        <w:ind w:left="4207" w:hanging="360"/>
      </w:pPr>
      <w:rPr>
        <w:rFonts w:ascii="Courier New" w:hAnsi="Courier New" w:cs="Courier New" w:hint="default"/>
      </w:rPr>
    </w:lvl>
    <w:lvl w:ilvl="5" w:tplc="040A0005" w:tentative="1">
      <w:start w:val="1"/>
      <w:numFmt w:val="bullet"/>
      <w:lvlText w:val=""/>
      <w:lvlJc w:val="left"/>
      <w:pPr>
        <w:ind w:left="4927" w:hanging="360"/>
      </w:pPr>
      <w:rPr>
        <w:rFonts w:ascii="Wingdings" w:hAnsi="Wingdings" w:hint="default"/>
      </w:rPr>
    </w:lvl>
    <w:lvl w:ilvl="6" w:tplc="040A0001" w:tentative="1">
      <w:start w:val="1"/>
      <w:numFmt w:val="bullet"/>
      <w:lvlText w:val=""/>
      <w:lvlJc w:val="left"/>
      <w:pPr>
        <w:ind w:left="5647" w:hanging="360"/>
      </w:pPr>
      <w:rPr>
        <w:rFonts w:ascii="Symbol" w:hAnsi="Symbol" w:hint="default"/>
      </w:rPr>
    </w:lvl>
    <w:lvl w:ilvl="7" w:tplc="040A0003" w:tentative="1">
      <w:start w:val="1"/>
      <w:numFmt w:val="bullet"/>
      <w:lvlText w:val="o"/>
      <w:lvlJc w:val="left"/>
      <w:pPr>
        <w:ind w:left="6367" w:hanging="360"/>
      </w:pPr>
      <w:rPr>
        <w:rFonts w:ascii="Courier New" w:hAnsi="Courier New" w:cs="Courier New" w:hint="default"/>
      </w:rPr>
    </w:lvl>
    <w:lvl w:ilvl="8" w:tplc="040A0005" w:tentative="1">
      <w:start w:val="1"/>
      <w:numFmt w:val="bullet"/>
      <w:lvlText w:val=""/>
      <w:lvlJc w:val="left"/>
      <w:pPr>
        <w:ind w:left="7087" w:hanging="360"/>
      </w:pPr>
      <w:rPr>
        <w:rFonts w:ascii="Wingdings" w:hAnsi="Wingdings" w:hint="default"/>
      </w:rPr>
    </w:lvl>
  </w:abstractNum>
  <w:abstractNum w:abstractNumId="3" w15:restartNumberingAfterBreak="0">
    <w:nsid w:val="170D76BD"/>
    <w:multiLevelType w:val="multilevel"/>
    <w:tmpl w:val="15BAD09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034160A"/>
    <w:multiLevelType w:val="multilevel"/>
    <w:tmpl w:val="5782756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BF2209"/>
    <w:multiLevelType w:val="hybridMultilevel"/>
    <w:tmpl w:val="C0F62E9C"/>
    <w:lvl w:ilvl="0" w:tplc="225C6DEC">
      <w:numFmt w:val="bullet"/>
      <w:lvlText w:val=""/>
      <w:lvlJc w:val="left"/>
      <w:pPr>
        <w:ind w:left="959" w:hanging="351"/>
      </w:pPr>
      <w:rPr>
        <w:rFonts w:ascii="Symbol" w:eastAsia="Symbol" w:hAnsi="Symbol" w:cs="Symbol" w:hint="default"/>
        <w:w w:val="102"/>
        <w:sz w:val="19"/>
        <w:szCs w:val="19"/>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805758F"/>
    <w:multiLevelType w:val="hybridMultilevel"/>
    <w:tmpl w:val="81E6C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DE27ED2"/>
    <w:multiLevelType w:val="hybridMultilevel"/>
    <w:tmpl w:val="41B896F0"/>
    <w:lvl w:ilvl="0" w:tplc="225C6DEC">
      <w:numFmt w:val="bullet"/>
      <w:lvlText w:val=""/>
      <w:lvlJc w:val="left"/>
      <w:pPr>
        <w:ind w:left="959" w:hanging="351"/>
      </w:pPr>
      <w:rPr>
        <w:rFonts w:ascii="Symbol" w:eastAsia="Symbol" w:hAnsi="Symbol" w:cs="Symbol" w:hint="default"/>
        <w:w w:val="102"/>
        <w:sz w:val="19"/>
        <w:szCs w:val="19"/>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09E5CF9"/>
    <w:multiLevelType w:val="hybridMultilevel"/>
    <w:tmpl w:val="BF1657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0DD18B2"/>
    <w:multiLevelType w:val="hybridMultilevel"/>
    <w:tmpl w:val="261412F2"/>
    <w:lvl w:ilvl="0" w:tplc="0EA63EBE">
      <w:numFmt w:val="bullet"/>
      <w:lvlText w:val=""/>
      <w:lvlJc w:val="left"/>
      <w:pPr>
        <w:ind w:left="947" w:hanging="413"/>
      </w:pPr>
      <w:rPr>
        <w:rFonts w:ascii="Symbol" w:eastAsia="Symbol" w:hAnsi="Symbol" w:cs="Symbol" w:hint="default"/>
        <w:w w:val="102"/>
        <w:sz w:val="19"/>
        <w:szCs w:val="19"/>
        <w:lang w:val="es-ES" w:eastAsia="es-ES" w:bidi="es-ES"/>
      </w:rPr>
    </w:lvl>
    <w:lvl w:ilvl="1" w:tplc="47FAA068">
      <w:numFmt w:val="bullet"/>
      <w:lvlText w:val="•"/>
      <w:lvlJc w:val="left"/>
      <w:pPr>
        <w:ind w:left="1820" w:hanging="413"/>
      </w:pPr>
      <w:rPr>
        <w:rFonts w:hint="default"/>
        <w:lang w:val="es-ES" w:eastAsia="es-ES" w:bidi="es-ES"/>
      </w:rPr>
    </w:lvl>
    <w:lvl w:ilvl="2" w:tplc="2574195A">
      <w:numFmt w:val="bullet"/>
      <w:lvlText w:val="•"/>
      <w:lvlJc w:val="left"/>
      <w:pPr>
        <w:ind w:left="2701" w:hanging="413"/>
      </w:pPr>
      <w:rPr>
        <w:rFonts w:hint="default"/>
        <w:lang w:val="es-ES" w:eastAsia="es-ES" w:bidi="es-ES"/>
      </w:rPr>
    </w:lvl>
    <w:lvl w:ilvl="3" w:tplc="15BC31FC">
      <w:numFmt w:val="bullet"/>
      <w:lvlText w:val="•"/>
      <w:lvlJc w:val="left"/>
      <w:pPr>
        <w:ind w:left="3581" w:hanging="413"/>
      </w:pPr>
      <w:rPr>
        <w:rFonts w:hint="default"/>
        <w:lang w:val="es-ES" w:eastAsia="es-ES" w:bidi="es-ES"/>
      </w:rPr>
    </w:lvl>
    <w:lvl w:ilvl="4" w:tplc="E6248C78">
      <w:numFmt w:val="bullet"/>
      <w:lvlText w:val="•"/>
      <w:lvlJc w:val="left"/>
      <w:pPr>
        <w:ind w:left="4462" w:hanging="413"/>
      </w:pPr>
      <w:rPr>
        <w:rFonts w:hint="default"/>
        <w:lang w:val="es-ES" w:eastAsia="es-ES" w:bidi="es-ES"/>
      </w:rPr>
    </w:lvl>
    <w:lvl w:ilvl="5" w:tplc="5BBA45EA">
      <w:numFmt w:val="bullet"/>
      <w:lvlText w:val="•"/>
      <w:lvlJc w:val="left"/>
      <w:pPr>
        <w:ind w:left="5343" w:hanging="413"/>
      </w:pPr>
      <w:rPr>
        <w:rFonts w:hint="default"/>
        <w:lang w:val="es-ES" w:eastAsia="es-ES" w:bidi="es-ES"/>
      </w:rPr>
    </w:lvl>
    <w:lvl w:ilvl="6" w:tplc="74C8B152">
      <w:numFmt w:val="bullet"/>
      <w:lvlText w:val="•"/>
      <w:lvlJc w:val="left"/>
      <w:pPr>
        <w:ind w:left="6223" w:hanging="413"/>
      </w:pPr>
      <w:rPr>
        <w:rFonts w:hint="default"/>
        <w:lang w:val="es-ES" w:eastAsia="es-ES" w:bidi="es-ES"/>
      </w:rPr>
    </w:lvl>
    <w:lvl w:ilvl="7" w:tplc="4650CC0C">
      <w:numFmt w:val="bullet"/>
      <w:lvlText w:val="•"/>
      <w:lvlJc w:val="left"/>
      <w:pPr>
        <w:ind w:left="7104" w:hanging="413"/>
      </w:pPr>
      <w:rPr>
        <w:rFonts w:hint="default"/>
        <w:lang w:val="es-ES" w:eastAsia="es-ES" w:bidi="es-ES"/>
      </w:rPr>
    </w:lvl>
    <w:lvl w:ilvl="8" w:tplc="8FEA82C8">
      <w:numFmt w:val="bullet"/>
      <w:lvlText w:val="•"/>
      <w:lvlJc w:val="left"/>
      <w:pPr>
        <w:ind w:left="7985" w:hanging="413"/>
      </w:pPr>
      <w:rPr>
        <w:rFonts w:hint="default"/>
        <w:lang w:val="es-ES" w:eastAsia="es-ES" w:bidi="es-ES"/>
      </w:rPr>
    </w:lvl>
  </w:abstractNum>
  <w:abstractNum w:abstractNumId="10" w15:restartNumberingAfterBreak="0">
    <w:nsid w:val="4439715A"/>
    <w:multiLevelType w:val="multilevel"/>
    <w:tmpl w:val="A54823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7986216"/>
    <w:multiLevelType w:val="hybridMultilevel"/>
    <w:tmpl w:val="90F8E4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7D20167"/>
    <w:multiLevelType w:val="multilevel"/>
    <w:tmpl w:val="D846B1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98C3C52"/>
    <w:multiLevelType w:val="hybridMultilevel"/>
    <w:tmpl w:val="A4C6A9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DC66C4C"/>
    <w:multiLevelType w:val="hybridMultilevel"/>
    <w:tmpl w:val="EA7078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833616D"/>
    <w:multiLevelType w:val="multilevel"/>
    <w:tmpl w:val="DD06B52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5A0D7681"/>
    <w:multiLevelType w:val="hybridMultilevel"/>
    <w:tmpl w:val="F25AE934"/>
    <w:lvl w:ilvl="0" w:tplc="225C6DEC">
      <w:numFmt w:val="bullet"/>
      <w:lvlText w:val=""/>
      <w:lvlJc w:val="left"/>
      <w:pPr>
        <w:ind w:left="959" w:hanging="351"/>
      </w:pPr>
      <w:rPr>
        <w:rFonts w:ascii="Symbol" w:eastAsia="Symbol" w:hAnsi="Symbol" w:cs="Symbol" w:hint="default"/>
        <w:w w:val="102"/>
        <w:sz w:val="19"/>
        <w:szCs w:val="19"/>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8FC1E62"/>
    <w:multiLevelType w:val="hybridMultilevel"/>
    <w:tmpl w:val="77EACC54"/>
    <w:lvl w:ilvl="0" w:tplc="225C6DEC">
      <w:numFmt w:val="bullet"/>
      <w:lvlText w:val=""/>
      <w:lvlJc w:val="left"/>
      <w:pPr>
        <w:ind w:left="959" w:hanging="351"/>
      </w:pPr>
      <w:rPr>
        <w:rFonts w:ascii="Symbol" w:eastAsia="Symbol" w:hAnsi="Symbol" w:cs="Symbol" w:hint="default"/>
        <w:w w:val="102"/>
        <w:sz w:val="19"/>
        <w:szCs w:val="19"/>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99238CA"/>
    <w:multiLevelType w:val="hybridMultilevel"/>
    <w:tmpl w:val="103C45CC"/>
    <w:lvl w:ilvl="0" w:tplc="A0F44A18">
      <w:start w:val="1"/>
      <w:numFmt w:val="decimal"/>
      <w:lvlText w:val="%1."/>
      <w:lvlJc w:val="left"/>
      <w:pPr>
        <w:ind w:left="465" w:hanging="360"/>
      </w:pPr>
      <w:rPr>
        <w:rFonts w:hint="default"/>
      </w:rPr>
    </w:lvl>
    <w:lvl w:ilvl="1" w:tplc="040A0019" w:tentative="1">
      <w:start w:val="1"/>
      <w:numFmt w:val="lowerLetter"/>
      <w:lvlText w:val="%2."/>
      <w:lvlJc w:val="left"/>
      <w:pPr>
        <w:ind w:left="1185" w:hanging="360"/>
      </w:pPr>
    </w:lvl>
    <w:lvl w:ilvl="2" w:tplc="040A001B" w:tentative="1">
      <w:start w:val="1"/>
      <w:numFmt w:val="lowerRoman"/>
      <w:lvlText w:val="%3."/>
      <w:lvlJc w:val="right"/>
      <w:pPr>
        <w:ind w:left="1905" w:hanging="180"/>
      </w:pPr>
    </w:lvl>
    <w:lvl w:ilvl="3" w:tplc="040A000F" w:tentative="1">
      <w:start w:val="1"/>
      <w:numFmt w:val="decimal"/>
      <w:lvlText w:val="%4."/>
      <w:lvlJc w:val="left"/>
      <w:pPr>
        <w:ind w:left="2625" w:hanging="360"/>
      </w:pPr>
    </w:lvl>
    <w:lvl w:ilvl="4" w:tplc="040A0019" w:tentative="1">
      <w:start w:val="1"/>
      <w:numFmt w:val="lowerLetter"/>
      <w:lvlText w:val="%5."/>
      <w:lvlJc w:val="left"/>
      <w:pPr>
        <w:ind w:left="3345" w:hanging="360"/>
      </w:pPr>
    </w:lvl>
    <w:lvl w:ilvl="5" w:tplc="040A001B" w:tentative="1">
      <w:start w:val="1"/>
      <w:numFmt w:val="lowerRoman"/>
      <w:lvlText w:val="%6."/>
      <w:lvlJc w:val="right"/>
      <w:pPr>
        <w:ind w:left="4065" w:hanging="180"/>
      </w:pPr>
    </w:lvl>
    <w:lvl w:ilvl="6" w:tplc="040A000F" w:tentative="1">
      <w:start w:val="1"/>
      <w:numFmt w:val="decimal"/>
      <w:lvlText w:val="%7."/>
      <w:lvlJc w:val="left"/>
      <w:pPr>
        <w:ind w:left="4785" w:hanging="360"/>
      </w:pPr>
    </w:lvl>
    <w:lvl w:ilvl="7" w:tplc="040A0019" w:tentative="1">
      <w:start w:val="1"/>
      <w:numFmt w:val="lowerLetter"/>
      <w:lvlText w:val="%8."/>
      <w:lvlJc w:val="left"/>
      <w:pPr>
        <w:ind w:left="5505" w:hanging="360"/>
      </w:pPr>
    </w:lvl>
    <w:lvl w:ilvl="8" w:tplc="040A001B" w:tentative="1">
      <w:start w:val="1"/>
      <w:numFmt w:val="lowerRoman"/>
      <w:lvlText w:val="%9."/>
      <w:lvlJc w:val="right"/>
      <w:pPr>
        <w:ind w:left="6225" w:hanging="180"/>
      </w:pPr>
    </w:lvl>
  </w:abstractNum>
  <w:num w:numId="1">
    <w:abstractNumId w:val="15"/>
  </w:num>
  <w:num w:numId="2">
    <w:abstractNumId w:val="4"/>
  </w:num>
  <w:num w:numId="3">
    <w:abstractNumId w:val="12"/>
  </w:num>
  <w:num w:numId="4">
    <w:abstractNumId w:val="1"/>
  </w:num>
  <w:num w:numId="5">
    <w:abstractNumId w:val="9"/>
  </w:num>
  <w:num w:numId="6">
    <w:abstractNumId w:val="18"/>
  </w:num>
  <w:num w:numId="7">
    <w:abstractNumId w:val="16"/>
  </w:num>
  <w:num w:numId="8">
    <w:abstractNumId w:val="5"/>
  </w:num>
  <w:num w:numId="9">
    <w:abstractNumId w:val="7"/>
  </w:num>
  <w:num w:numId="10">
    <w:abstractNumId w:val="17"/>
  </w:num>
  <w:num w:numId="11">
    <w:abstractNumId w:val="13"/>
  </w:num>
  <w:num w:numId="12">
    <w:abstractNumId w:val="8"/>
  </w:num>
  <w:num w:numId="13">
    <w:abstractNumId w:val="0"/>
  </w:num>
  <w:num w:numId="14">
    <w:abstractNumId w:val="6"/>
  </w:num>
  <w:num w:numId="15">
    <w:abstractNumId w:val="14"/>
  </w:num>
  <w:num w:numId="16">
    <w:abstractNumId w:val="2"/>
  </w:num>
  <w:num w:numId="17">
    <w:abstractNumId w:val="11"/>
  </w:num>
  <w:num w:numId="18">
    <w:abstractNumId w:val="10"/>
  </w:num>
  <w:num w:numId="1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DB"/>
    <w:rsid w:val="000001D0"/>
    <w:rsid w:val="000003A1"/>
    <w:rsid w:val="00001B9D"/>
    <w:rsid w:val="00003E10"/>
    <w:rsid w:val="00004821"/>
    <w:rsid w:val="000058D5"/>
    <w:rsid w:val="00005B3C"/>
    <w:rsid w:val="00006A33"/>
    <w:rsid w:val="000071BE"/>
    <w:rsid w:val="000102B8"/>
    <w:rsid w:val="000103D4"/>
    <w:rsid w:val="00011206"/>
    <w:rsid w:val="000115E2"/>
    <w:rsid w:val="0001169A"/>
    <w:rsid w:val="000125CF"/>
    <w:rsid w:val="000136D2"/>
    <w:rsid w:val="00013827"/>
    <w:rsid w:val="00013C6D"/>
    <w:rsid w:val="00014611"/>
    <w:rsid w:val="0001473D"/>
    <w:rsid w:val="000147A8"/>
    <w:rsid w:val="00017407"/>
    <w:rsid w:val="00020DF4"/>
    <w:rsid w:val="00021F06"/>
    <w:rsid w:val="000227F0"/>
    <w:rsid w:val="00022C54"/>
    <w:rsid w:val="000232E3"/>
    <w:rsid w:val="00023ACA"/>
    <w:rsid w:val="00024AE0"/>
    <w:rsid w:val="00025D36"/>
    <w:rsid w:val="000269DC"/>
    <w:rsid w:val="00026BFB"/>
    <w:rsid w:val="00026F3E"/>
    <w:rsid w:val="00030D45"/>
    <w:rsid w:val="000311AD"/>
    <w:rsid w:val="00032778"/>
    <w:rsid w:val="00034F3F"/>
    <w:rsid w:val="000351BE"/>
    <w:rsid w:val="000351F8"/>
    <w:rsid w:val="000363D4"/>
    <w:rsid w:val="00036467"/>
    <w:rsid w:val="000374ED"/>
    <w:rsid w:val="000402DE"/>
    <w:rsid w:val="000404D2"/>
    <w:rsid w:val="00040B87"/>
    <w:rsid w:val="0004153E"/>
    <w:rsid w:val="00044C0F"/>
    <w:rsid w:val="000450DE"/>
    <w:rsid w:val="0004522F"/>
    <w:rsid w:val="00050B3A"/>
    <w:rsid w:val="00051AED"/>
    <w:rsid w:val="000534C4"/>
    <w:rsid w:val="00056963"/>
    <w:rsid w:val="000573AB"/>
    <w:rsid w:val="00057B7A"/>
    <w:rsid w:val="00060A46"/>
    <w:rsid w:val="00061095"/>
    <w:rsid w:val="00061E97"/>
    <w:rsid w:val="00062DF7"/>
    <w:rsid w:val="00063019"/>
    <w:rsid w:val="0006307E"/>
    <w:rsid w:val="000636D9"/>
    <w:rsid w:val="00063ADF"/>
    <w:rsid w:val="00064A8D"/>
    <w:rsid w:val="000650FD"/>
    <w:rsid w:val="00065784"/>
    <w:rsid w:val="00066A21"/>
    <w:rsid w:val="00067797"/>
    <w:rsid w:val="000679EC"/>
    <w:rsid w:val="000719AC"/>
    <w:rsid w:val="00071D50"/>
    <w:rsid w:val="00072AF6"/>
    <w:rsid w:val="000737F3"/>
    <w:rsid w:val="00073EF1"/>
    <w:rsid w:val="000742F4"/>
    <w:rsid w:val="00074830"/>
    <w:rsid w:val="000759F1"/>
    <w:rsid w:val="00076539"/>
    <w:rsid w:val="00076896"/>
    <w:rsid w:val="00076F58"/>
    <w:rsid w:val="000806A2"/>
    <w:rsid w:val="00080965"/>
    <w:rsid w:val="00080DC2"/>
    <w:rsid w:val="000810A6"/>
    <w:rsid w:val="00082A2C"/>
    <w:rsid w:val="000836C2"/>
    <w:rsid w:val="000852EE"/>
    <w:rsid w:val="000856EF"/>
    <w:rsid w:val="000869A8"/>
    <w:rsid w:val="00086B5F"/>
    <w:rsid w:val="00090242"/>
    <w:rsid w:val="00090350"/>
    <w:rsid w:val="000903EC"/>
    <w:rsid w:val="00090976"/>
    <w:rsid w:val="00092027"/>
    <w:rsid w:val="00093AD5"/>
    <w:rsid w:val="00093D3F"/>
    <w:rsid w:val="0009435A"/>
    <w:rsid w:val="00094E48"/>
    <w:rsid w:val="0009569F"/>
    <w:rsid w:val="00095D68"/>
    <w:rsid w:val="000961F6"/>
    <w:rsid w:val="0009680D"/>
    <w:rsid w:val="00096F31"/>
    <w:rsid w:val="0009757F"/>
    <w:rsid w:val="00097B1F"/>
    <w:rsid w:val="000A060A"/>
    <w:rsid w:val="000A1389"/>
    <w:rsid w:val="000A1CB2"/>
    <w:rsid w:val="000A1F65"/>
    <w:rsid w:val="000A22D8"/>
    <w:rsid w:val="000A24BC"/>
    <w:rsid w:val="000A299D"/>
    <w:rsid w:val="000A2B60"/>
    <w:rsid w:val="000A3615"/>
    <w:rsid w:val="000A457A"/>
    <w:rsid w:val="000A4695"/>
    <w:rsid w:val="000A4C3E"/>
    <w:rsid w:val="000A5A13"/>
    <w:rsid w:val="000A5DE6"/>
    <w:rsid w:val="000A6FD4"/>
    <w:rsid w:val="000B08F2"/>
    <w:rsid w:val="000B0A7B"/>
    <w:rsid w:val="000B1371"/>
    <w:rsid w:val="000B295A"/>
    <w:rsid w:val="000B305A"/>
    <w:rsid w:val="000B34F4"/>
    <w:rsid w:val="000C25B8"/>
    <w:rsid w:val="000C28F3"/>
    <w:rsid w:val="000C3AAB"/>
    <w:rsid w:val="000C4CF1"/>
    <w:rsid w:val="000C567B"/>
    <w:rsid w:val="000C5CEC"/>
    <w:rsid w:val="000C7EC3"/>
    <w:rsid w:val="000D0225"/>
    <w:rsid w:val="000D59A9"/>
    <w:rsid w:val="000D5FE4"/>
    <w:rsid w:val="000D6E1A"/>
    <w:rsid w:val="000E0638"/>
    <w:rsid w:val="000E0A52"/>
    <w:rsid w:val="000E2231"/>
    <w:rsid w:val="000E2944"/>
    <w:rsid w:val="000E2D5D"/>
    <w:rsid w:val="000E3F2A"/>
    <w:rsid w:val="000E419E"/>
    <w:rsid w:val="000E5F54"/>
    <w:rsid w:val="000E629E"/>
    <w:rsid w:val="000F15DB"/>
    <w:rsid w:val="000F1ABF"/>
    <w:rsid w:val="000F1BDC"/>
    <w:rsid w:val="000F30F2"/>
    <w:rsid w:val="000F34FC"/>
    <w:rsid w:val="000F4090"/>
    <w:rsid w:val="000F5726"/>
    <w:rsid w:val="000F710F"/>
    <w:rsid w:val="000F780E"/>
    <w:rsid w:val="00102437"/>
    <w:rsid w:val="0010243D"/>
    <w:rsid w:val="001040CE"/>
    <w:rsid w:val="001041E6"/>
    <w:rsid w:val="001045FE"/>
    <w:rsid w:val="00104E02"/>
    <w:rsid w:val="00107EBB"/>
    <w:rsid w:val="0011035A"/>
    <w:rsid w:val="00112434"/>
    <w:rsid w:val="00112C30"/>
    <w:rsid w:val="00113DD7"/>
    <w:rsid w:val="0011441A"/>
    <w:rsid w:val="00114E1F"/>
    <w:rsid w:val="00115024"/>
    <w:rsid w:val="00115126"/>
    <w:rsid w:val="0012232D"/>
    <w:rsid w:val="00124044"/>
    <w:rsid w:val="001244D1"/>
    <w:rsid w:val="001257C0"/>
    <w:rsid w:val="00126394"/>
    <w:rsid w:val="00127D16"/>
    <w:rsid w:val="00130E5B"/>
    <w:rsid w:val="00131AE7"/>
    <w:rsid w:val="00131E4F"/>
    <w:rsid w:val="0013289A"/>
    <w:rsid w:val="00133894"/>
    <w:rsid w:val="001338D0"/>
    <w:rsid w:val="001357B6"/>
    <w:rsid w:val="0013604C"/>
    <w:rsid w:val="001363D3"/>
    <w:rsid w:val="00137D68"/>
    <w:rsid w:val="001407DA"/>
    <w:rsid w:val="0014110D"/>
    <w:rsid w:val="001413FF"/>
    <w:rsid w:val="00144C34"/>
    <w:rsid w:val="00145BDB"/>
    <w:rsid w:val="001460A8"/>
    <w:rsid w:val="001474E5"/>
    <w:rsid w:val="001522C1"/>
    <w:rsid w:val="00154A26"/>
    <w:rsid w:val="00154FA5"/>
    <w:rsid w:val="00155F73"/>
    <w:rsid w:val="00157528"/>
    <w:rsid w:val="00157941"/>
    <w:rsid w:val="001623E6"/>
    <w:rsid w:val="001632DC"/>
    <w:rsid w:val="001640DD"/>
    <w:rsid w:val="001643FC"/>
    <w:rsid w:val="00170EA1"/>
    <w:rsid w:val="00172A66"/>
    <w:rsid w:val="00173F49"/>
    <w:rsid w:val="0017417F"/>
    <w:rsid w:val="001742A6"/>
    <w:rsid w:val="00175229"/>
    <w:rsid w:val="001763A9"/>
    <w:rsid w:val="00176893"/>
    <w:rsid w:val="001804E1"/>
    <w:rsid w:val="001810F2"/>
    <w:rsid w:val="00184690"/>
    <w:rsid w:val="00192D24"/>
    <w:rsid w:val="0019344F"/>
    <w:rsid w:val="00193D56"/>
    <w:rsid w:val="00194262"/>
    <w:rsid w:val="00194845"/>
    <w:rsid w:val="00197A0C"/>
    <w:rsid w:val="001A01F4"/>
    <w:rsid w:val="001A18A8"/>
    <w:rsid w:val="001A1B6F"/>
    <w:rsid w:val="001A223C"/>
    <w:rsid w:val="001A2740"/>
    <w:rsid w:val="001A2F01"/>
    <w:rsid w:val="001A3170"/>
    <w:rsid w:val="001B0C7B"/>
    <w:rsid w:val="001B0C84"/>
    <w:rsid w:val="001B240B"/>
    <w:rsid w:val="001B2687"/>
    <w:rsid w:val="001B2F22"/>
    <w:rsid w:val="001B397E"/>
    <w:rsid w:val="001B585B"/>
    <w:rsid w:val="001B5BC6"/>
    <w:rsid w:val="001B6591"/>
    <w:rsid w:val="001B706B"/>
    <w:rsid w:val="001B79B5"/>
    <w:rsid w:val="001C01AC"/>
    <w:rsid w:val="001C0262"/>
    <w:rsid w:val="001C264C"/>
    <w:rsid w:val="001C4662"/>
    <w:rsid w:val="001C5FB3"/>
    <w:rsid w:val="001D0940"/>
    <w:rsid w:val="001D2DF4"/>
    <w:rsid w:val="001D3239"/>
    <w:rsid w:val="001D44AA"/>
    <w:rsid w:val="001D5890"/>
    <w:rsid w:val="001D5A4B"/>
    <w:rsid w:val="001D5C27"/>
    <w:rsid w:val="001D5FAA"/>
    <w:rsid w:val="001D7086"/>
    <w:rsid w:val="001E1A37"/>
    <w:rsid w:val="001E1CB5"/>
    <w:rsid w:val="001E2CB6"/>
    <w:rsid w:val="001E48AC"/>
    <w:rsid w:val="001E4D22"/>
    <w:rsid w:val="001E55AD"/>
    <w:rsid w:val="001E6F72"/>
    <w:rsid w:val="001E75A7"/>
    <w:rsid w:val="001F08A7"/>
    <w:rsid w:val="001F2274"/>
    <w:rsid w:val="001F3D79"/>
    <w:rsid w:val="001F44A5"/>
    <w:rsid w:val="001F48AF"/>
    <w:rsid w:val="0020037E"/>
    <w:rsid w:val="00200B93"/>
    <w:rsid w:val="00200BC0"/>
    <w:rsid w:val="00200C00"/>
    <w:rsid w:val="00202E27"/>
    <w:rsid w:val="0020445C"/>
    <w:rsid w:val="002048FF"/>
    <w:rsid w:val="002051E2"/>
    <w:rsid w:val="00207202"/>
    <w:rsid w:val="0021103C"/>
    <w:rsid w:val="00211161"/>
    <w:rsid w:val="002117C3"/>
    <w:rsid w:val="0021287C"/>
    <w:rsid w:val="00212F11"/>
    <w:rsid w:val="002130B8"/>
    <w:rsid w:val="0021553B"/>
    <w:rsid w:val="00216253"/>
    <w:rsid w:val="0021634D"/>
    <w:rsid w:val="0021704D"/>
    <w:rsid w:val="002170F0"/>
    <w:rsid w:val="002205E7"/>
    <w:rsid w:val="002219C6"/>
    <w:rsid w:val="00222A14"/>
    <w:rsid w:val="00222A8E"/>
    <w:rsid w:val="00222ACA"/>
    <w:rsid w:val="00223280"/>
    <w:rsid w:val="002233A7"/>
    <w:rsid w:val="00225234"/>
    <w:rsid w:val="00225323"/>
    <w:rsid w:val="0023082E"/>
    <w:rsid w:val="0023135C"/>
    <w:rsid w:val="0023196F"/>
    <w:rsid w:val="00231E41"/>
    <w:rsid w:val="0023213F"/>
    <w:rsid w:val="0023215D"/>
    <w:rsid w:val="002328D5"/>
    <w:rsid w:val="00232C8E"/>
    <w:rsid w:val="002335CE"/>
    <w:rsid w:val="00234D16"/>
    <w:rsid w:val="0023511A"/>
    <w:rsid w:val="00236352"/>
    <w:rsid w:val="00237591"/>
    <w:rsid w:val="002403FE"/>
    <w:rsid w:val="002418F3"/>
    <w:rsid w:val="00242105"/>
    <w:rsid w:val="00242338"/>
    <w:rsid w:val="00242A22"/>
    <w:rsid w:val="00243285"/>
    <w:rsid w:val="00244FB0"/>
    <w:rsid w:val="00247D16"/>
    <w:rsid w:val="00250BF0"/>
    <w:rsid w:val="00251C92"/>
    <w:rsid w:val="00255BDC"/>
    <w:rsid w:val="00255BF6"/>
    <w:rsid w:val="0025637C"/>
    <w:rsid w:val="0026021F"/>
    <w:rsid w:val="002619BA"/>
    <w:rsid w:val="00261B22"/>
    <w:rsid w:val="00262050"/>
    <w:rsid w:val="0026235C"/>
    <w:rsid w:val="00262C0C"/>
    <w:rsid w:val="002638DD"/>
    <w:rsid w:val="002657A5"/>
    <w:rsid w:val="002668E5"/>
    <w:rsid w:val="00267AB9"/>
    <w:rsid w:val="002702EC"/>
    <w:rsid w:val="00270E19"/>
    <w:rsid w:val="0027139F"/>
    <w:rsid w:val="002722E9"/>
    <w:rsid w:val="00273143"/>
    <w:rsid w:val="002737CD"/>
    <w:rsid w:val="00273A89"/>
    <w:rsid w:val="00274204"/>
    <w:rsid w:val="00276EBF"/>
    <w:rsid w:val="00280493"/>
    <w:rsid w:val="0028084D"/>
    <w:rsid w:val="00280CC7"/>
    <w:rsid w:val="00280D13"/>
    <w:rsid w:val="002819E5"/>
    <w:rsid w:val="00281C65"/>
    <w:rsid w:val="00284CF5"/>
    <w:rsid w:val="00284E10"/>
    <w:rsid w:val="002851CD"/>
    <w:rsid w:val="002864C4"/>
    <w:rsid w:val="0028679D"/>
    <w:rsid w:val="002874A1"/>
    <w:rsid w:val="00287A3C"/>
    <w:rsid w:val="002910C2"/>
    <w:rsid w:val="00292A15"/>
    <w:rsid w:val="002936DA"/>
    <w:rsid w:val="00294D07"/>
    <w:rsid w:val="00294E4A"/>
    <w:rsid w:val="002958AE"/>
    <w:rsid w:val="0029613F"/>
    <w:rsid w:val="00297502"/>
    <w:rsid w:val="00297E7D"/>
    <w:rsid w:val="002A08AD"/>
    <w:rsid w:val="002A0DD7"/>
    <w:rsid w:val="002A0DEA"/>
    <w:rsid w:val="002A11A5"/>
    <w:rsid w:val="002A3ABE"/>
    <w:rsid w:val="002A3D92"/>
    <w:rsid w:val="002A4360"/>
    <w:rsid w:val="002A5C5B"/>
    <w:rsid w:val="002A68AA"/>
    <w:rsid w:val="002A76BB"/>
    <w:rsid w:val="002B11AC"/>
    <w:rsid w:val="002B128E"/>
    <w:rsid w:val="002B1AEC"/>
    <w:rsid w:val="002B44F4"/>
    <w:rsid w:val="002B4552"/>
    <w:rsid w:val="002B4B2E"/>
    <w:rsid w:val="002B5AA5"/>
    <w:rsid w:val="002B6142"/>
    <w:rsid w:val="002B6AD4"/>
    <w:rsid w:val="002B741C"/>
    <w:rsid w:val="002C0480"/>
    <w:rsid w:val="002C2D22"/>
    <w:rsid w:val="002C3D99"/>
    <w:rsid w:val="002C414E"/>
    <w:rsid w:val="002C44A9"/>
    <w:rsid w:val="002C739B"/>
    <w:rsid w:val="002C7E58"/>
    <w:rsid w:val="002D092B"/>
    <w:rsid w:val="002D2840"/>
    <w:rsid w:val="002D2AB1"/>
    <w:rsid w:val="002D35C3"/>
    <w:rsid w:val="002D3D55"/>
    <w:rsid w:val="002D462D"/>
    <w:rsid w:val="002D46E5"/>
    <w:rsid w:val="002D5D32"/>
    <w:rsid w:val="002D6C14"/>
    <w:rsid w:val="002D7B22"/>
    <w:rsid w:val="002D7D95"/>
    <w:rsid w:val="002E021A"/>
    <w:rsid w:val="002E038C"/>
    <w:rsid w:val="002E0A21"/>
    <w:rsid w:val="002E0F60"/>
    <w:rsid w:val="002E26E0"/>
    <w:rsid w:val="002E2C96"/>
    <w:rsid w:val="002E382B"/>
    <w:rsid w:val="002E3C93"/>
    <w:rsid w:val="002E4218"/>
    <w:rsid w:val="002E4737"/>
    <w:rsid w:val="002E6280"/>
    <w:rsid w:val="002F0BD2"/>
    <w:rsid w:val="002F153D"/>
    <w:rsid w:val="002F1DA0"/>
    <w:rsid w:val="002F28D2"/>
    <w:rsid w:val="002F3BBC"/>
    <w:rsid w:val="002F519A"/>
    <w:rsid w:val="002F6F05"/>
    <w:rsid w:val="002F782F"/>
    <w:rsid w:val="003005C7"/>
    <w:rsid w:val="00300AA7"/>
    <w:rsid w:val="00302090"/>
    <w:rsid w:val="00302A3B"/>
    <w:rsid w:val="0030322E"/>
    <w:rsid w:val="0030578C"/>
    <w:rsid w:val="0031007A"/>
    <w:rsid w:val="003110E7"/>
    <w:rsid w:val="00315962"/>
    <w:rsid w:val="00316037"/>
    <w:rsid w:val="00317089"/>
    <w:rsid w:val="0031724B"/>
    <w:rsid w:val="00320373"/>
    <w:rsid w:val="003205F4"/>
    <w:rsid w:val="003208D1"/>
    <w:rsid w:val="00320CFC"/>
    <w:rsid w:val="00322065"/>
    <w:rsid w:val="00322166"/>
    <w:rsid w:val="00322A70"/>
    <w:rsid w:val="003239D6"/>
    <w:rsid w:val="00325161"/>
    <w:rsid w:val="00325238"/>
    <w:rsid w:val="003307B5"/>
    <w:rsid w:val="00330C26"/>
    <w:rsid w:val="00330E11"/>
    <w:rsid w:val="003321C6"/>
    <w:rsid w:val="00334ABB"/>
    <w:rsid w:val="00334BB1"/>
    <w:rsid w:val="00334EB5"/>
    <w:rsid w:val="00334FD6"/>
    <w:rsid w:val="0033715B"/>
    <w:rsid w:val="00337F63"/>
    <w:rsid w:val="00340219"/>
    <w:rsid w:val="00340EE1"/>
    <w:rsid w:val="003417F6"/>
    <w:rsid w:val="00342B5E"/>
    <w:rsid w:val="00343237"/>
    <w:rsid w:val="00352495"/>
    <w:rsid w:val="00354B83"/>
    <w:rsid w:val="00357E6E"/>
    <w:rsid w:val="0036007A"/>
    <w:rsid w:val="0036038A"/>
    <w:rsid w:val="00360AB4"/>
    <w:rsid w:val="00361692"/>
    <w:rsid w:val="00361C24"/>
    <w:rsid w:val="00361C62"/>
    <w:rsid w:val="0036234B"/>
    <w:rsid w:val="0036326D"/>
    <w:rsid w:val="003636E5"/>
    <w:rsid w:val="003647EA"/>
    <w:rsid w:val="00364A22"/>
    <w:rsid w:val="00366F57"/>
    <w:rsid w:val="00370200"/>
    <w:rsid w:val="00370CA8"/>
    <w:rsid w:val="0037145F"/>
    <w:rsid w:val="003717C3"/>
    <w:rsid w:val="0037696F"/>
    <w:rsid w:val="00376BAD"/>
    <w:rsid w:val="00381406"/>
    <w:rsid w:val="003816C4"/>
    <w:rsid w:val="00381937"/>
    <w:rsid w:val="00382C13"/>
    <w:rsid w:val="00382F56"/>
    <w:rsid w:val="00383002"/>
    <w:rsid w:val="00383D7C"/>
    <w:rsid w:val="00386803"/>
    <w:rsid w:val="00387F77"/>
    <w:rsid w:val="003905A3"/>
    <w:rsid w:val="0039233A"/>
    <w:rsid w:val="003937BD"/>
    <w:rsid w:val="00393B40"/>
    <w:rsid w:val="00393CA9"/>
    <w:rsid w:val="0039439F"/>
    <w:rsid w:val="00394727"/>
    <w:rsid w:val="00394A4D"/>
    <w:rsid w:val="00394E95"/>
    <w:rsid w:val="0039566D"/>
    <w:rsid w:val="0039666D"/>
    <w:rsid w:val="003966BA"/>
    <w:rsid w:val="00397318"/>
    <w:rsid w:val="003976F7"/>
    <w:rsid w:val="003A03A6"/>
    <w:rsid w:val="003A135C"/>
    <w:rsid w:val="003A1A61"/>
    <w:rsid w:val="003A29E2"/>
    <w:rsid w:val="003A3F06"/>
    <w:rsid w:val="003A444C"/>
    <w:rsid w:val="003A5C65"/>
    <w:rsid w:val="003A6D92"/>
    <w:rsid w:val="003A6FBC"/>
    <w:rsid w:val="003B00C6"/>
    <w:rsid w:val="003B3116"/>
    <w:rsid w:val="003B4AE1"/>
    <w:rsid w:val="003B529E"/>
    <w:rsid w:val="003B5689"/>
    <w:rsid w:val="003C03A0"/>
    <w:rsid w:val="003C08EB"/>
    <w:rsid w:val="003C1222"/>
    <w:rsid w:val="003C1FC8"/>
    <w:rsid w:val="003C28B6"/>
    <w:rsid w:val="003C3A91"/>
    <w:rsid w:val="003C43C5"/>
    <w:rsid w:val="003C6C77"/>
    <w:rsid w:val="003C7BEA"/>
    <w:rsid w:val="003D07CC"/>
    <w:rsid w:val="003D2C5A"/>
    <w:rsid w:val="003D2FF2"/>
    <w:rsid w:val="003D340A"/>
    <w:rsid w:val="003D64CD"/>
    <w:rsid w:val="003D69E6"/>
    <w:rsid w:val="003E1761"/>
    <w:rsid w:val="003E3026"/>
    <w:rsid w:val="003E324F"/>
    <w:rsid w:val="003E62E0"/>
    <w:rsid w:val="003E7385"/>
    <w:rsid w:val="003E76C9"/>
    <w:rsid w:val="003E7E45"/>
    <w:rsid w:val="003F01D1"/>
    <w:rsid w:val="003F0664"/>
    <w:rsid w:val="003F3275"/>
    <w:rsid w:val="003F397B"/>
    <w:rsid w:val="003F42C0"/>
    <w:rsid w:val="003F4860"/>
    <w:rsid w:val="003F4978"/>
    <w:rsid w:val="003F52D0"/>
    <w:rsid w:val="003F5958"/>
    <w:rsid w:val="003F5A09"/>
    <w:rsid w:val="003F6467"/>
    <w:rsid w:val="003F6AC8"/>
    <w:rsid w:val="003F706B"/>
    <w:rsid w:val="003F7144"/>
    <w:rsid w:val="0040269D"/>
    <w:rsid w:val="00402DE2"/>
    <w:rsid w:val="00402EEE"/>
    <w:rsid w:val="00406831"/>
    <w:rsid w:val="00406AE5"/>
    <w:rsid w:val="004075F2"/>
    <w:rsid w:val="004076ED"/>
    <w:rsid w:val="00407881"/>
    <w:rsid w:val="00407D20"/>
    <w:rsid w:val="00410853"/>
    <w:rsid w:val="0041108C"/>
    <w:rsid w:val="004131B8"/>
    <w:rsid w:val="004135B9"/>
    <w:rsid w:val="00414839"/>
    <w:rsid w:val="00414FF9"/>
    <w:rsid w:val="0041627B"/>
    <w:rsid w:val="00416D34"/>
    <w:rsid w:val="00417534"/>
    <w:rsid w:val="0042014B"/>
    <w:rsid w:val="0042091A"/>
    <w:rsid w:val="00423A1B"/>
    <w:rsid w:val="004247DA"/>
    <w:rsid w:val="00424ACA"/>
    <w:rsid w:val="0042554B"/>
    <w:rsid w:val="00425DD0"/>
    <w:rsid w:val="00426161"/>
    <w:rsid w:val="00431276"/>
    <w:rsid w:val="00432430"/>
    <w:rsid w:val="00433478"/>
    <w:rsid w:val="004339D1"/>
    <w:rsid w:val="00435E80"/>
    <w:rsid w:val="004366CB"/>
    <w:rsid w:val="004372EA"/>
    <w:rsid w:val="00437F72"/>
    <w:rsid w:val="004405A7"/>
    <w:rsid w:val="00440A7E"/>
    <w:rsid w:val="00440DF4"/>
    <w:rsid w:val="00440FD9"/>
    <w:rsid w:val="00441C51"/>
    <w:rsid w:val="0044323B"/>
    <w:rsid w:val="004442AD"/>
    <w:rsid w:val="0044510C"/>
    <w:rsid w:val="004504E6"/>
    <w:rsid w:val="00450E73"/>
    <w:rsid w:val="00453657"/>
    <w:rsid w:val="00455E69"/>
    <w:rsid w:val="00455F6A"/>
    <w:rsid w:val="00456700"/>
    <w:rsid w:val="00456A79"/>
    <w:rsid w:val="00460A07"/>
    <w:rsid w:val="00461DD6"/>
    <w:rsid w:val="00462E5C"/>
    <w:rsid w:val="00465B9E"/>
    <w:rsid w:val="004660AC"/>
    <w:rsid w:val="00467B4D"/>
    <w:rsid w:val="00470650"/>
    <w:rsid w:val="00471658"/>
    <w:rsid w:val="00474617"/>
    <w:rsid w:val="004801F8"/>
    <w:rsid w:val="004813A3"/>
    <w:rsid w:val="004842FC"/>
    <w:rsid w:val="0048580A"/>
    <w:rsid w:val="00485923"/>
    <w:rsid w:val="00486973"/>
    <w:rsid w:val="004900E6"/>
    <w:rsid w:val="00491DF0"/>
    <w:rsid w:val="00492D8A"/>
    <w:rsid w:val="00493359"/>
    <w:rsid w:val="00493C65"/>
    <w:rsid w:val="0049469C"/>
    <w:rsid w:val="004951FA"/>
    <w:rsid w:val="004953E3"/>
    <w:rsid w:val="00496557"/>
    <w:rsid w:val="00497429"/>
    <w:rsid w:val="00497DB6"/>
    <w:rsid w:val="004A0D66"/>
    <w:rsid w:val="004A2387"/>
    <w:rsid w:val="004A255B"/>
    <w:rsid w:val="004A268D"/>
    <w:rsid w:val="004A379D"/>
    <w:rsid w:val="004A77B9"/>
    <w:rsid w:val="004B30C7"/>
    <w:rsid w:val="004B38AF"/>
    <w:rsid w:val="004B3E91"/>
    <w:rsid w:val="004B4FA7"/>
    <w:rsid w:val="004B6A86"/>
    <w:rsid w:val="004B7DB6"/>
    <w:rsid w:val="004C12A3"/>
    <w:rsid w:val="004C223C"/>
    <w:rsid w:val="004C2546"/>
    <w:rsid w:val="004C3F2D"/>
    <w:rsid w:val="004C4545"/>
    <w:rsid w:val="004C7078"/>
    <w:rsid w:val="004C73B9"/>
    <w:rsid w:val="004C7F61"/>
    <w:rsid w:val="004D0B15"/>
    <w:rsid w:val="004D134E"/>
    <w:rsid w:val="004D16B7"/>
    <w:rsid w:val="004D173F"/>
    <w:rsid w:val="004D2073"/>
    <w:rsid w:val="004D2D10"/>
    <w:rsid w:val="004D2D18"/>
    <w:rsid w:val="004D34AD"/>
    <w:rsid w:val="004D3E34"/>
    <w:rsid w:val="004D4D64"/>
    <w:rsid w:val="004D690B"/>
    <w:rsid w:val="004D6CA2"/>
    <w:rsid w:val="004D6F44"/>
    <w:rsid w:val="004D73D0"/>
    <w:rsid w:val="004D7E1A"/>
    <w:rsid w:val="004E0E8A"/>
    <w:rsid w:val="004E12FE"/>
    <w:rsid w:val="004E14A3"/>
    <w:rsid w:val="004E240A"/>
    <w:rsid w:val="004E33AC"/>
    <w:rsid w:val="004E3C61"/>
    <w:rsid w:val="004E4610"/>
    <w:rsid w:val="004E5820"/>
    <w:rsid w:val="004E60CE"/>
    <w:rsid w:val="004F1CB4"/>
    <w:rsid w:val="004F5B65"/>
    <w:rsid w:val="004F6405"/>
    <w:rsid w:val="004F6C27"/>
    <w:rsid w:val="004F6D72"/>
    <w:rsid w:val="004F70CA"/>
    <w:rsid w:val="004F755C"/>
    <w:rsid w:val="004F7768"/>
    <w:rsid w:val="004F783B"/>
    <w:rsid w:val="005014BE"/>
    <w:rsid w:val="00501B70"/>
    <w:rsid w:val="00501C11"/>
    <w:rsid w:val="005020A9"/>
    <w:rsid w:val="00502872"/>
    <w:rsid w:val="00502EAE"/>
    <w:rsid w:val="00506202"/>
    <w:rsid w:val="0051190D"/>
    <w:rsid w:val="00511B4C"/>
    <w:rsid w:val="0051281D"/>
    <w:rsid w:val="00513AC9"/>
    <w:rsid w:val="00514D37"/>
    <w:rsid w:val="00514E8C"/>
    <w:rsid w:val="00515575"/>
    <w:rsid w:val="00515F28"/>
    <w:rsid w:val="00515F70"/>
    <w:rsid w:val="00516026"/>
    <w:rsid w:val="005171C6"/>
    <w:rsid w:val="00520A0D"/>
    <w:rsid w:val="00520CD6"/>
    <w:rsid w:val="005216CA"/>
    <w:rsid w:val="005223A9"/>
    <w:rsid w:val="00526824"/>
    <w:rsid w:val="00526A2D"/>
    <w:rsid w:val="00527F20"/>
    <w:rsid w:val="0053231A"/>
    <w:rsid w:val="00533650"/>
    <w:rsid w:val="00534E57"/>
    <w:rsid w:val="00535874"/>
    <w:rsid w:val="00535E4C"/>
    <w:rsid w:val="0053653C"/>
    <w:rsid w:val="00537F57"/>
    <w:rsid w:val="00540309"/>
    <w:rsid w:val="00541A78"/>
    <w:rsid w:val="00541B36"/>
    <w:rsid w:val="005443BF"/>
    <w:rsid w:val="00545469"/>
    <w:rsid w:val="00551ADA"/>
    <w:rsid w:val="00552C1E"/>
    <w:rsid w:val="005530B3"/>
    <w:rsid w:val="00553C36"/>
    <w:rsid w:val="00553F6F"/>
    <w:rsid w:val="005540C6"/>
    <w:rsid w:val="005544A1"/>
    <w:rsid w:val="0055631D"/>
    <w:rsid w:val="005611A5"/>
    <w:rsid w:val="005622F2"/>
    <w:rsid w:val="00563685"/>
    <w:rsid w:val="00563A5F"/>
    <w:rsid w:val="005642C5"/>
    <w:rsid w:val="00565E21"/>
    <w:rsid w:val="0056735A"/>
    <w:rsid w:val="00570377"/>
    <w:rsid w:val="005704B9"/>
    <w:rsid w:val="0057061D"/>
    <w:rsid w:val="00571B6F"/>
    <w:rsid w:val="00571DD7"/>
    <w:rsid w:val="0057206B"/>
    <w:rsid w:val="005756F4"/>
    <w:rsid w:val="00575922"/>
    <w:rsid w:val="00575A72"/>
    <w:rsid w:val="00575BD4"/>
    <w:rsid w:val="00576241"/>
    <w:rsid w:val="00576245"/>
    <w:rsid w:val="00576918"/>
    <w:rsid w:val="00576B06"/>
    <w:rsid w:val="00577A81"/>
    <w:rsid w:val="00577F06"/>
    <w:rsid w:val="00580E5C"/>
    <w:rsid w:val="0058126A"/>
    <w:rsid w:val="005838F3"/>
    <w:rsid w:val="00584E22"/>
    <w:rsid w:val="0058553C"/>
    <w:rsid w:val="00585B8C"/>
    <w:rsid w:val="00585E65"/>
    <w:rsid w:val="00586259"/>
    <w:rsid w:val="00587A22"/>
    <w:rsid w:val="00590931"/>
    <w:rsid w:val="0059139A"/>
    <w:rsid w:val="00591BC3"/>
    <w:rsid w:val="00592221"/>
    <w:rsid w:val="00593D81"/>
    <w:rsid w:val="00595F4A"/>
    <w:rsid w:val="00596076"/>
    <w:rsid w:val="0059682D"/>
    <w:rsid w:val="00596BBE"/>
    <w:rsid w:val="00597193"/>
    <w:rsid w:val="00597E88"/>
    <w:rsid w:val="005A0382"/>
    <w:rsid w:val="005A0424"/>
    <w:rsid w:val="005A04A5"/>
    <w:rsid w:val="005A0C4A"/>
    <w:rsid w:val="005A13FF"/>
    <w:rsid w:val="005A1936"/>
    <w:rsid w:val="005A2139"/>
    <w:rsid w:val="005A25EF"/>
    <w:rsid w:val="005A3285"/>
    <w:rsid w:val="005A3933"/>
    <w:rsid w:val="005A3C61"/>
    <w:rsid w:val="005A496E"/>
    <w:rsid w:val="005A4AB3"/>
    <w:rsid w:val="005A5124"/>
    <w:rsid w:val="005A6D34"/>
    <w:rsid w:val="005B4252"/>
    <w:rsid w:val="005B4667"/>
    <w:rsid w:val="005B4917"/>
    <w:rsid w:val="005B4939"/>
    <w:rsid w:val="005B69D3"/>
    <w:rsid w:val="005B7E30"/>
    <w:rsid w:val="005C0218"/>
    <w:rsid w:val="005C07DD"/>
    <w:rsid w:val="005C09B7"/>
    <w:rsid w:val="005C0BE5"/>
    <w:rsid w:val="005C1787"/>
    <w:rsid w:val="005C2F9E"/>
    <w:rsid w:val="005C41F1"/>
    <w:rsid w:val="005C5CB4"/>
    <w:rsid w:val="005D13C7"/>
    <w:rsid w:val="005D18AE"/>
    <w:rsid w:val="005D1935"/>
    <w:rsid w:val="005D56F8"/>
    <w:rsid w:val="005D72A3"/>
    <w:rsid w:val="005D7B59"/>
    <w:rsid w:val="005D7BCD"/>
    <w:rsid w:val="005E0E7A"/>
    <w:rsid w:val="005E1BF6"/>
    <w:rsid w:val="005E2875"/>
    <w:rsid w:val="005E2D33"/>
    <w:rsid w:val="005E4860"/>
    <w:rsid w:val="005E4F08"/>
    <w:rsid w:val="005E4F0D"/>
    <w:rsid w:val="005F0CDE"/>
    <w:rsid w:val="005F34A3"/>
    <w:rsid w:val="005F42DF"/>
    <w:rsid w:val="005F5F32"/>
    <w:rsid w:val="005F64CC"/>
    <w:rsid w:val="005F693B"/>
    <w:rsid w:val="005F7CC5"/>
    <w:rsid w:val="006004D4"/>
    <w:rsid w:val="00601DA3"/>
    <w:rsid w:val="00602455"/>
    <w:rsid w:val="00604185"/>
    <w:rsid w:val="00604E8A"/>
    <w:rsid w:val="006055F4"/>
    <w:rsid w:val="006065E6"/>
    <w:rsid w:val="0061040B"/>
    <w:rsid w:val="00610AA4"/>
    <w:rsid w:val="00610B83"/>
    <w:rsid w:val="00611066"/>
    <w:rsid w:val="00611D93"/>
    <w:rsid w:val="00611DC1"/>
    <w:rsid w:val="00612B2A"/>
    <w:rsid w:val="0061341A"/>
    <w:rsid w:val="00613942"/>
    <w:rsid w:val="00613B4A"/>
    <w:rsid w:val="00613C11"/>
    <w:rsid w:val="006163CC"/>
    <w:rsid w:val="00616AC0"/>
    <w:rsid w:val="00621532"/>
    <w:rsid w:val="00621629"/>
    <w:rsid w:val="00621786"/>
    <w:rsid w:val="00622E66"/>
    <w:rsid w:val="006243EB"/>
    <w:rsid w:val="006248F4"/>
    <w:rsid w:val="00630C34"/>
    <w:rsid w:val="006323D0"/>
    <w:rsid w:val="00634736"/>
    <w:rsid w:val="00634EE0"/>
    <w:rsid w:val="006359B5"/>
    <w:rsid w:val="00635AFA"/>
    <w:rsid w:val="00636101"/>
    <w:rsid w:val="00637196"/>
    <w:rsid w:val="00637DF5"/>
    <w:rsid w:val="00643630"/>
    <w:rsid w:val="00644518"/>
    <w:rsid w:val="006468D2"/>
    <w:rsid w:val="00646E1F"/>
    <w:rsid w:val="00651BFE"/>
    <w:rsid w:val="00652A25"/>
    <w:rsid w:val="00656BE5"/>
    <w:rsid w:val="00660622"/>
    <w:rsid w:val="00660E8A"/>
    <w:rsid w:val="00661B1A"/>
    <w:rsid w:val="00661FA8"/>
    <w:rsid w:val="0066334A"/>
    <w:rsid w:val="00664024"/>
    <w:rsid w:val="0066618D"/>
    <w:rsid w:val="00666253"/>
    <w:rsid w:val="006669BC"/>
    <w:rsid w:val="00666C37"/>
    <w:rsid w:val="006678B5"/>
    <w:rsid w:val="00667FD6"/>
    <w:rsid w:val="00673042"/>
    <w:rsid w:val="00673159"/>
    <w:rsid w:val="00673173"/>
    <w:rsid w:val="006735E3"/>
    <w:rsid w:val="00673867"/>
    <w:rsid w:val="0067478A"/>
    <w:rsid w:val="00676325"/>
    <w:rsid w:val="00680668"/>
    <w:rsid w:val="00680CF9"/>
    <w:rsid w:val="00681679"/>
    <w:rsid w:val="00681BEC"/>
    <w:rsid w:val="00681F5D"/>
    <w:rsid w:val="0068268A"/>
    <w:rsid w:val="00683C49"/>
    <w:rsid w:val="00683CEB"/>
    <w:rsid w:val="00683D1A"/>
    <w:rsid w:val="00685F59"/>
    <w:rsid w:val="006861FF"/>
    <w:rsid w:val="00686A59"/>
    <w:rsid w:val="006901FA"/>
    <w:rsid w:val="00690D34"/>
    <w:rsid w:val="0069123C"/>
    <w:rsid w:val="006927FD"/>
    <w:rsid w:val="00692891"/>
    <w:rsid w:val="00692C98"/>
    <w:rsid w:val="00693114"/>
    <w:rsid w:val="00693A14"/>
    <w:rsid w:val="006965FA"/>
    <w:rsid w:val="006974E8"/>
    <w:rsid w:val="006A0A3F"/>
    <w:rsid w:val="006A18FE"/>
    <w:rsid w:val="006A1DD6"/>
    <w:rsid w:val="006A2493"/>
    <w:rsid w:val="006A38B9"/>
    <w:rsid w:val="006A4ACA"/>
    <w:rsid w:val="006A4ED3"/>
    <w:rsid w:val="006A533A"/>
    <w:rsid w:val="006A6254"/>
    <w:rsid w:val="006A6B64"/>
    <w:rsid w:val="006A7399"/>
    <w:rsid w:val="006B0395"/>
    <w:rsid w:val="006B0F7F"/>
    <w:rsid w:val="006B1018"/>
    <w:rsid w:val="006B11D5"/>
    <w:rsid w:val="006B1AD6"/>
    <w:rsid w:val="006B2E77"/>
    <w:rsid w:val="006B45FD"/>
    <w:rsid w:val="006B5132"/>
    <w:rsid w:val="006B56B3"/>
    <w:rsid w:val="006B5B59"/>
    <w:rsid w:val="006B605B"/>
    <w:rsid w:val="006B660F"/>
    <w:rsid w:val="006B70E6"/>
    <w:rsid w:val="006B76C5"/>
    <w:rsid w:val="006C005F"/>
    <w:rsid w:val="006C022E"/>
    <w:rsid w:val="006C39ED"/>
    <w:rsid w:val="006C3E1E"/>
    <w:rsid w:val="006C3E24"/>
    <w:rsid w:val="006C49E6"/>
    <w:rsid w:val="006C4F3A"/>
    <w:rsid w:val="006C5236"/>
    <w:rsid w:val="006C62E1"/>
    <w:rsid w:val="006C706D"/>
    <w:rsid w:val="006C7DED"/>
    <w:rsid w:val="006D0687"/>
    <w:rsid w:val="006D0D2A"/>
    <w:rsid w:val="006D264B"/>
    <w:rsid w:val="006D298F"/>
    <w:rsid w:val="006D3F87"/>
    <w:rsid w:val="006D6050"/>
    <w:rsid w:val="006E044B"/>
    <w:rsid w:val="006E46DF"/>
    <w:rsid w:val="006E7969"/>
    <w:rsid w:val="006F2BA3"/>
    <w:rsid w:val="006F3602"/>
    <w:rsid w:val="006F4546"/>
    <w:rsid w:val="006F7D3E"/>
    <w:rsid w:val="00702030"/>
    <w:rsid w:val="007030D9"/>
    <w:rsid w:val="00705235"/>
    <w:rsid w:val="00705878"/>
    <w:rsid w:val="00706475"/>
    <w:rsid w:val="00706D2B"/>
    <w:rsid w:val="007075C6"/>
    <w:rsid w:val="00710301"/>
    <w:rsid w:val="0071034C"/>
    <w:rsid w:val="0071444A"/>
    <w:rsid w:val="00714457"/>
    <w:rsid w:val="0071445E"/>
    <w:rsid w:val="00714BC3"/>
    <w:rsid w:val="007169F4"/>
    <w:rsid w:val="00721AA9"/>
    <w:rsid w:val="00724500"/>
    <w:rsid w:val="00724628"/>
    <w:rsid w:val="0072562C"/>
    <w:rsid w:val="00725C35"/>
    <w:rsid w:val="00726722"/>
    <w:rsid w:val="00731FD1"/>
    <w:rsid w:val="00732223"/>
    <w:rsid w:val="007323AC"/>
    <w:rsid w:val="007326F2"/>
    <w:rsid w:val="00732ADC"/>
    <w:rsid w:val="00732C85"/>
    <w:rsid w:val="00733990"/>
    <w:rsid w:val="00734085"/>
    <w:rsid w:val="007342BB"/>
    <w:rsid w:val="00736F3A"/>
    <w:rsid w:val="007374AE"/>
    <w:rsid w:val="007414A0"/>
    <w:rsid w:val="00742631"/>
    <w:rsid w:val="0074268D"/>
    <w:rsid w:val="00745121"/>
    <w:rsid w:val="00745251"/>
    <w:rsid w:val="0074740E"/>
    <w:rsid w:val="00747437"/>
    <w:rsid w:val="007505C4"/>
    <w:rsid w:val="00750F75"/>
    <w:rsid w:val="00751A63"/>
    <w:rsid w:val="00752887"/>
    <w:rsid w:val="00753370"/>
    <w:rsid w:val="007539BC"/>
    <w:rsid w:val="007556DD"/>
    <w:rsid w:val="00755703"/>
    <w:rsid w:val="00756A49"/>
    <w:rsid w:val="00756CC4"/>
    <w:rsid w:val="00757F2D"/>
    <w:rsid w:val="00760696"/>
    <w:rsid w:val="007609AB"/>
    <w:rsid w:val="00763A8E"/>
    <w:rsid w:val="00765F52"/>
    <w:rsid w:val="00766B64"/>
    <w:rsid w:val="00771AEB"/>
    <w:rsid w:val="00771DF8"/>
    <w:rsid w:val="00772117"/>
    <w:rsid w:val="00772D7D"/>
    <w:rsid w:val="00772DE9"/>
    <w:rsid w:val="007751EE"/>
    <w:rsid w:val="00775509"/>
    <w:rsid w:val="00775C75"/>
    <w:rsid w:val="00776877"/>
    <w:rsid w:val="00777D2D"/>
    <w:rsid w:val="00781F50"/>
    <w:rsid w:val="007854B0"/>
    <w:rsid w:val="007860C4"/>
    <w:rsid w:val="0078796D"/>
    <w:rsid w:val="00790DEB"/>
    <w:rsid w:val="0079166E"/>
    <w:rsid w:val="00791B68"/>
    <w:rsid w:val="00792D26"/>
    <w:rsid w:val="00793F62"/>
    <w:rsid w:val="007945EF"/>
    <w:rsid w:val="00795F5F"/>
    <w:rsid w:val="007A074C"/>
    <w:rsid w:val="007A09CB"/>
    <w:rsid w:val="007A1B3F"/>
    <w:rsid w:val="007A2268"/>
    <w:rsid w:val="007A3432"/>
    <w:rsid w:val="007A4008"/>
    <w:rsid w:val="007A4520"/>
    <w:rsid w:val="007A4935"/>
    <w:rsid w:val="007A5071"/>
    <w:rsid w:val="007A5FD7"/>
    <w:rsid w:val="007A6B38"/>
    <w:rsid w:val="007A7CC1"/>
    <w:rsid w:val="007B39A4"/>
    <w:rsid w:val="007B52E6"/>
    <w:rsid w:val="007B55A9"/>
    <w:rsid w:val="007B6025"/>
    <w:rsid w:val="007B626D"/>
    <w:rsid w:val="007B645C"/>
    <w:rsid w:val="007C23F2"/>
    <w:rsid w:val="007C48DA"/>
    <w:rsid w:val="007C4BD9"/>
    <w:rsid w:val="007C5BE9"/>
    <w:rsid w:val="007C622D"/>
    <w:rsid w:val="007C62EC"/>
    <w:rsid w:val="007C7D43"/>
    <w:rsid w:val="007D0241"/>
    <w:rsid w:val="007D0385"/>
    <w:rsid w:val="007D043E"/>
    <w:rsid w:val="007D1305"/>
    <w:rsid w:val="007D1849"/>
    <w:rsid w:val="007D1A00"/>
    <w:rsid w:val="007D2C8A"/>
    <w:rsid w:val="007D42EA"/>
    <w:rsid w:val="007D5D50"/>
    <w:rsid w:val="007D5FD2"/>
    <w:rsid w:val="007D6951"/>
    <w:rsid w:val="007D6D90"/>
    <w:rsid w:val="007E147E"/>
    <w:rsid w:val="007E2802"/>
    <w:rsid w:val="007E2D34"/>
    <w:rsid w:val="007E3338"/>
    <w:rsid w:val="007E5629"/>
    <w:rsid w:val="007E5E6F"/>
    <w:rsid w:val="007E651A"/>
    <w:rsid w:val="007E7438"/>
    <w:rsid w:val="007E78C7"/>
    <w:rsid w:val="007E7CF6"/>
    <w:rsid w:val="007F0BC8"/>
    <w:rsid w:val="007F2926"/>
    <w:rsid w:val="007F49E7"/>
    <w:rsid w:val="007F79D0"/>
    <w:rsid w:val="007F79FE"/>
    <w:rsid w:val="00800062"/>
    <w:rsid w:val="00801A27"/>
    <w:rsid w:val="008023D4"/>
    <w:rsid w:val="00802566"/>
    <w:rsid w:val="00802794"/>
    <w:rsid w:val="00803756"/>
    <w:rsid w:val="00803887"/>
    <w:rsid w:val="00803A48"/>
    <w:rsid w:val="00803CAD"/>
    <w:rsid w:val="008109A6"/>
    <w:rsid w:val="008114FF"/>
    <w:rsid w:val="00811F7F"/>
    <w:rsid w:val="00814A78"/>
    <w:rsid w:val="008157AB"/>
    <w:rsid w:val="00815C04"/>
    <w:rsid w:val="00815EA7"/>
    <w:rsid w:val="00816571"/>
    <w:rsid w:val="00816F7B"/>
    <w:rsid w:val="00817195"/>
    <w:rsid w:val="008205D4"/>
    <w:rsid w:val="008232A2"/>
    <w:rsid w:val="00825248"/>
    <w:rsid w:val="00825764"/>
    <w:rsid w:val="00826641"/>
    <w:rsid w:val="00827EB3"/>
    <w:rsid w:val="00827F46"/>
    <w:rsid w:val="0083135F"/>
    <w:rsid w:val="0083292D"/>
    <w:rsid w:val="00835672"/>
    <w:rsid w:val="0083645A"/>
    <w:rsid w:val="00836D2C"/>
    <w:rsid w:val="008379DA"/>
    <w:rsid w:val="00842B85"/>
    <w:rsid w:val="0084422B"/>
    <w:rsid w:val="0084432B"/>
    <w:rsid w:val="00844451"/>
    <w:rsid w:val="00846BC0"/>
    <w:rsid w:val="008509B2"/>
    <w:rsid w:val="00850AAC"/>
    <w:rsid w:val="00851163"/>
    <w:rsid w:val="00851409"/>
    <w:rsid w:val="00852037"/>
    <w:rsid w:val="00852194"/>
    <w:rsid w:val="0085377A"/>
    <w:rsid w:val="00854DE0"/>
    <w:rsid w:val="00855027"/>
    <w:rsid w:val="008573BD"/>
    <w:rsid w:val="00860C63"/>
    <w:rsid w:val="00861530"/>
    <w:rsid w:val="00861CB1"/>
    <w:rsid w:val="00862AD2"/>
    <w:rsid w:val="008654FB"/>
    <w:rsid w:val="008659B7"/>
    <w:rsid w:val="00865D02"/>
    <w:rsid w:val="00865D5D"/>
    <w:rsid w:val="00866A1A"/>
    <w:rsid w:val="00871004"/>
    <w:rsid w:val="00872934"/>
    <w:rsid w:val="0087350B"/>
    <w:rsid w:val="008756F0"/>
    <w:rsid w:val="00877A3D"/>
    <w:rsid w:val="00880188"/>
    <w:rsid w:val="00880A44"/>
    <w:rsid w:val="00881250"/>
    <w:rsid w:val="00882390"/>
    <w:rsid w:val="00885FCE"/>
    <w:rsid w:val="00886C2E"/>
    <w:rsid w:val="00887A5D"/>
    <w:rsid w:val="00891460"/>
    <w:rsid w:val="008918EA"/>
    <w:rsid w:val="008926E6"/>
    <w:rsid w:val="00892B05"/>
    <w:rsid w:val="008932A1"/>
    <w:rsid w:val="00893761"/>
    <w:rsid w:val="0089472F"/>
    <w:rsid w:val="00894E3C"/>
    <w:rsid w:val="0089506A"/>
    <w:rsid w:val="00895E39"/>
    <w:rsid w:val="008967C7"/>
    <w:rsid w:val="00897285"/>
    <w:rsid w:val="008A0737"/>
    <w:rsid w:val="008A14DF"/>
    <w:rsid w:val="008A4396"/>
    <w:rsid w:val="008A4FE2"/>
    <w:rsid w:val="008A5B93"/>
    <w:rsid w:val="008A69FB"/>
    <w:rsid w:val="008B0169"/>
    <w:rsid w:val="008B243C"/>
    <w:rsid w:val="008B3FDE"/>
    <w:rsid w:val="008B4009"/>
    <w:rsid w:val="008B4313"/>
    <w:rsid w:val="008B462E"/>
    <w:rsid w:val="008B4802"/>
    <w:rsid w:val="008B5220"/>
    <w:rsid w:val="008B6ED5"/>
    <w:rsid w:val="008B7666"/>
    <w:rsid w:val="008B7953"/>
    <w:rsid w:val="008B7AA8"/>
    <w:rsid w:val="008B7F86"/>
    <w:rsid w:val="008C0828"/>
    <w:rsid w:val="008C18A8"/>
    <w:rsid w:val="008C50E5"/>
    <w:rsid w:val="008C606A"/>
    <w:rsid w:val="008C677F"/>
    <w:rsid w:val="008C6AB4"/>
    <w:rsid w:val="008D079F"/>
    <w:rsid w:val="008D2569"/>
    <w:rsid w:val="008D3E35"/>
    <w:rsid w:val="008D3ED0"/>
    <w:rsid w:val="008D4389"/>
    <w:rsid w:val="008D459E"/>
    <w:rsid w:val="008D4EFA"/>
    <w:rsid w:val="008D5799"/>
    <w:rsid w:val="008D6534"/>
    <w:rsid w:val="008D6C22"/>
    <w:rsid w:val="008D723B"/>
    <w:rsid w:val="008D7522"/>
    <w:rsid w:val="008E07DD"/>
    <w:rsid w:val="008E0B04"/>
    <w:rsid w:val="008E175D"/>
    <w:rsid w:val="008E2E35"/>
    <w:rsid w:val="008E2E5D"/>
    <w:rsid w:val="008E3673"/>
    <w:rsid w:val="008E4158"/>
    <w:rsid w:val="008E562E"/>
    <w:rsid w:val="008E60F7"/>
    <w:rsid w:val="008E6A49"/>
    <w:rsid w:val="008E6B59"/>
    <w:rsid w:val="008E6EA0"/>
    <w:rsid w:val="008E6F6C"/>
    <w:rsid w:val="008F06A6"/>
    <w:rsid w:val="008F14C6"/>
    <w:rsid w:val="008F31E2"/>
    <w:rsid w:val="008F3BB9"/>
    <w:rsid w:val="008F3C40"/>
    <w:rsid w:val="008F4885"/>
    <w:rsid w:val="008F5226"/>
    <w:rsid w:val="008F6E1B"/>
    <w:rsid w:val="009017DE"/>
    <w:rsid w:val="00901FAD"/>
    <w:rsid w:val="009023AE"/>
    <w:rsid w:val="00903413"/>
    <w:rsid w:val="00903A56"/>
    <w:rsid w:val="00903AB1"/>
    <w:rsid w:val="00905946"/>
    <w:rsid w:val="00905B50"/>
    <w:rsid w:val="009067E9"/>
    <w:rsid w:val="0090747C"/>
    <w:rsid w:val="00910313"/>
    <w:rsid w:val="00910736"/>
    <w:rsid w:val="00910924"/>
    <w:rsid w:val="00911B1C"/>
    <w:rsid w:val="00913F13"/>
    <w:rsid w:val="009143EA"/>
    <w:rsid w:val="00915253"/>
    <w:rsid w:val="00915B79"/>
    <w:rsid w:val="00915C2B"/>
    <w:rsid w:val="00915F99"/>
    <w:rsid w:val="00917290"/>
    <w:rsid w:val="009205B8"/>
    <w:rsid w:val="009213A0"/>
    <w:rsid w:val="00922721"/>
    <w:rsid w:val="00922845"/>
    <w:rsid w:val="00925406"/>
    <w:rsid w:val="009266AA"/>
    <w:rsid w:val="009274A4"/>
    <w:rsid w:val="009277B2"/>
    <w:rsid w:val="00927E71"/>
    <w:rsid w:val="00931D7C"/>
    <w:rsid w:val="0093372D"/>
    <w:rsid w:val="00933858"/>
    <w:rsid w:val="00934100"/>
    <w:rsid w:val="0093432B"/>
    <w:rsid w:val="009347BD"/>
    <w:rsid w:val="009349D3"/>
    <w:rsid w:val="00934BCB"/>
    <w:rsid w:val="00934D86"/>
    <w:rsid w:val="00937986"/>
    <w:rsid w:val="00937CE0"/>
    <w:rsid w:val="00941C91"/>
    <w:rsid w:val="0094212E"/>
    <w:rsid w:val="00942F6F"/>
    <w:rsid w:val="00943EB7"/>
    <w:rsid w:val="00945886"/>
    <w:rsid w:val="009463A2"/>
    <w:rsid w:val="009467D4"/>
    <w:rsid w:val="00946D57"/>
    <w:rsid w:val="009473E7"/>
    <w:rsid w:val="00950983"/>
    <w:rsid w:val="00950B20"/>
    <w:rsid w:val="0095157F"/>
    <w:rsid w:val="00951B7C"/>
    <w:rsid w:val="009541A5"/>
    <w:rsid w:val="0095443D"/>
    <w:rsid w:val="009570BB"/>
    <w:rsid w:val="00960225"/>
    <w:rsid w:val="00960664"/>
    <w:rsid w:val="00962A1D"/>
    <w:rsid w:val="00962B5D"/>
    <w:rsid w:val="00962D64"/>
    <w:rsid w:val="00962FB4"/>
    <w:rsid w:val="009653E9"/>
    <w:rsid w:val="00970BB2"/>
    <w:rsid w:val="0097107B"/>
    <w:rsid w:val="00971577"/>
    <w:rsid w:val="00971618"/>
    <w:rsid w:val="00971E4E"/>
    <w:rsid w:val="009725CA"/>
    <w:rsid w:val="00973AFD"/>
    <w:rsid w:val="00973DD5"/>
    <w:rsid w:val="009744CC"/>
    <w:rsid w:val="009776ED"/>
    <w:rsid w:val="00980272"/>
    <w:rsid w:val="00980729"/>
    <w:rsid w:val="00981C7A"/>
    <w:rsid w:val="0098278B"/>
    <w:rsid w:val="0098317F"/>
    <w:rsid w:val="0098403D"/>
    <w:rsid w:val="0098462B"/>
    <w:rsid w:val="00984E52"/>
    <w:rsid w:val="0098574F"/>
    <w:rsid w:val="00985985"/>
    <w:rsid w:val="00985A03"/>
    <w:rsid w:val="009905F6"/>
    <w:rsid w:val="00990771"/>
    <w:rsid w:val="00991F26"/>
    <w:rsid w:val="0099345A"/>
    <w:rsid w:val="0099450F"/>
    <w:rsid w:val="00994B09"/>
    <w:rsid w:val="00994D39"/>
    <w:rsid w:val="00996170"/>
    <w:rsid w:val="00996513"/>
    <w:rsid w:val="009975ED"/>
    <w:rsid w:val="00997BDC"/>
    <w:rsid w:val="00997C7E"/>
    <w:rsid w:val="00997CF1"/>
    <w:rsid w:val="00997D38"/>
    <w:rsid w:val="009A01F5"/>
    <w:rsid w:val="009A0542"/>
    <w:rsid w:val="009A06F3"/>
    <w:rsid w:val="009A1017"/>
    <w:rsid w:val="009A1659"/>
    <w:rsid w:val="009A1896"/>
    <w:rsid w:val="009A2782"/>
    <w:rsid w:val="009A3159"/>
    <w:rsid w:val="009A5231"/>
    <w:rsid w:val="009A5564"/>
    <w:rsid w:val="009A566D"/>
    <w:rsid w:val="009A6FE8"/>
    <w:rsid w:val="009A7D48"/>
    <w:rsid w:val="009B0D09"/>
    <w:rsid w:val="009B18F9"/>
    <w:rsid w:val="009B1FA9"/>
    <w:rsid w:val="009B290A"/>
    <w:rsid w:val="009B410E"/>
    <w:rsid w:val="009B4AC6"/>
    <w:rsid w:val="009B5F99"/>
    <w:rsid w:val="009B71F8"/>
    <w:rsid w:val="009C19B6"/>
    <w:rsid w:val="009C3C5B"/>
    <w:rsid w:val="009C4109"/>
    <w:rsid w:val="009C566E"/>
    <w:rsid w:val="009C57F7"/>
    <w:rsid w:val="009C6102"/>
    <w:rsid w:val="009C61F2"/>
    <w:rsid w:val="009C6494"/>
    <w:rsid w:val="009C65DE"/>
    <w:rsid w:val="009C6BD7"/>
    <w:rsid w:val="009C794F"/>
    <w:rsid w:val="009C7CCB"/>
    <w:rsid w:val="009D05A4"/>
    <w:rsid w:val="009D1085"/>
    <w:rsid w:val="009D1CF1"/>
    <w:rsid w:val="009D3012"/>
    <w:rsid w:val="009D3076"/>
    <w:rsid w:val="009D3242"/>
    <w:rsid w:val="009D4CAE"/>
    <w:rsid w:val="009D4CD7"/>
    <w:rsid w:val="009D5503"/>
    <w:rsid w:val="009D63FE"/>
    <w:rsid w:val="009D7219"/>
    <w:rsid w:val="009D7AD6"/>
    <w:rsid w:val="009D7D98"/>
    <w:rsid w:val="009E00A8"/>
    <w:rsid w:val="009E0D66"/>
    <w:rsid w:val="009E1315"/>
    <w:rsid w:val="009E1BC1"/>
    <w:rsid w:val="009E26DA"/>
    <w:rsid w:val="009E2C3E"/>
    <w:rsid w:val="009E4707"/>
    <w:rsid w:val="009E4B37"/>
    <w:rsid w:val="009E4CA8"/>
    <w:rsid w:val="009E612C"/>
    <w:rsid w:val="009E66F7"/>
    <w:rsid w:val="009F1181"/>
    <w:rsid w:val="009F15C1"/>
    <w:rsid w:val="009F1634"/>
    <w:rsid w:val="009F22E1"/>
    <w:rsid w:val="009F45E5"/>
    <w:rsid w:val="009F55DF"/>
    <w:rsid w:val="009F6476"/>
    <w:rsid w:val="009F7AB6"/>
    <w:rsid w:val="00A00DF4"/>
    <w:rsid w:val="00A0136A"/>
    <w:rsid w:val="00A02197"/>
    <w:rsid w:val="00A0249F"/>
    <w:rsid w:val="00A024B0"/>
    <w:rsid w:val="00A0250A"/>
    <w:rsid w:val="00A03877"/>
    <w:rsid w:val="00A03FD0"/>
    <w:rsid w:val="00A05214"/>
    <w:rsid w:val="00A05A44"/>
    <w:rsid w:val="00A06FD4"/>
    <w:rsid w:val="00A11198"/>
    <w:rsid w:val="00A11EEB"/>
    <w:rsid w:val="00A13288"/>
    <w:rsid w:val="00A13429"/>
    <w:rsid w:val="00A134E4"/>
    <w:rsid w:val="00A15777"/>
    <w:rsid w:val="00A15A0C"/>
    <w:rsid w:val="00A15FDA"/>
    <w:rsid w:val="00A16146"/>
    <w:rsid w:val="00A201D7"/>
    <w:rsid w:val="00A217A4"/>
    <w:rsid w:val="00A21E1B"/>
    <w:rsid w:val="00A2276B"/>
    <w:rsid w:val="00A2333D"/>
    <w:rsid w:val="00A23A69"/>
    <w:rsid w:val="00A23C4B"/>
    <w:rsid w:val="00A24071"/>
    <w:rsid w:val="00A24240"/>
    <w:rsid w:val="00A24C49"/>
    <w:rsid w:val="00A25282"/>
    <w:rsid w:val="00A25C2E"/>
    <w:rsid w:val="00A25C97"/>
    <w:rsid w:val="00A26034"/>
    <w:rsid w:val="00A26290"/>
    <w:rsid w:val="00A26990"/>
    <w:rsid w:val="00A26AC7"/>
    <w:rsid w:val="00A26F32"/>
    <w:rsid w:val="00A27DD0"/>
    <w:rsid w:val="00A30A75"/>
    <w:rsid w:val="00A30DAF"/>
    <w:rsid w:val="00A30F54"/>
    <w:rsid w:val="00A31C9E"/>
    <w:rsid w:val="00A32295"/>
    <w:rsid w:val="00A32679"/>
    <w:rsid w:val="00A3431B"/>
    <w:rsid w:val="00A34E9F"/>
    <w:rsid w:val="00A355A8"/>
    <w:rsid w:val="00A35768"/>
    <w:rsid w:val="00A36D8B"/>
    <w:rsid w:val="00A37ABC"/>
    <w:rsid w:val="00A4023A"/>
    <w:rsid w:val="00A41362"/>
    <w:rsid w:val="00A4160A"/>
    <w:rsid w:val="00A423CF"/>
    <w:rsid w:val="00A44A7E"/>
    <w:rsid w:val="00A474A9"/>
    <w:rsid w:val="00A50B46"/>
    <w:rsid w:val="00A5196E"/>
    <w:rsid w:val="00A52203"/>
    <w:rsid w:val="00A52397"/>
    <w:rsid w:val="00A52E93"/>
    <w:rsid w:val="00A53E90"/>
    <w:rsid w:val="00A54670"/>
    <w:rsid w:val="00A55E6D"/>
    <w:rsid w:val="00A55F36"/>
    <w:rsid w:val="00A57CCA"/>
    <w:rsid w:val="00A64E83"/>
    <w:rsid w:val="00A6500D"/>
    <w:rsid w:val="00A65CBE"/>
    <w:rsid w:val="00A6630F"/>
    <w:rsid w:val="00A67CDD"/>
    <w:rsid w:val="00A725F8"/>
    <w:rsid w:val="00A72A42"/>
    <w:rsid w:val="00A72A7B"/>
    <w:rsid w:val="00A72BA5"/>
    <w:rsid w:val="00A737B9"/>
    <w:rsid w:val="00A73CAE"/>
    <w:rsid w:val="00A775C6"/>
    <w:rsid w:val="00A84E8C"/>
    <w:rsid w:val="00A9024A"/>
    <w:rsid w:val="00A90A66"/>
    <w:rsid w:val="00A91B1D"/>
    <w:rsid w:val="00A92AF0"/>
    <w:rsid w:val="00A93156"/>
    <w:rsid w:val="00A93459"/>
    <w:rsid w:val="00A93F23"/>
    <w:rsid w:val="00A941C2"/>
    <w:rsid w:val="00A94D73"/>
    <w:rsid w:val="00A95087"/>
    <w:rsid w:val="00A95FF3"/>
    <w:rsid w:val="00A962B7"/>
    <w:rsid w:val="00A9687C"/>
    <w:rsid w:val="00A9690F"/>
    <w:rsid w:val="00A96B09"/>
    <w:rsid w:val="00A96C78"/>
    <w:rsid w:val="00A96FCA"/>
    <w:rsid w:val="00A97703"/>
    <w:rsid w:val="00AA081D"/>
    <w:rsid w:val="00AA2D31"/>
    <w:rsid w:val="00AA2EE0"/>
    <w:rsid w:val="00AA310F"/>
    <w:rsid w:val="00AA31D0"/>
    <w:rsid w:val="00AA3C8B"/>
    <w:rsid w:val="00AA43D1"/>
    <w:rsid w:val="00AA5CEE"/>
    <w:rsid w:val="00AA6337"/>
    <w:rsid w:val="00AA7311"/>
    <w:rsid w:val="00AA7B68"/>
    <w:rsid w:val="00AB18EA"/>
    <w:rsid w:val="00AB222A"/>
    <w:rsid w:val="00AB29B6"/>
    <w:rsid w:val="00AB5D48"/>
    <w:rsid w:val="00AB5E9E"/>
    <w:rsid w:val="00AB7420"/>
    <w:rsid w:val="00AB7670"/>
    <w:rsid w:val="00AB79F2"/>
    <w:rsid w:val="00AC0082"/>
    <w:rsid w:val="00AC0828"/>
    <w:rsid w:val="00AC3678"/>
    <w:rsid w:val="00AC3897"/>
    <w:rsid w:val="00AC4371"/>
    <w:rsid w:val="00AC4692"/>
    <w:rsid w:val="00AC578C"/>
    <w:rsid w:val="00AC6128"/>
    <w:rsid w:val="00AC659C"/>
    <w:rsid w:val="00AD0759"/>
    <w:rsid w:val="00AD1DAF"/>
    <w:rsid w:val="00AD407F"/>
    <w:rsid w:val="00AD6453"/>
    <w:rsid w:val="00AD6BEC"/>
    <w:rsid w:val="00AE028D"/>
    <w:rsid w:val="00AE048D"/>
    <w:rsid w:val="00AE0DA8"/>
    <w:rsid w:val="00AE1BF5"/>
    <w:rsid w:val="00AE39FF"/>
    <w:rsid w:val="00AE3EA7"/>
    <w:rsid w:val="00AE45AE"/>
    <w:rsid w:val="00AE4D31"/>
    <w:rsid w:val="00AE72E1"/>
    <w:rsid w:val="00AE731C"/>
    <w:rsid w:val="00AE7790"/>
    <w:rsid w:val="00AF0826"/>
    <w:rsid w:val="00AF0F1F"/>
    <w:rsid w:val="00AF1B55"/>
    <w:rsid w:val="00AF1FB0"/>
    <w:rsid w:val="00AF24C3"/>
    <w:rsid w:val="00AF255A"/>
    <w:rsid w:val="00AF5224"/>
    <w:rsid w:val="00AF5BE6"/>
    <w:rsid w:val="00AF7D0A"/>
    <w:rsid w:val="00B0036B"/>
    <w:rsid w:val="00B00696"/>
    <w:rsid w:val="00B00CE7"/>
    <w:rsid w:val="00B029E6"/>
    <w:rsid w:val="00B03F60"/>
    <w:rsid w:val="00B04F8F"/>
    <w:rsid w:val="00B05DAA"/>
    <w:rsid w:val="00B0741E"/>
    <w:rsid w:val="00B07611"/>
    <w:rsid w:val="00B07F2B"/>
    <w:rsid w:val="00B10B06"/>
    <w:rsid w:val="00B112E9"/>
    <w:rsid w:val="00B11D6B"/>
    <w:rsid w:val="00B14047"/>
    <w:rsid w:val="00B156AE"/>
    <w:rsid w:val="00B1635D"/>
    <w:rsid w:val="00B16F49"/>
    <w:rsid w:val="00B17105"/>
    <w:rsid w:val="00B17981"/>
    <w:rsid w:val="00B20F32"/>
    <w:rsid w:val="00B22671"/>
    <w:rsid w:val="00B23E6D"/>
    <w:rsid w:val="00B247A0"/>
    <w:rsid w:val="00B30DC7"/>
    <w:rsid w:val="00B31F2B"/>
    <w:rsid w:val="00B32612"/>
    <w:rsid w:val="00B33528"/>
    <w:rsid w:val="00B342C2"/>
    <w:rsid w:val="00B346B6"/>
    <w:rsid w:val="00B35647"/>
    <w:rsid w:val="00B36016"/>
    <w:rsid w:val="00B36BE3"/>
    <w:rsid w:val="00B402D8"/>
    <w:rsid w:val="00B40903"/>
    <w:rsid w:val="00B4214B"/>
    <w:rsid w:val="00B428A4"/>
    <w:rsid w:val="00B4296C"/>
    <w:rsid w:val="00B43537"/>
    <w:rsid w:val="00B43935"/>
    <w:rsid w:val="00B439A3"/>
    <w:rsid w:val="00B442D5"/>
    <w:rsid w:val="00B51C00"/>
    <w:rsid w:val="00B5202A"/>
    <w:rsid w:val="00B5208F"/>
    <w:rsid w:val="00B522D1"/>
    <w:rsid w:val="00B53380"/>
    <w:rsid w:val="00B534C7"/>
    <w:rsid w:val="00B5413A"/>
    <w:rsid w:val="00B54742"/>
    <w:rsid w:val="00B56EDB"/>
    <w:rsid w:val="00B57704"/>
    <w:rsid w:val="00B60821"/>
    <w:rsid w:val="00B60FB2"/>
    <w:rsid w:val="00B620C1"/>
    <w:rsid w:val="00B621E0"/>
    <w:rsid w:val="00B626AD"/>
    <w:rsid w:val="00B6313F"/>
    <w:rsid w:val="00B634E2"/>
    <w:rsid w:val="00B64840"/>
    <w:rsid w:val="00B65358"/>
    <w:rsid w:val="00B661A9"/>
    <w:rsid w:val="00B67B89"/>
    <w:rsid w:val="00B707CE"/>
    <w:rsid w:val="00B7091F"/>
    <w:rsid w:val="00B70A0E"/>
    <w:rsid w:val="00B70B53"/>
    <w:rsid w:val="00B71BAD"/>
    <w:rsid w:val="00B72DAB"/>
    <w:rsid w:val="00B76633"/>
    <w:rsid w:val="00B76E36"/>
    <w:rsid w:val="00B7750B"/>
    <w:rsid w:val="00B778D3"/>
    <w:rsid w:val="00B80848"/>
    <w:rsid w:val="00B82456"/>
    <w:rsid w:val="00B82766"/>
    <w:rsid w:val="00B82F88"/>
    <w:rsid w:val="00B8400C"/>
    <w:rsid w:val="00B85874"/>
    <w:rsid w:val="00B86435"/>
    <w:rsid w:val="00B87B02"/>
    <w:rsid w:val="00B92526"/>
    <w:rsid w:val="00B92EE5"/>
    <w:rsid w:val="00B94176"/>
    <w:rsid w:val="00B951B7"/>
    <w:rsid w:val="00B9538C"/>
    <w:rsid w:val="00B954A9"/>
    <w:rsid w:val="00B95D70"/>
    <w:rsid w:val="00B961BC"/>
    <w:rsid w:val="00B97883"/>
    <w:rsid w:val="00B97EF4"/>
    <w:rsid w:val="00BA0E1F"/>
    <w:rsid w:val="00BA1042"/>
    <w:rsid w:val="00BA2C9C"/>
    <w:rsid w:val="00BA4160"/>
    <w:rsid w:val="00BA61C7"/>
    <w:rsid w:val="00BB0516"/>
    <w:rsid w:val="00BB0907"/>
    <w:rsid w:val="00BB1050"/>
    <w:rsid w:val="00BB1B9A"/>
    <w:rsid w:val="00BB3DB8"/>
    <w:rsid w:val="00BB4018"/>
    <w:rsid w:val="00BB502D"/>
    <w:rsid w:val="00BB5F51"/>
    <w:rsid w:val="00BB7574"/>
    <w:rsid w:val="00BB7842"/>
    <w:rsid w:val="00BC1E9F"/>
    <w:rsid w:val="00BC27EC"/>
    <w:rsid w:val="00BC5EDD"/>
    <w:rsid w:val="00BC7EE2"/>
    <w:rsid w:val="00BD1DED"/>
    <w:rsid w:val="00BD2137"/>
    <w:rsid w:val="00BD352A"/>
    <w:rsid w:val="00BD35BD"/>
    <w:rsid w:val="00BD6125"/>
    <w:rsid w:val="00BE0626"/>
    <w:rsid w:val="00BE1941"/>
    <w:rsid w:val="00BE449C"/>
    <w:rsid w:val="00BE45D1"/>
    <w:rsid w:val="00BE4944"/>
    <w:rsid w:val="00BE4D44"/>
    <w:rsid w:val="00BE50B2"/>
    <w:rsid w:val="00BE5F48"/>
    <w:rsid w:val="00BE61C8"/>
    <w:rsid w:val="00BF04E7"/>
    <w:rsid w:val="00BF0F0E"/>
    <w:rsid w:val="00BF2745"/>
    <w:rsid w:val="00BF33D9"/>
    <w:rsid w:val="00BF61FE"/>
    <w:rsid w:val="00BF7C5D"/>
    <w:rsid w:val="00C00E5F"/>
    <w:rsid w:val="00C0189D"/>
    <w:rsid w:val="00C01C50"/>
    <w:rsid w:val="00C0376F"/>
    <w:rsid w:val="00C03CBC"/>
    <w:rsid w:val="00C03F48"/>
    <w:rsid w:val="00C04509"/>
    <w:rsid w:val="00C04AAA"/>
    <w:rsid w:val="00C0532E"/>
    <w:rsid w:val="00C059CA"/>
    <w:rsid w:val="00C0719B"/>
    <w:rsid w:val="00C07469"/>
    <w:rsid w:val="00C07A8A"/>
    <w:rsid w:val="00C101AA"/>
    <w:rsid w:val="00C12742"/>
    <w:rsid w:val="00C12C54"/>
    <w:rsid w:val="00C14D1A"/>
    <w:rsid w:val="00C17E22"/>
    <w:rsid w:val="00C203C1"/>
    <w:rsid w:val="00C20AED"/>
    <w:rsid w:val="00C20C48"/>
    <w:rsid w:val="00C22388"/>
    <w:rsid w:val="00C23ED0"/>
    <w:rsid w:val="00C2441E"/>
    <w:rsid w:val="00C26007"/>
    <w:rsid w:val="00C278F1"/>
    <w:rsid w:val="00C31BA2"/>
    <w:rsid w:val="00C347A8"/>
    <w:rsid w:val="00C35F8C"/>
    <w:rsid w:val="00C36A71"/>
    <w:rsid w:val="00C40BB8"/>
    <w:rsid w:val="00C4231B"/>
    <w:rsid w:val="00C429CE"/>
    <w:rsid w:val="00C4301E"/>
    <w:rsid w:val="00C4316A"/>
    <w:rsid w:val="00C43C2A"/>
    <w:rsid w:val="00C43CA8"/>
    <w:rsid w:val="00C447A0"/>
    <w:rsid w:val="00C44A06"/>
    <w:rsid w:val="00C45448"/>
    <w:rsid w:val="00C47C91"/>
    <w:rsid w:val="00C51054"/>
    <w:rsid w:val="00C5122D"/>
    <w:rsid w:val="00C530B9"/>
    <w:rsid w:val="00C53AC2"/>
    <w:rsid w:val="00C541D4"/>
    <w:rsid w:val="00C54A2F"/>
    <w:rsid w:val="00C54AB7"/>
    <w:rsid w:val="00C54EE8"/>
    <w:rsid w:val="00C55576"/>
    <w:rsid w:val="00C56F12"/>
    <w:rsid w:val="00C5702F"/>
    <w:rsid w:val="00C57E05"/>
    <w:rsid w:val="00C60D0D"/>
    <w:rsid w:val="00C64F10"/>
    <w:rsid w:val="00C650D1"/>
    <w:rsid w:val="00C70CF2"/>
    <w:rsid w:val="00C77881"/>
    <w:rsid w:val="00C77DB7"/>
    <w:rsid w:val="00C8000A"/>
    <w:rsid w:val="00C813DF"/>
    <w:rsid w:val="00C815BB"/>
    <w:rsid w:val="00C83A42"/>
    <w:rsid w:val="00C86528"/>
    <w:rsid w:val="00C8660B"/>
    <w:rsid w:val="00C86753"/>
    <w:rsid w:val="00C90A34"/>
    <w:rsid w:val="00C91380"/>
    <w:rsid w:val="00C92011"/>
    <w:rsid w:val="00C953E2"/>
    <w:rsid w:val="00C95CB5"/>
    <w:rsid w:val="00C96F42"/>
    <w:rsid w:val="00C97819"/>
    <w:rsid w:val="00C979F6"/>
    <w:rsid w:val="00CA2547"/>
    <w:rsid w:val="00CA511C"/>
    <w:rsid w:val="00CA5F3C"/>
    <w:rsid w:val="00CA793B"/>
    <w:rsid w:val="00CB0875"/>
    <w:rsid w:val="00CB0BDD"/>
    <w:rsid w:val="00CB1168"/>
    <w:rsid w:val="00CB14E2"/>
    <w:rsid w:val="00CB4060"/>
    <w:rsid w:val="00CB7B53"/>
    <w:rsid w:val="00CB7C4C"/>
    <w:rsid w:val="00CC08AB"/>
    <w:rsid w:val="00CC3CCC"/>
    <w:rsid w:val="00CC47B7"/>
    <w:rsid w:val="00CC5279"/>
    <w:rsid w:val="00CC777F"/>
    <w:rsid w:val="00CC7F0F"/>
    <w:rsid w:val="00CD093F"/>
    <w:rsid w:val="00CD1FF6"/>
    <w:rsid w:val="00CD2EBE"/>
    <w:rsid w:val="00CD3A10"/>
    <w:rsid w:val="00CD4441"/>
    <w:rsid w:val="00CD48B4"/>
    <w:rsid w:val="00CD6415"/>
    <w:rsid w:val="00CD687F"/>
    <w:rsid w:val="00CD6A44"/>
    <w:rsid w:val="00CD7222"/>
    <w:rsid w:val="00CD75B3"/>
    <w:rsid w:val="00CE1123"/>
    <w:rsid w:val="00CE12F6"/>
    <w:rsid w:val="00CE21AB"/>
    <w:rsid w:val="00CE2591"/>
    <w:rsid w:val="00CE33A7"/>
    <w:rsid w:val="00CE41BC"/>
    <w:rsid w:val="00CE4F1D"/>
    <w:rsid w:val="00CE5002"/>
    <w:rsid w:val="00CE5145"/>
    <w:rsid w:val="00CE5EAE"/>
    <w:rsid w:val="00CE629F"/>
    <w:rsid w:val="00CE6F0B"/>
    <w:rsid w:val="00CF1059"/>
    <w:rsid w:val="00CF6923"/>
    <w:rsid w:val="00CF7BD0"/>
    <w:rsid w:val="00D00CD0"/>
    <w:rsid w:val="00D026A7"/>
    <w:rsid w:val="00D03068"/>
    <w:rsid w:val="00D04E6F"/>
    <w:rsid w:val="00D0536A"/>
    <w:rsid w:val="00D06433"/>
    <w:rsid w:val="00D07588"/>
    <w:rsid w:val="00D11080"/>
    <w:rsid w:val="00D1201A"/>
    <w:rsid w:val="00D140B0"/>
    <w:rsid w:val="00D14D81"/>
    <w:rsid w:val="00D1508F"/>
    <w:rsid w:val="00D15FB3"/>
    <w:rsid w:val="00D162BA"/>
    <w:rsid w:val="00D2023A"/>
    <w:rsid w:val="00D203DB"/>
    <w:rsid w:val="00D21530"/>
    <w:rsid w:val="00D239C5"/>
    <w:rsid w:val="00D23DCA"/>
    <w:rsid w:val="00D23E53"/>
    <w:rsid w:val="00D241EF"/>
    <w:rsid w:val="00D25E1F"/>
    <w:rsid w:val="00D26066"/>
    <w:rsid w:val="00D261C8"/>
    <w:rsid w:val="00D27D14"/>
    <w:rsid w:val="00D30979"/>
    <w:rsid w:val="00D30B62"/>
    <w:rsid w:val="00D31731"/>
    <w:rsid w:val="00D3191D"/>
    <w:rsid w:val="00D34362"/>
    <w:rsid w:val="00D351C8"/>
    <w:rsid w:val="00D3569A"/>
    <w:rsid w:val="00D40405"/>
    <w:rsid w:val="00D40D0D"/>
    <w:rsid w:val="00D4180C"/>
    <w:rsid w:val="00D41905"/>
    <w:rsid w:val="00D42651"/>
    <w:rsid w:val="00D44C28"/>
    <w:rsid w:val="00D505FB"/>
    <w:rsid w:val="00D50930"/>
    <w:rsid w:val="00D51120"/>
    <w:rsid w:val="00D51153"/>
    <w:rsid w:val="00D51691"/>
    <w:rsid w:val="00D545EB"/>
    <w:rsid w:val="00D54A3E"/>
    <w:rsid w:val="00D57833"/>
    <w:rsid w:val="00D60E94"/>
    <w:rsid w:val="00D6166D"/>
    <w:rsid w:val="00D622B2"/>
    <w:rsid w:val="00D62373"/>
    <w:rsid w:val="00D62B22"/>
    <w:rsid w:val="00D647E1"/>
    <w:rsid w:val="00D64A65"/>
    <w:rsid w:val="00D65D5A"/>
    <w:rsid w:val="00D674AE"/>
    <w:rsid w:val="00D724D7"/>
    <w:rsid w:val="00D72F93"/>
    <w:rsid w:val="00D73203"/>
    <w:rsid w:val="00D73D5E"/>
    <w:rsid w:val="00D75D65"/>
    <w:rsid w:val="00D75EFE"/>
    <w:rsid w:val="00D75F84"/>
    <w:rsid w:val="00D7705E"/>
    <w:rsid w:val="00D8070B"/>
    <w:rsid w:val="00D81257"/>
    <w:rsid w:val="00D8182B"/>
    <w:rsid w:val="00D83128"/>
    <w:rsid w:val="00D83213"/>
    <w:rsid w:val="00D8362D"/>
    <w:rsid w:val="00D84405"/>
    <w:rsid w:val="00D85D59"/>
    <w:rsid w:val="00D86946"/>
    <w:rsid w:val="00D904B1"/>
    <w:rsid w:val="00D915CF"/>
    <w:rsid w:val="00D92AC4"/>
    <w:rsid w:val="00D92F8F"/>
    <w:rsid w:val="00D94683"/>
    <w:rsid w:val="00D95974"/>
    <w:rsid w:val="00D95A32"/>
    <w:rsid w:val="00D95DED"/>
    <w:rsid w:val="00DA1F55"/>
    <w:rsid w:val="00DA51DF"/>
    <w:rsid w:val="00DA5CDC"/>
    <w:rsid w:val="00DA67E6"/>
    <w:rsid w:val="00DA7389"/>
    <w:rsid w:val="00DA7396"/>
    <w:rsid w:val="00DB4A8A"/>
    <w:rsid w:val="00DB4B5B"/>
    <w:rsid w:val="00DB5481"/>
    <w:rsid w:val="00DB6ED4"/>
    <w:rsid w:val="00DB7236"/>
    <w:rsid w:val="00DB7FED"/>
    <w:rsid w:val="00DC080D"/>
    <w:rsid w:val="00DC2269"/>
    <w:rsid w:val="00DC23E5"/>
    <w:rsid w:val="00DC2845"/>
    <w:rsid w:val="00DC39B6"/>
    <w:rsid w:val="00DC5E99"/>
    <w:rsid w:val="00DC5F2D"/>
    <w:rsid w:val="00DC6C87"/>
    <w:rsid w:val="00DC72C4"/>
    <w:rsid w:val="00DC7B98"/>
    <w:rsid w:val="00DD04D4"/>
    <w:rsid w:val="00DD0D71"/>
    <w:rsid w:val="00DD0DE7"/>
    <w:rsid w:val="00DD1A52"/>
    <w:rsid w:val="00DD340C"/>
    <w:rsid w:val="00DD52C7"/>
    <w:rsid w:val="00DD5336"/>
    <w:rsid w:val="00DD569F"/>
    <w:rsid w:val="00DD6193"/>
    <w:rsid w:val="00DD64CC"/>
    <w:rsid w:val="00DD6905"/>
    <w:rsid w:val="00DE0845"/>
    <w:rsid w:val="00DE120B"/>
    <w:rsid w:val="00DE205F"/>
    <w:rsid w:val="00DE2765"/>
    <w:rsid w:val="00DE29D9"/>
    <w:rsid w:val="00DE2DD4"/>
    <w:rsid w:val="00DE30F3"/>
    <w:rsid w:val="00DE33EC"/>
    <w:rsid w:val="00DE4970"/>
    <w:rsid w:val="00DE4F8F"/>
    <w:rsid w:val="00DE5AD4"/>
    <w:rsid w:val="00DE6640"/>
    <w:rsid w:val="00DE6FCB"/>
    <w:rsid w:val="00DE74DF"/>
    <w:rsid w:val="00DF01E5"/>
    <w:rsid w:val="00DF2707"/>
    <w:rsid w:val="00DF37FE"/>
    <w:rsid w:val="00DF3E74"/>
    <w:rsid w:val="00DF3EF7"/>
    <w:rsid w:val="00DF5775"/>
    <w:rsid w:val="00DF6571"/>
    <w:rsid w:val="00DF6F38"/>
    <w:rsid w:val="00E00C21"/>
    <w:rsid w:val="00E019FF"/>
    <w:rsid w:val="00E02491"/>
    <w:rsid w:val="00E028D3"/>
    <w:rsid w:val="00E02B29"/>
    <w:rsid w:val="00E06566"/>
    <w:rsid w:val="00E07296"/>
    <w:rsid w:val="00E1070B"/>
    <w:rsid w:val="00E1197B"/>
    <w:rsid w:val="00E12395"/>
    <w:rsid w:val="00E1302D"/>
    <w:rsid w:val="00E13FE1"/>
    <w:rsid w:val="00E1441D"/>
    <w:rsid w:val="00E15880"/>
    <w:rsid w:val="00E17B0F"/>
    <w:rsid w:val="00E20260"/>
    <w:rsid w:val="00E2033F"/>
    <w:rsid w:val="00E206AD"/>
    <w:rsid w:val="00E20C88"/>
    <w:rsid w:val="00E212F0"/>
    <w:rsid w:val="00E21508"/>
    <w:rsid w:val="00E2361F"/>
    <w:rsid w:val="00E23DAB"/>
    <w:rsid w:val="00E23F53"/>
    <w:rsid w:val="00E24545"/>
    <w:rsid w:val="00E26FC8"/>
    <w:rsid w:val="00E27595"/>
    <w:rsid w:val="00E3056E"/>
    <w:rsid w:val="00E31D28"/>
    <w:rsid w:val="00E31D75"/>
    <w:rsid w:val="00E3227C"/>
    <w:rsid w:val="00E32CF9"/>
    <w:rsid w:val="00E330F6"/>
    <w:rsid w:val="00E3367F"/>
    <w:rsid w:val="00E339E6"/>
    <w:rsid w:val="00E34E84"/>
    <w:rsid w:val="00E35426"/>
    <w:rsid w:val="00E40DA2"/>
    <w:rsid w:val="00E4222F"/>
    <w:rsid w:val="00E4245D"/>
    <w:rsid w:val="00E426B3"/>
    <w:rsid w:val="00E428CB"/>
    <w:rsid w:val="00E47412"/>
    <w:rsid w:val="00E47DB5"/>
    <w:rsid w:val="00E50284"/>
    <w:rsid w:val="00E50512"/>
    <w:rsid w:val="00E51777"/>
    <w:rsid w:val="00E51F49"/>
    <w:rsid w:val="00E529BB"/>
    <w:rsid w:val="00E52CCA"/>
    <w:rsid w:val="00E52E2C"/>
    <w:rsid w:val="00E562C2"/>
    <w:rsid w:val="00E56805"/>
    <w:rsid w:val="00E607A3"/>
    <w:rsid w:val="00E60AA5"/>
    <w:rsid w:val="00E62E25"/>
    <w:rsid w:val="00E637A1"/>
    <w:rsid w:val="00E65CBB"/>
    <w:rsid w:val="00E670CD"/>
    <w:rsid w:val="00E72424"/>
    <w:rsid w:val="00E7410C"/>
    <w:rsid w:val="00E74782"/>
    <w:rsid w:val="00E802AB"/>
    <w:rsid w:val="00E80C9A"/>
    <w:rsid w:val="00E80E81"/>
    <w:rsid w:val="00E81F8F"/>
    <w:rsid w:val="00E82F55"/>
    <w:rsid w:val="00E85AEC"/>
    <w:rsid w:val="00E85BCF"/>
    <w:rsid w:val="00E86425"/>
    <w:rsid w:val="00E877CD"/>
    <w:rsid w:val="00E87933"/>
    <w:rsid w:val="00E906D3"/>
    <w:rsid w:val="00E91989"/>
    <w:rsid w:val="00E95182"/>
    <w:rsid w:val="00E95520"/>
    <w:rsid w:val="00E95A73"/>
    <w:rsid w:val="00E95BB1"/>
    <w:rsid w:val="00EA1277"/>
    <w:rsid w:val="00EA394F"/>
    <w:rsid w:val="00EA4398"/>
    <w:rsid w:val="00EA4FFE"/>
    <w:rsid w:val="00EA5F1B"/>
    <w:rsid w:val="00EA60ED"/>
    <w:rsid w:val="00EA639D"/>
    <w:rsid w:val="00EA6423"/>
    <w:rsid w:val="00EB04D7"/>
    <w:rsid w:val="00EB135C"/>
    <w:rsid w:val="00EB227C"/>
    <w:rsid w:val="00EB311F"/>
    <w:rsid w:val="00EB35F3"/>
    <w:rsid w:val="00EB48AB"/>
    <w:rsid w:val="00EB5D7C"/>
    <w:rsid w:val="00EB63A0"/>
    <w:rsid w:val="00EB6DFB"/>
    <w:rsid w:val="00EB71E6"/>
    <w:rsid w:val="00EC16E1"/>
    <w:rsid w:val="00EC19B7"/>
    <w:rsid w:val="00EC1FC7"/>
    <w:rsid w:val="00EC20DD"/>
    <w:rsid w:val="00EC2816"/>
    <w:rsid w:val="00EC36A6"/>
    <w:rsid w:val="00EC3845"/>
    <w:rsid w:val="00EC3FDC"/>
    <w:rsid w:val="00EC6405"/>
    <w:rsid w:val="00EC640C"/>
    <w:rsid w:val="00EC6915"/>
    <w:rsid w:val="00EC714A"/>
    <w:rsid w:val="00EC723F"/>
    <w:rsid w:val="00ED0453"/>
    <w:rsid w:val="00ED2F1D"/>
    <w:rsid w:val="00ED30FE"/>
    <w:rsid w:val="00ED352F"/>
    <w:rsid w:val="00ED4D86"/>
    <w:rsid w:val="00ED69EB"/>
    <w:rsid w:val="00ED7CC6"/>
    <w:rsid w:val="00EE1764"/>
    <w:rsid w:val="00EE1817"/>
    <w:rsid w:val="00EE306B"/>
    <w:rsid w:val="00EE4880"/>
    <w:rsid w:val="00EE4A65"/>
    <w:rsid w:val="00EE4E1E"/>
    <w:rsid w:val="00EE557B"/>
    <w:rsid w:val="00EE716A"/>
    <w:rsid w:val="00EE7370"/>
    <w:rsid w:val="00EE7536"/>
    <w:rsid w:val="00EF13F8"/>
    <w:rsid w:val="00EF20A9"/>
    <w:rsid w:val="00EF2A6D"/>
    <w:rsid w:val="00EF4D1E"/>
    <w:rsid w:val="00EF6D3C"/>
    <w:rsid w:val="00EF7896"/>
    <w:rsid w:val="00F01631"/>
    <w:rsid w:val="00F01D24"/>
    <w:rsid w:val="00F01D57"/>
    <w:rsid w:val="00F021AF"/>
    <w:rsid w:val="00F023A3"/>
    <w:rsid w:val="00F024C4"/>
    <w:rsid w:val="00F028E3"/>
    <w:rsid w:val="00F049BB"/>
    <w:rsid w:val="00F0654A"/>
    <w:rsid w:val="00F06EA1"/>
    <w:rsid w:val="00F06FD3"/>
    <w:rsid w:val="00F116FB"/>
    <w:rsid w:val="00F11FC8"/>
    <w:rsid w:val="00F1301D"/>
    <w:rsid w:val="00F140F8"/>
    <w:rsid w:val="00F1413C"/>
    <w:rsid w:val="00F17DEB"/>
    <w:rsid w:val="00F211D0"/>
    <w:rsid w:val="00F2139D"/>
    <w:rsid w:val="00F22D2D"/>
    <w:rsid w:val="00F23A3E"/>
    <w:rsid w:val="00F2699B"/>
    <w:rsid w:val="00F2747A"/>
    <w:rsid w:val="00F27BCE"/>
    <w:rsid w:val="00F30040"/>
    <w:rsid w:val="00F30FE2"/>
    <w:rsid w:val="00F3326C"/>
    <w:rsid w:val="00F3373B"/>
    <w:rsid w:val="00F34685"/>
    <w:rsid w:val="00F35238"/>
    <w:rsid w:val="00F354F1"/>
    <w:rsid w:val="00F35D78"/>
    <w:rsid w:val="00F36344"/>
    <w:rsid w:val="00F41C1F"/>
    <w:rsid w:val="00F42642"/>
    <w:rsid w:val="00F433C7"/>
    <w:rsid w:val="00F44131"/>
    <w:rsid w:val="00F447D7"/>
    <w:rsid w:val="00F44FE7"/>
    <w:rsid w:val="00F45BC5"/>
    <w:rsid w:val="00F4630E"/>
    <w:rsid w:val="00F46340"/>
    <w:rsid w:val="00F46C93"/>
    <w:rsid w:val="00F46D8F"/>
    <w:rsid w:val="00F4701F"/>
    <w:rsid w:val="00F470B9"/>
    <w:rsid w:val="00F47E1C"/>
    <w:rsid w:val="00F50CA7"/>
    <w:rsid w:val="00F50EF9"/>
    <w:rsid w:val="00F542F9"/>
    <w:rsid w:val="00F575B0"/>
    <w:rsid w:val="00F579D8"/>
    <w:rsid w:val="00F6013E"/>
    <w:rsid w:val="00F6255D"/>
    <w:rsid w:val="00F62896"/>
    <w:rsid w:val="00F62CA5"/>
    <w:rsid w:val="00F62E30"/>
    <w:rsid w:val="00F657E3"/>
    <w:rsid w:val="00F65AB3"/>
    <w:rsid w:val="00F6734E"/>
    <w:rsid w:val="00F67805"/>
    <w:rsid w:val="00F707E1"/>
    <w:rsid w:val="00F712B7"/>
    <w:rsid w:val="00F72B4C"/>
    <w:rsid w:val="00F741FE"/>
    <w:rsid w:val="00F74E32"/>
    <w:rsid w:val="00F75458"/>
    <w:rsid w:val="00F767F4"/>
    <w:rsid w:val="00F7738A"/>
    <w:rsid w:val="00F812E5"/>
    <w:rsid w:val="00F82212"/>
    <w:rsid w:val="00F84063"/>
    <w:rsid w:val="00F8526C"/>
    <w:rsid w:val="00F85852"/>
    <w:rsid w:val="00F85CEC"/>
    <w:rsid w:val="00F86965"/>
    <w:rsid w:val="00F878AA"/>
    <w:rsid w:val="00F87D8A"/>
    <w:rsid w:val="00F90644"/>
    <w:rsid w:val="00F91591"/>
    <w:rsid w:val="00F91EEC"/>
    <w:rsid w:val="00F9246B"/>
    <w:rsid w:val="00F9369A"/>
    <w:rsid w:val="00F93B5C"/>
    <w:rsid w:val="00F95EF4"/>
    <w:rsid w:val="00F96D3D"/>
    <w:rsid w:val="00F9750F"/>
    <w:rsid w:val="00FA1012"/>
    <w:rsid w:val="00FA1CCE"/>
    <w:rsid w:val="00FA2131"/>
    <w:rsid w:val="00FA27FA"/>
    <w:rsid w:val="00FA2958"/>
    <w:rsid w:val="00FA5611"/>
    <w:rsid w:val="00FA5675"/>
    <w:rsid w:val="00FA61E4"/>
    <w:rsid w:val="00FB19E9"/>
    <w:rsid w:val="00FB2A8A"/>
    <w:rsid w:val="00FB2D6C"/>
    <w:rsid w:val="00FB2F53"/>
    <w:rsid w:val="00FB3510"/>
    <w:rsid w:val="00FB353A"/>
    <w:rsid w:val="00FB5D21"/>
    <w:rsid w:val="00FB5FAD"/>
    <w:rsid w:val="00FB6426"/>
    <w:rsid w:val="00FB669D"/>
    <w:rsid w:val="00FB6DCD"/>
    <w:rsid w:val="00FC1301"/>
    <w:rsid w:val="00FC199F"/>
    <w:rsid w:val="00FC3278"/>
    <w:rsid w:val="00FC35E4"/>
    <w:rsid w:val="00FC3DF7"/>
    <w:rsid w:val="00FC51DB"/>
    <w:rsid w:val="00FC579D"/>
    <w:rsid w:val="00FC5E7E"/>
    <w:rsid w:val="00FC6444"/>
    <w:rsid w:val="00FC6C5D"/>
    <w:rsid w:val="00FC766A"/>
    <w:rsid w:val="00FC7AB2"/>
    <w:rsid w:val="00FD0850"/>
    <w:rsid w:val="00FD15F3"/>
    <w:rsid w:val="00FD281C"/>
    <w:rsid w:val="00FD302B"/>
    <w:rsid w:val="00FD3608"/>
    <w:rsid w:val="00FD3673"/>
    <w:rsid w:val="00FD5C56"/>
    <w:rsid w:val="00FD61F6"/>
    <w:rsid w:val="00FD6752"/>
    <w:rsid w:val="00FE0565"/>
    <w:rsid w:val="00FE1D46"/>
    <w:rsid w:val="00FE41DF"/>
    <w:rsid w:val="00FE574D"/>
    <w:rsid w:val="00FE654D"/>
    <w:rsid w:val="00FE770A"/>
    <w:rsid w:val="00FF047C"/>
    <w:rsid w:val="00FF0C2E"/>
    <w:rsid w:val="00FF0DAC"/>
    <w:rsid w:val="00FF2D1F"/>
    <w:rsid w:val="00FF3BD3"/>
    <w:rsid w:val="00FF3D8B"/>
    <w:rsid w:val="00FF4B6F"/>
    <w:rsid w:val="00FF4B98"/>
    <w:rsid w:val="00FF4C7C"/>
    <w:rsid w:val="00FF4D0A"/>
    <w:rsid w:val="00FF672C"/>
    <w:rsid w:val="00FF691A"/>
    <w:rsid w:val="00FF6ECD"/>
    <w:rsid w:val="00FF78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543E5A"/>
  <w14:defaultImageDpi w14:val="300"/>
  <w15:docId w15:val="{79B163ED-0CED-44D4-B425-0EC4EBAB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93B"/>
    <w:rPr>
      <w:rFonts w:ascii="Times New Roman" w:eastAsia="Times New Roman" w:hAnsi="Times New Roman" w:cs="Times New Roman"/>
      <w:lang w:val="es-CO" w:eastAsia="es-ES_tradnl"/>
    </w:rPr>
  </w:style>
  <w:style w:type="paragraph" w:styleId="Ttulo1">
    <w:name w:val="heading 1"/>
    <w:basedOn w:val="Normal"/>
    <w:next w:val="Normal"/>
    <w:link w:val="Ttulo1Car"/>
    <w:uiPriority w:val="9"/>
    <w:qFormat/>
    <w:rsid w:val="00C60D0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5474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B585B"/>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F70CA"/>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5BDB"/>
    <w:pPr>
      <w:tabs>
        <w:tab w:val="center" w:pos="4252"/>
        <w:tab w:val="right" w:pos="8504"/>
      </w:tabs>
    </w:pPr>
  </w:style>
  <w:style w:type="character" w:customStyle="1" w:styleId="EncabezadoCar">
    <w:name w:val="Encabezado Car"/>
    <w:basedOn w:val="Fuentedeprrafopredeter"/>
    <w:link w:val="Encabezado"/>
    <w:uiPriority w:val="99"/>
    <w:rsid w:val="00145BDB"/>
  </w:style>
  <w:style w:type="paragraph" w:styleId="Piedepgina">
    <w:name w:val="footer"/>
    <w:basedOn w:val="Normal"/>
    <w:link w:val="PiedepginaCar"/>
    <w:uiPriority w:val="99"/>
    <w:unhideWhenUsed/>
    <w:rsid w:val="00145BDB"/>
    <w:pPr>
      <w:tabs>
        <w:tab w:val="center" w:pos="4252"/>
        <w:tab w:val="right" w:pos="8504"/>
      </w:tabs>
    </w:pPr>
  </w:style>
  <w:style w:type="character" w:customStyle="1" w:styleId="PiedepginaCar">
    <w:name w:val="Pie de página Car"/>
    <w:basedOn w:val="Fuentedeprrafopredeter"/>
    <w:link w:val="Piedepgina"/>
    <w:uiPriority w:val="99"/>
    <w:rsid w:val="00145BDB"/>
  </w:style>
  <w:style w:type="paragraph" w:styleId="Textodeglobo">
    <w:name w:val="Balloon Text"/>
    <w:basedOn w:val="Normal"/>
    <w:link w:val="TextodegloboCar"/>
    <w:uiPriority w:val="99"/>
    <w:semiHidden/>
    <w:unhideWhenUsed/>
    <w:rsid w:val="00145B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45BDB"/>
    <w:rPr>
      <w:rFonts w:ascii="Lucida Grande" w:hAnsi="Lucida Grande" w:cs="Lucida Grande"/>
      <w:sz w:val="18"/>
      <w:szCs w:val="18"/>
    </w:rPr>
  </w:style>
  <w:style w:type="table" w:styleId="Tablaconcuadrcula">
    <w:name w:val="Table Grid"/>
    <w:basedOn w:val="Tablanormal"/>
    <w:uiPriority w:val="39"/>
    <w:rsid w:val="00B626AD"/>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1,Segundo nivel de viñetas,Lista viñetas,Bolita,Párrafo de lista3,Párrafo de lista4,Párrafo de lista5,Ha,titulo 3,Lista vistosa - Énfasis 11,Numerado negrita propuestas,EITI list,HOJA,BOLADEF,Párrafo de lista21,BOLA"/>
    <w:basedOn w:val="Normal"/>
    <w:link w:val="PrrafodelistaCar"/>
    <w:uiPriority w:val="34"/>
    <w:qFormat/>
    <w:rsid w:val="00AA6337"/>
    <w:pPr>
      <w:ind w:left="720"/>
      <w:contextualSpacing/>
    </w:pPr>
  </w:style>
  <w:style w:type="paragraph" w:styleId="Sinespaciado">
    <w:name w:val="No Spacing"/>
    <w:uiPriority w:val="1"/>
    <w:qFormat/>
    <w:rsid w:val="00F2747A"/>
    <w:rPr>
      <w:rFonts w:ascii="Cambria" w:eastAsia="MS Mincho" w:hAnsi="Cambria" w:cs="Times New Roman"/>
    </w:rPr>
  </w:style>
  <w:style w:type="paragraph" w:styleId="NormalWeb">
    <w:name w:val="Normal (Web)"/>
    <w:basedOn w:val="Normal"/>
    <w:uiPriority w:val="99"/>
    <w:unhideWhenUsed/>
    <w:rsid w:val="00F2747A"/>
    <w:rPr>
      <w:rFonts w:eastAsia="Cambria"/>
      <w:lang w:eastAsia="es-CO"/>
    </w:rPr>
  </w:style>
  <w:style w:type="character" w:customStyle="1" w:styleId="PrrafodelistaCar">
    <w:name w:val="Párrafo de lista Car"/>
    <w:aliases w:val="List Paragraph1 Car,Segundo nivel de viñetas Car,Lista viñetas Car,Bolita Car,Párrafo de lista3 Car,Párrafo de lista4 Car,Párrafo de lista5 Car,Ha Car,titulo 3 Car,Lista vistosa - Énfasis 11 Car,Numerado negrita propuestas Car"/>
    <w:link w:val="Prrafodelista"/>
    <w:uiPriority w:val="34"/>
    <w:qFormat/>
    <w:locked/>
    <w:rsid w:val="00F2747A"/>
  </w:style>
  <w:style w:type="character" w:customStyle="1" w:styleId="apple-converted-space">
    <w:name w:val="apple-converted-space"/>
    <w:rsid w:val="00F2747A"/>
  </w:style>
  <w:style w:type="character" w:styleId="Textoennegrita">
    <w:name w:val="Strong"/>
    <w:uiPriority w:val="22"/>
    <w:qFormat/>
    <w:rsid w:val="00F2747A"/>
    <w:rPr>
      <w:b/>
      <w:bCs/>
    </w:rPr>
  </w:style>
  <w:style w:type="character" w:styleId="Hipervnculo">
    <w:name w:val="Hyperlink"/>
    <w:uiPriority w:val="99"/>
    <w:unhideWhenUsed/>
    <w:rsid w:val="00F2747A"/>
    <w:rPr>
      <w:color w:val="0000FF"/>
      <w:u w:val="single"/>
    </w:rPr>
  </w:style>
  <w:style w:type="character" w:customStyle="1" w:styleId="Ttulo4Car">
    <w:name w:val="Título 4 Car"/>
    <w:basedOn w:val="Fuentedeprrafopredeter"/>
    <w:link w:val="Ttulo4"/>
    <w:uiPriority w:val="9"/>
    <w:rsid w:val="004F70CA"/>
    <w:rPr>
      <w:rFonts w:ascii="Calibri" w:eastAsia="Times New Roman" w:hAnsi="Calibri" w:cs="Times New Roman"/>
      <w:b/>
      <w:bCs/>
      <w:sz w:val="28"/>
      <w:szCs w:val="28"/>
    </w:rPr>
  </w:style>
  <w:style w:type="paragraph" w:styleId="Textonotapie">
    <w:name w:val="footnote text"/>
    <w:basedOn w:val="Normal"/>
    <w:link w:val="TextonotapieCar"/>
    <w:uiPriority w:val="99"/>
    <w:semiHidden/>
    <w:unhideWhenUsed/>
    <w:rsid w:val="00BC27EC"/>
    <w:rPr>
      <w:rFonts w:ascii="Cambria" w:eastAsia="MS Mincho" w:hAnsi="Cambria"/>
      <w:sz w:val="20"/>
      <w:szCs w:val="20"/>
    </w:rPr>
  </w:style>
  <w:style w:type="character" w:customStyle="1" w:styleId="TextonotapieCar">
    <w:name w:val="Texto nota pie Car"/>
    <w:basedOn w:val="Fuentedeprrafopredeter"/>
    <w:link w:val="Textonotapie"/>
    <w:uiPriority w:val="99"/>
    <w:semiHidden/>
    <w:rsid w:val="00BC27EC"/>
    <w:rPr>
      <w:rFonts w:ascii="Cambria" w:eastAsia="MS Mincho" w:hAnsi="Cambria" w:cs="Times New Roman"/>
      <w:sz w:val="20"/>
      <w:szCs w:val="20"/>
    </w:rPr>
  </w:style>
  <w:style w:type="character" w:styleId="Refdenotaalpie">
    <w:name w:val="footnote reference"/>
    <w:uiPriority w:val="99"/>
    <w:semiHidden/>
    <w:unhideWhenUsed/>
    <w:rsid w:val="00BC27EC"/>
    <w:rPr>
      <w:vertAlign w:val="superscript"/>
    </w:rPr>
  </w:style>
  <w:style w:type="paragraph" w:styleId="Bibliografa">
    <w:name w:val="Bibliography"/>
    <w:basedOn w:val="Normal"/>
    <w:next w:val="Normal"/>
    <w:uiPriority w:val="37"/>
    <w:unhideWhenUsed/>
    <w:rsid w:val="00BC27EC"/>
    <w:rPr>
      <w:rFonts w:ascii="Cambria" w:eastAsia="MS Mincho" w:hAnsi="Cambria"/>
    </w:rPr>
  </w:style>
  <w:style w:type="paragraph" w:customStyle="1" w:styleId="xmsonormal">
    <w:name w:val="x_msonormal"/>
    <w:basedOn w:val="Normal"/>
    <w:rsid w:val="00586259"/>
    <w:rPr>
      <w:rFonts w:eastAsiaTheme="minorHAnsi"/>
      <w:lang w:eastAsia="es-CO"/>
    </w:rPr>
  </w:style>
  <w:style w:type="paragraph" w:customStyle="1" w:styleId="Pa17">
    <w:name w:val="Pa17"/>
    <w:basedOn w:val="Normal"/>
    <w:next w:val="Normal"/>
    <w:uiPriority w:val="99"/>
    <w:rsid w:val="006A6254"/>
    <w:pPr>
      <w:autoSpaceDE w:val="0"/>
      <w:autoSpaceDN w:val="0"/>
      <w:adjustRightInd w:val="0"/>
      <w:spacing w:line="221" w:lineRule="atLeast"/>
    </w:pPr>
    <w:rPr>
      <w:rFonts w:ascii="Flama Book" w:eastAsiaTheme="minorHAnsi" w:hAnsi="Flama Book"/>
      <w:lang w:val="es-ES" w:eastAsia="en-US"/>
    </w:rPr>
  </w:style>
  <w:style w:type="character" w:customStyle="1" w:styleId="A9">
    <w:name w:val="A9"/>
    <w:uiPriority w:val="99"/>
    <w:rsid w:val="006A6254"/>
    <w:rPr>
      <w:rFonts w:cs="Flama Book"/>
      <w:color w:val="000000"/>
      <w:sz w:val="18"/>
      <w:szCs w:val="18"/>
    </w:rPr>
  </w:style>
  <w:style w:type="paragraph" w:customStyle="1" w:styleId="Default">
    <w:name w:val="Default"/>
    <w:rsid w:val="00826641"/>
    <w:pPr>
      <w:autoSpaceDE w:val="0"/>
      <w:autoSpaceDN w:val="0"/>
      <w:adjustRightInd w:val="0"/>
    </w:pPr>
    <w:rPr>
      <w:rFonts w:ascii="Flama Book" w:hAnsi="Flama Book" w:cs="Flama Book"/>
      <w:color w:val="000000"/>
      <w:lang w:val="es-ES"/>
    </w:rPr>
  </w:style>
  <w:style w:type="character" w:customStyle="1" w:styleId="A10">
    <w:name w:val="A10"/>
    <w:uiPriority w:val="99"/>
    <w:rsid w:val="00B64840"/>
    <w:rPr>
      <w:rFonts w:cs="Flama Book"/>
      <w:color w:val="000000"/>
      <w:sz w:val="20"/>
      <w:szCs w:val="20"/>
    </w:rPr>
  </w:style>
  <w:style w:type="character" w:styleId="Refdecomentario">
    <w:name w:val="annotation reference"/>
    <w:basedOn w:val="Fuentedeprrafopredeter"/>
    <w:uiPriority w:val="99"/>
    <w:semiHidden/>
    <w:unhideWhenUsed/>
    <w:rsid w:val="00C35F8C"/>
    <w:rPr>
      <w:sz w:val="16"/>
      <w:szCs w:val="16"/>
    </w:rPr>
  </w:style>
  <w:style w:type="paragraph" w:styleId="Textocomentario">
    <w:name w:val="annotation text"/>
    <w:basedOn w:val="Normal"/>
    <w:link w:val="TextocomentarioCar"/>
    <w:uiPriority w:val="99"/>
    <w:semiHidden/>
    <w:unhideWhenUsed/>
    <w:rsid w:val="00C35F8C"/>
    <w:rPr>
      <w:sz w:val="20"/>
      <w:szCs w:val="20"/>
    </w:rPr>
  </w:style>
  <w:style w:type="character" w:customStyle="1" w:styleId="TextocomentarioCar">
    <w:name w:val="Texto comentario Car"/>
    <w:basedOn w:val="Fuentedeprrafopredeter"/>
    <w:link w:val="Textocomentario"/>
    <w:uiPriority w:val="99"/>
    <w:semiHidden/>
    <w:rsid w:val="00C35F8C"/>
    <w:rPr>
      <w:sz w:val="20"/>
      <w:szCs w:val="20"/>
    </w:rPr>
  </w:style>
  <w:style w:type="paragraph" w:styleId="Asuntodelcomentario">
    <w:name w:val="annotation subject"/>
    <w:basedOn w:val="Textocomentario"/>
    <w:next w:val="Textocomentario"/>
    <w:link w:val="AsuntodelcomentarioCar"/>
    <w:uiPriority w:val="99"/>
    <w:semiHidden/>
    <w:unhideWhenUsed/>
    <w:rsid w:val="00C35F8C"/>
    <w:rPr>
      <w:b/>
      <w:bCs/>
    </w:rPr>
  </w:style>
  <w:style w:type="character" w:customStyle="1" w:styleId="AsuntodelcomentarioCar">
    <w:name w:val="Asunto del comentario Car"/>
    <w:basedOn w:val="TextocomentarioCar"/>
    <w:link w:val="Asuntodelcomentario"/>
    <w:uiPriority w:val="99"/>
    <w:semiHidden/>
    <w:rsid w:val="00C35F8C"/>
    <w:rPr>
      <w:b/>
      <w:bCs/>
      <w:sz w:val="20"/>
      <w:szCs w:val="20"/>
    </w:rPr>
  </w:style>
  <w:style w:type="character" w:customStyle="1" w:styleId="Ttulo2Car">
    <w:name w:val="Título 2 Car"/>
    <w:basedOn w:val="Fuentedeprrafopredeter"/>
    <w:link w:val="Ttulo2"/>
    <w:uiPriority w:val="9"/>
    <w:semiHidden/>
    <w:rsid w:val="00B54742"/>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uiPriority w:val="1"/>
    <w:qFormat/>
    <w:rsid w:val="00B54742"/>
    <w:pPr>
      <w:widowControl w:val="0"/>
      <w:autoSpaceDE w:val="0"/>
      <w:autoSpaceDN w:val="0"/>
    </w:pPr>
    <w:rPr>
      <w:rFonts w:ascii="Arial Narrow" w:eastAsia="Arial Narrow" w:hAnsi="Arial Narrow" w:cs="Arial Narrow"/>
      <w:sz w:val="19"/>
      <w:szCs w:val="19"/>
      <w:lang w:val="es-ES" w:bidi="es-ES"/>
    </w:rPr>
  </w:style>
  <w:style w:type="character" w:customStyle="1" w:styleId="TextoindependienteCar">
    <w:name w:val="Texto independiente Car"/>
    <w:basedOn w:val="Fuentedeprrafopredeter"/>
    <w:link w:val="Textoindependiente"/>
    <w:uiPriority w:val="1"/>
    <w:rsid w:val="00B54742"/>
    <w:rPr>
      <w:rFonts w:ascii="Arial Narrow" w:eastAsia="Arial Narrow" w:hAnsi="Arial Narrow" w:cs="Arial Narrow"/>
      <w:sz w:val="19"/>
      <w:szCs w:val="19"/>
      <w:lang w:val="es-ES" w:bidi="es-ES"/>
    </w:rPr>
  </w:style>
  <w:style w:type="character" w:customStyle="1" w:styleId="Ttulo1Car">
    <w:name w:val="Título 1 Car"/>
    <w:basedOn w:val="Fuentedeprrafopredeter"/>
    <w:link w:val="Ttulo1"/>
    <w:uiPriority w:val="9"/>
    <w:rsid w:val="00C60D0D"/>
    <w:rPr>
      <w:rFonts w:asciiTheme="majorHAnsi" w:eastAsiaTheme="majorEastAsia" w:hAnsiTheme="majorHAnsi" w:cstheme="majorBidi"/>
      <w:color w:val="365F91" w:themeColor="accent1" w:themeShade="BF"/>
      <w:sz w:val="32"/>
      <w:szCs w:val="32"/>
    </w:rPr>
  </w:style>
  <w:style w:type="paragraph" w:customStyle="1" w:styleId="Parrafos">
    <w:name w:val="Parrafos"/>
    <w:basedOn w:val="Textoindependiente"/>
    <w:autoRedefine/>
    <w:qFormat/>
    <w:rsid w:val="00643630"/>
    <w:pPr>
      <w:tabs>
        <w:tab w:val="left" w:pos="7621"/>
      </w:tabs>
      <w:spacing w:line="244" w:lineRule="auto"/>
      <w:ind w:right="-234"/>
      <w:jc w:val="both"/>
    </w:pPr>
    <w:rPr>
      <w:rFonts w:ascii="Arial" w:hAnsi="Arial" w:cs="Arial"/>
      <w:sz w:val="22"/>
      <w:szCs w:val="22"/>
    </w:rPr>
  </w:style>
  <w:style w:type="character" w:customStyle="1" w:styleId="Ttulo3Car">
    <w:name w:val="Título 3 Car"/>
    <w:basedOn w:val="Fuentedeprrafopredeter"/>
    <w:link w:val="Ttulo3"/>
    <w:uiPriority w:val="9"/>
    <w:semiHidden/>
    <w:rsid w:val="001B585B"/>
    <w:rPr>
      <w:rFonts w:asciiTheme="majorHAnsi" w:eastAsiaTheme="majorEastAsia" w:hAnsiTheme="majorHAnsi" w:cstheme="majorBidi"/>
      <w:color w:val="243F60" w:themeColor="accent1" w:themeShade="7F"/>
    </w:rPr>
  </w:style>
  <w:style w:type="paragraph" w:customStyle="1" w:styleId="xl72">
    <w:name w:val="xl72"/>
    <w:basedOn w:val="Normal"/>
    <w:rsid w:val="00B4353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CO"/>
    </w:rPr>
  </w:style>
  <w:style w:type="table" w:customStyle="1" w:styleId="TableNormal1">
    <w:name w:val="Table Normal1"/>
    <w:uiPriority w:val="2"/>
    <w:semiHidden/>
    <w:unhideWhenUsed/>
    <w:qFormat/>
    <w:rsid w:val="00635AFA"/>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5AFA"/>
    <w:pPr>
      <w:widowControl w:val="0"/>
      <w:autoSpaceDE w:val="0"/>
      <w:autoSpaceDN w:val="0"/>
    </w:pPr>
    <w:rPr>
      <w:rFonts w:ascii="Arial Narrow" w:eastAsia="Arial Narrow" w:hAnsi="Arial Narrow" w:cs="Arial Narrow"/>
      <w:lang w:val="es-ES" w:eastAsia="en-US"/>
    </w:rPr>
  </w:style>
  <w:style w:type="character" w:styleId="Hipervnculovisitado">
    <w:name w:val="FollowedHyperlink"/>
    <w:basedOn w:val="Fuentedeprrafopredeter"/>
    <w:uiPriority w:val="99"/>
    <w:semiHidden/>
    <w:unhideWhenUsed/>
    <w:rsid w:val="00F470B9"/>
    <w:rPr>
      <w:color w:val="800080" w:themeColor="followedHyperlink"/>
      <w:u w:val="single"/>
    </w:rPr>
  </w:style>
  <w:style w:type="character" w:styleId="Mencinsinresolver">
    <w:name w:val="Unresolved Mention"/>
    <w:basedOn w:val="Fuentedeprrafopredeter"/>
    <w:uiPriority w:val="99"/>
    <w:semiHidden/>
    <w:unhideWhenUsed/>
    <w:rsid w:val="00F470B9"/>
    <w:rPr>
      <w:color w:val="605E5C"/>
      <w:shd w:val="clear" w:color="auto" w:fill="E1DFDD"/>
    </w:rPr>
  </w:style>
  <w:style w:type="table" w:styleId="Tablaconcuadrcula4-nfasis1">
    <w:name w:val="Grid Table 4 Accent 1"/>
    <w:basedOn w:val="Tablanormal"/>
    <w:uiPriority w:val="49"/>
    <w:rsid w:val="006243E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Fuentedeprrafopredeter"/>
    <w:rsid w:val="00760696"/>
  </w:style>
  <w:style w:type="table" w:styleId="Tablanormal1">
    <w:name w:val="Plain Table 1"/>
    <w:basedOn w:val="Tablanormal"/>
    <w:uiPriority w:val="99"/>
    <w:rsid w:val="00FB5D2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336">
      <w:bodyDiv w:val="1"/>
      <w:marLeft w:val="0"/>
      <w:marRight w:val="0"/>
      <w:marTop w:val="0"/>
      <w:marBottom w:val="0"/>
      <w:divBdr>
        <w:top w:val="none" w:sz="0" w:space="0" w:color="auto"/>
        <w:left w:val="none" w:sz="0" w:space="0" w:color="auto"/>
        <w:bottom w:val="none" w:sz="0" w:space="0" w:color="auto"/>
        <w:right w:val="none" w:sz="0" w:space="0" w:color="auto"/>
      </w:divBdr>
    </w:div>
    <w:div w:id="26218810">
      <w:bodyDiv w:val="1"/>
      <w:marLeft w:val="0"/>
      <w:marRight w:val="0"/>
      <w:marTop w:val="0"/>
      <w:marBottom w:val="0"/>
      <w:divBdr>
        <w:top w:val="none" w:sz="0" w:space="0" w:color="auto"/>
        <w:left w:val="none" w:sz="0" w:space="0" w:color="auto"/>
        <w:bottom w:val="none" w:sz="0" w:space="0" w:color="auto"/>
        <w:right w:val="none" w:sz="0" w:space="0" w:color="auto"/>
      </w:divBdr>
    </w:div>
    <w:div w:id="82846510">
      <w:bodyDiv w:val="1"/>
      <w:marLeft w:val="0"/>
      <w:marRight w:val="0"/>
      <w:marTop w:val="0"/>
      <w:marBottom w:val="0"/>
      <w:divBdr>
        <w:top w:val="none" w:sz="0" w:space="0" w:color="auto"/>
        <w:left w:val="none" w:sz="0" w:space="0" w:color="auto"/>
        <w:bottom w:val="none" w:sz="0" w:space="0" w:color="auto"/>
        <w:right w:val="none" w:sz="0" w:space="0" w:color="auto"/>
      </w:divBdr>
    </w:div>
    <w:div w:id="120265821">
      <w:bodyDiv w:val="1"/>
      <w:marLeft w:val="0"/>
      <w:marRight w:val="0"/>
      <w:marTop w:val="0"/>
      <w:marBottom w:val="0"/>
      <w:divBdr>
        <w:top w:val="none" w:sz="0" w:space="0" w:color="auto"/>
        <w:left w:val="none" w:sz="0" w:space="0" w:color="auto"/>
        <w:bottom w:val="none" w:sz="0" w:space="0" w:color="auto"/>
        <w:right w:val="none" w:sz="0" w:space="0" w:color="auto"/>
      </w:divBdr>
    </w:div>
    <w:div w:id="120341874">
      <w:bodyDiv w:val="1"/>
      <w:marLeft w:val="0"/>
      <w:marRight w:val="0"/>
      <w:marTop w:val="0"/>
      <w:marBottom w:val="0"/>
      <w:divBdr>
        <w:top w:val="none" w:sz="0" w:space="0" w:color="auto"/>
        <w:left w:val="none" w:sz="0" w:space="0" w:color="auto"/>
        <w:bottom w:val="none" w:sz="0" w:space="0" w:color="auto"/>
        <w:right w:val="none" w:sz="0" w:space="0" w:color="auto"/>
      </w:divBdr>
    </w:div>
    <w:div w:id="129441840">
      <w:bodyDiv w:val="1"/>
      <w:marLeft w:val="0"/>
      <w:marRight w:val="0"/>
      <w:marTop w:val="0"/>
      <w:marBottom w:val="0"/>
      <w:divBdr>
        <w:top w:val="none" w:sz="0" w:space="0" w:color="auto"/>
        <w:left w:val="none" w:sz="0" w:space="0" w:color="auto"/>
        <w:bottom w:val="none" w:sz="0" w:space="0" w:color="auto"/>
        <w:right w:val="none" w:sz="0" w:space="0" w:color="auto"/>
      </w:divBdr>
    </w:div>
    <w:div w:id="138763810">
      <w:bodyDiv w:val="1"/>
      <w:marLeft w:val="0"/>
      <w:marRight w:val="0"/>
      <w:marTop w:val="0"/>
      <w:marBottom w:val="0"/>
      <w:divBdr>
        <w:top w:val="none" w:sz="0" w:space="0" w:color="auto"/>
        <w:left w:val="none" w:sz="0" w:space="0" w:color="auto"/>
        <w:bottom w:val="none" w:sz="0" w:space="0" w:color="auto"/>
        <w:right w:val="none" w:sz="0" w:space="0" w:color="auto"/>
      </w:divBdr>
    </w:div>
    <w:div w:id="140007249">
      <w:bodyDiv w:val="1"/>
      <w:marLeft w:val="0"/>
      <w:marRight w:val="0"/>
      <w:marTop w:val="0"/>
      <w:marBottom w:val="0"/>
      <w:divBdr>
        <w:top w:val="none" w:sz="0" w:space="0" w:color="auto"/>
        <w:left w:val="none" w:sz="0" w:space="0" w:color="auto"/>
        <w:bottom w:val="none" w:sz="0" w:space="0" w:color="auto"/>
        <w:right w:val="none" w:sz="0" w:space="0" w:color="auto"/>
      </w:divBdr>
    </w:div>
    <w:div w:id="145435583">
      <w:bodyDiv w:val="1"/>
      <w:marLeft w:val="0"/>
      <w:marRight w:val="0"/>
      <w:marTop w:val="0"/>
      <w:marBottom w:val="0"/>
      <w:divBdr>
        <w:top w:val="none" w:sz="0" w:space="0" w:color="auto"/>
        <w:left w:val="none" w:sz="0" w:space="0" w:color="auto"/>
        <w:bottom w:val="none" w:sz="0" w:space="0" w:color="auto"/>
        <w:right w:val="none" w:sz="0" w:space="0" w:color="auto"/>
      </w:divBdr>
      <w:divsChild>
        <w:div w:id="2057242898">
          <w:marLeft w:val="0"/>
          <w:marRight w:val="0"/>
          <w:marTop w:val="0"/>
          <w:marBottom w:val="0"/>
          <w:divBdr>
            <w:top w:val="none" w:sz="0" w:space="0" w:color="auto"/>
            <w:left w:val="none" w:sz="0" w:space="0" w:color="auto"/>
            <w:bottom w:val="none" w:sz="0" w:space="0" w:color="auto"/>
            <w:right w:val="none" w:sz="0" w:space="0" w:color="auto"/>
          </w:divBdr>
          <w:divsChild>
            <w:div w:id="1351957685">
              <w:marLeft w:val="0"/>
              <w:marRight w:val="0"/>
              <w:marTop w:val="0"/>
              <w:marBottom w:val="0"/>
              <w:divBdr>
                <w:top w:val="none" w:sz="0" w:space="0" w:color="auto"/>
                <w:left w:val="none" w:sz="0" w:space="0" w:color="auto"/>
                <w:bottom w:val="none" w:sz="0" w:space="0" w:color="auto"/>
                <w:right w:val="none" w:sz="0" w:space="0" w:color="auto"/>
              </w:divBdr>
              <w:divsChild>
                <w:div w:id="1382749574">
                  <w:marLeft w:val="0"/>
                  <w:marRight w:val="0"/>
                  <w:marTop w:val="0"/>
                  <w:marBottom w:val="0"/>
                  <w:divBdr>
                    <w:top w:val="none" w:sz="0" w:space="0" w:color="auto"/>
                    <w:left w:val="none" w:sz="0" w:space="0" w:color="auto"/>
                    <w:bottom w:val="none" w:sz="0" w:space="0" w:color="auto"/>
                    <w:right w:val="none" w:sz="0" w:space="0" w:color="auto"/>
                  </w:divBdr>
                  <w:divsChild>
                    <w:div w:id="20588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6194">
      <w:bodyDiv w:val="1"/>
      <w:marLeft w:val="0"/>
      <w:marRight w:val="0"/>
      <w:marTop w:val="0"/>
      <w:marBottom w:val="0"/>
      <w:divBdr>
        <w:top w:val="none" w:sz="0" w:space="0" w:color="auto"/>
        <w:left w:val="none" w:sz="0" w:space="0" w:color="auto"/>
        <w:bottom w:val="none" w:sz="0" w:space="0" w:color="auto"/>
        <w:right w:val="none" w:sz="0" w:space="0" w:color="auto"/>
      </w:divBdr>
    </w:div>
    <w:div w:id="160629188">
      <w:bodyDiv w:val="1"/>
      <w:marLeft w:val="0"/>
      <w:marRight w:val="0"/>
      <w:marTop w:val="0"/>
      <w:marBottom w:val="0"/>
      <w:divBdr>
        <w:top w:val="none" w:sz="0" w:space="0" w:color="auto"/>
        <w:left w:val="none" w:sz="0" w:space="0" w:color="auto"/>
        <w:bottom w:val="none" w:sz="0" w:space="0" w:color="auto"/>
        <w:right w:val="none" w:sz="0" w:space="0" w:color="auto"/>
      </w:divBdr>
    </w:div>
    <w:div w:id="177816303">
      <w:bodyDiv w:val="1"/>
      <w:marLeft w:val="0"/>
      <w:marRight w:val="0"/>
      <w:marTop w:val="0"/>
      <w:marBottom w:val="0"/>
      <w:divBdr>
        <w:top w:val="none" w:sz="0" w:space="0" w:color="auto"/>
        <w:left w:val="none" w:sz="0" w:space="0" w:color="auto"/>
        <w:bottom w:val="none" w:sz="0" w:space="0" w:color="auto"/>
        <w:right w:val="none" w:sz="0" w:space="0" w:color="auto"/>
      </w:divBdr>
    </w:div>
    <w:div w:id="181017533">
      <w:bodyDiv w:val="1"/>
      <w:marLeft w:val="0"/>
      <w:marRight w:val="0"/>
      <w:marTop w:val="0"/>
      <w:marBottom w:val="0"/>
      <w:divBdr>
        <w:top w:val="none" w:sz="0" w:space="0" w:color="auto"/>
        <w:left w:val="none" w:sz="0" w:space="0" w:color="auto"/>
        <w:bottom w:val="none" w:sz="0" w:space="0" w:color="auto"/>
        <w:right w:val="none" w:sz="0" w:space="0" w:color="auto"/>
      </w:divBdr>
    </w:div>
    <w:div w:id="211157654">
      <w:bodyDiv w:val="1"/>
      <w:marLeft w:val="0"/>
      <w:marRight w:val="0"/>
      <w:marTop w:val="0"/>
      <w:marBottom w:val="0"/>
      <w:divBdr>
        <w:top w:val="none" w:sz="0" w:space="0" w:color="auto"/>
        <w:left w:val="none" w:sz="0" w:space="0" w:color="auto"/>
        <w:bottom w:val="none" w:sz="0" w:space="0" w:color="auto"/>
        <w:right w:val="none" w:sz="0" w:space="0" w:color="auto"/>
      </w:divBdr>
    </w:div>
    <w:div w:id="227813168">
      <w:bodyDiv w:val="1"/>
      <w:marLeft w:val="0"/>
      <w:marRight w:val="0"/>
      <w:marTop w:val="0"/>
      <w:marBottom w:val="0"/>
      <w:divBdr>
        <w:top w:val="none" w:sz="0" w:space="0" w:color="auto"/>
        <w:left w:val="none" w:sz="0" w:space="0" w:color="auto"/>
        <w:bottom w:val="none" w:sz="0" w:space="0" w:color="auto"/>
        <w:right w:val="none" w:sz="0" w:space="0" w:color="auto"/>
      </w:divBdr>
    </w:div>
    <w:div w:id="257449431">
      <w:bodyDiv w:val="1"/>
      <w:marLeft w:val="0"/>
      <w:marRight w:val="0"/>
      <w:marTop w:val="0"/>
      <w:marBottom w:val="0"/>
      <w:divBdr>
        <w:top w:val="none" w:sz="0" w:space="0" w:color="auto"/>
        <w:left w:val="none" w:sz="0" w:space="0" w:color="auto"/>
        <w:bottom w:val="none" w:sz="0" w:space="0" w:color="auto"/>
        <w:right w:val="none" w:sz="0" w:space="0" w:color="auto"/>
      </w:divBdr>
    </w:div>
    <w:div w:id="338627336">
      <w:bodyDiv w:val="1"/>
      <w:marLeft w:val="0"/>
      <w:marRight w:val="0"/>
      <w:marTop w:val="0"/>
      <w:marBottom w:val="0"/>
      <w:divBdr>
        <w:top w:val="none" w:sz="0" w:space="0" w:color="auto"/>
        <w:left w:val="none" w:sz="0" w:space="0" w:color="auto"/>
        <w:bottom w:val="none" w:sz="0" w:space="0" w:color="auto"/>
        <w:right w:val="none" w:sz="0" w:space="0" w:color="auto"/>
      </w:divBdr>
    </w:div>
    <w:div w:id="338895612">
      <w:bodyDiv w:val="1"/>
      <w:marLeft w:val="0"/>
      <w:marRight w:val="0"/>
      <w:marTop w:val="0"/>
      <w:marBottom w:val="0"/>
      <w:divBdr>
        <w:top w:val="none" w:sz="0" w:space="0" w:color="auto"/>
        <w:left w:val="none" w:sz="0" w:space="0" w:color="auto"/>
        <w:bottom w:val="none" w:sz="0" w:space="0" w:color="auto"/>
        <w:right w:val="none" w:sz="0" w:space="0" w:color="auto"/>
      </w:divBdr>
    </w:div>
    <w:div w:id="358093024">
      <w:bodyDiv w:val="1"/>
      <w:marLeft w:val="0"/>
      <w:marRight w:val="0"/>
      <w:marTop w:val="0"/>
      <w:marBottom w:val="0"/>
      <w:divBdr>
        <w:top w:val="none" w:sz="0" w:space="0" w:color="auto"/>
        <w:left w:val="none" w:sz="0" w:space="0" w:color="auto"/>
        <w:bottom w:val="none" w:sz="0" w:space="0" w:color="auto"/>
        <w:right w:val="none" w:sz="0" w:space="0" w:color="auto"/>
      </w:divBdr>
    </w:div>
    <w:div w:id="393117601">
      <w:bodyDiv w:val="1"/>
      <w:marLeft w:val="0"/>
      <w:marRight w:val="0"/>
      <w:marTop w:val="0"/>
      <w:marBottom w:val="0"/>
      <w:divBdr>
        <w:top w:val="none" w:sz="0" w:space="0" w:color="auto"/>
        <w:left w:val="none" w:sz="0" w:space="0" w:color="auto"/>
        <w:bottom w:val="none" w:sz="0" w:space="0" w:color="auto"/>
        <w:right w:val="none" w:sz="0" w:space="0" w:color="auto"/>
      </w:divBdr>
    </w:div>
    <w:div w:id="407045238">
      <w:bodyDiv w:val="1"/>
      <w:marLeft w:val="0"/>
      <w:marRight w:val="0"/>
      <w:marTop w:val="0"/>
      <w:marBottom w:val="0"/>
      <w:divBdr>
        <w:top w:val="none" w:sz="0" w:space="0" w:color="auto"/>
        <w:left w:val="none" w:sz="0" w:space="0" w:color="auto"/>
        <w:bottom w:val="none" w:sz="0" w:space="0" w:color="auto"/>
        <w:right w:val="none" w:sz="0" w:space="0" w:color="auto"/>
      </w:divBdr>
    </w:div>
    <w:div w:id="413940801">
      <w:bodyDiv w:val="1"/>
      <w:marLeft w:val="0"/>
      <w:marRight w:val="0"/>
      <w:marTop w:val="0"/>
      <w:marBottom w:val="0"/>
      <w:divBdr>
        <w:top w:val="none" w:sz="0" w:space="0" w:color="auto"/>
        <w:left w:val="none" w:sz="0" w:space="0" w:color="auto"/>
        <w:bottom w:val="none" w:sz="0" w:space="0" w:color="auto"/>
        <w:right w:val="none" w:sz="0" w:space="0" w:color="auto"/>
      </w:divBdr>
      <w:divsChild>
        <w:div w:id="819155180">
          <w:marLeft w:val="0"/>
          <w:marRight w:val="0"/>
          <w:marTop w:val="0"/>
          <w:marBottom w:val="0"/>
          <w:divBdr>
            <w:top w:val="none" w:sz="0" w:space="0" w:color="auto"/>
            <w:left w:val="none" w:sz="0" w:space="0" w:color="auto"/>
            <w:bottom w:val="none" w:sz="0" w:space="0" w:color="auto"/>
            <w:right w:val="none" w:sz="0" w:space="0" w:color="auto"/>
          </w:divBdr>
          <w:divsChild>
            <w:div w:id="1586763288">
              <w:marLeft w:val="0"/>
              <w:marRight w:val="0"/>
              <w:marTop w:val="0"/>
              <w:marBottom w:val="0"/>
              <w:divBdr>
                <w:top w:val="none" w:sz="0" w:space="0" w:color="auto"/>
                <w:left w:val="none" w:sz="0" w:space="0" w:color="auto"/>
                <w:bottom w:val="none" w:sz="0" w:space="0" w:color="auto"/>
                <w:right w:val="none" w:sz="0" w:space="0" w:color="auto"/>
              </w:divBdr>
              <w:divsChild>
                <w:div w:id="225645945">
                  <w:marLeft w:val="0"/>
                  <w:marRight w:val="0"/>
                  <w:marTop w:val="0"/>
                  <w:marBottom w:val="0"/>
                  <w:divBdr>
                    <w:top w:val="none" w:sz="0" w:space="0" w:color="auto"/>
                    <w:left w:val="none" w:sz="0" w:space="0" w:color="auto"/>
                    <w:bottom w:val="none" w:sz="0" w:space="0" w:color="auto"/>
                    <w:right w:val="none" w:sz="0" w:space="0" w:color="auto"/>
                  </w:divBdr>
                  <w:divsChild>
                    <w:div w:id="9029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21972">
      <w:bodyDiv w:val="1"/>
      <w:marLeft w:val="0"/>
      <w:marRight w:val="0"/>
      <w:marTop w:val="0"/>
      <w:marBottom w:val="0"/>
      <w:divBdr>
        <w:top w:val="none" w:sz="0" w:space="0" w:color="auto"/>
        <w:left w:val="none" w:sz="0" w:space="0" w:color="auto"/>
        <w:bottom w:val="none" w:sz="0" w:space="0" w:color="auto"/>
        <w:right w:val="none" w:sz="0" w:space="0" w:color="auto"/>
      </w:divBdr>
    </w:div>
    <w:div w:id="441607964">
      <w:bodyDiv w:val="1"/>
      <w:marLeft w:val="0"/>
      <w:marRight w:val="0"/>
      <w:marTop w:val="0"/>
      <w:marBottom w:val="0"/>
      <w:divBdr>
        <w:top w:val="none" w:sz="0" w:space="0" w:color="auto"/>
        <w:left w:val="none" w:sz="0" w:space="0" w:color="auto"/>
        <w:bottom w:val="none" w:sz="0" w:space="0" w:color="auto"/>
        <w:right w:val="none" w:sz="0" w:space="0" w:color="auto"/>
      </w:divBdr>
    </w:div>
    <w:div w:id="484711859">
      <w:bodyDiv w:val="1"/>
      <w:marLeft w:val="0"/>
      <w:marRight w:val="0"/>
      <w:marTop w:val="0"/>
      <w:marBottom w:val="0"/>
      <w:divBdr>
        <w:top w:val="none" w:sz="0" w:space="0" w:color="auto"/>
        <w:left w:val="none" w:sz="0" w:space="0" w:color="auto"/>
        <w:bottom w:val="none" w:sz="0" w:space="0" w:color="auto"/>
        <w:right w:val="none" w:sz="0" w:space="0" w:color="auto"/>
      </w:divBdr>
    </w:div>
    <w:div w:id="487743630">
      <w:bodyDiv w:val="1"/>
      <w:marLeft w:val="0"/>
      <w:marRight w:val="0"/>
      <w:marTop w:val="0"/>
      <w:marBottom w:val="0"/>
      <w:divBdr>
        <w:top w:val="none" w:sz="0" w:space="0" w:color="auto"/>
        <w:left w:val="none" w:sz="0" w:space="0" w:color="auto"/>
        <w:bottom w:val="none" w:sz="0" w:space="0" w:color="auto"/>
        <w:right w:val="none" w:sz="0" w:space="0" w:color="auto"/>
      </w:divBdr>
    </w:div>
    <w:div w:id="493376385">
      <w:bodyDiv w:val="1"/>
      <w:marLeft w:val="0"/>
      <w:marRight w:val="0"/>
      <w:marTop w:val="0"/>
      <w:marBottom w:val="0"/>
      <w:divBdr>
        <w:top w:val="none" w:sz="0" w:space="0" w:color="auto"/>
        <w:left w:val="none" w:sz="0" w:space="0" w:color="auto"/>
        <w:bottom w:val="none" w:sz="0" w:space="0" w:color="auto"/>
        <w:right w:val="none" w:sz="0" w:space="0" w:color="auto"/>
      </w:divBdr>
    </w:div>
    <w:div w:id="509177937">
      <w:bodyDiv w:val="1"/>
      <w:marLeft w:val="0"/>
      <w:marRight w:val="0"/>
      <w:marTop w:val="0"/>
      <w:marBottom w:val="0"/>
      <w:divBdr>
        <w:top w:val="none" w:sz="0" w:space="0" w:color="auto"/>
        <w:left w:val="none" w:sz="0" w:space="0" w:color="auto"/>
        <w:bottom w:val="none" w:sz="0" w:space="0" w:color="auto"/>
        <w:right w:val="none" w:sz="0" w:space="0" w:color="auto"/>
      </w:divBdr>
    </w:div>
    <w:div w:id="530263254">
      <w:bodyDiv w:val="1"/>
      <w:marLeft w:val="0"/>
      <w:marRight w:val="0"/>
      <w:marTop w:val="0"/>
      <w:marBottom w:val="0"/>
      <w:divBdr>
        <w:top w:val="none" w:sz="0" w:space="0" w:color="auto"/>
        <w:left w:val="none" w:sz="0" w:space="0" w:color="auto"/>
        <w:bottom w:val="none" w:sz="0" w:space="0" w:color="auto"/>
        <w:right w:val="none" w:sz="0" w:space="0" w:color="auto"/>
      </w:divBdr>
    </w:div>
    <w:div w:id="546456236">
      <w:bodyDiv w:val="1"/>
      <w:marLeft w:val="0"/>
      <w:marRight w:val="0"/>
      <w:marTop w:val="0"/>
      <w:marBottom w:val="0"/>
      <w:divBdr>
        <w:top w:val="none" w:sz="0" w:space="0" w:color="auto"/>
        <w:left w:val="none" w:sz="0" w:space="0" w:color="auto"/>
        <w:bottom w:val="none" w:sz="0" w:space="0" w:color="auto"/>
        <w:right w:val="none" w:sz="0" w:space="0" w:color="auto"/>
      </w:divBdr>
    </w:div>
    <w:div w:id="564150252">
      <w:bodyDiv w:val="1"/>
      <w:marLeft w:val="0"/>
      <w:marRight w:val="0"/>
      <w:marTop w:val="0"/>
      <w:marBottom w:val="0"/>
      <w:divBdr>
        <w:top w:val="none" w:sz="0" w:space="0" w:color="auto"/>
        <w:left w:val="none" w:sz="0" w:space="0" w:color="auto"/>
        <w:bottom w:val="none" w:sz="0" w:space="0" w:color="auto"/>
        <w:right w:val="none" w:sz="0" w:space="0" w:color="auto"/>
      </w:divBdr>
    </w:div>
    <w:div w:id="58781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8211">
          <w:marLeft w:val="0"/>
          <w:marRight w:val="0"/>
          <w:marTop w:val="0"/>
          <w:marBottom w:val="0"/>
          <w:divBdr>
            <w:top w:val="none" w:sz="0" w:space="0" w:color="auto"/>
            <w:left w:val="none" w:sz="0" w:space="0" w:color="auto"/>
            <w:bottom w:val="none" w:sz="0" w:space="0" w:color="auto"/>
            <w:right w:val="none" w:sz="0" w:space="0" w:color="auto"/>
          </w:divBdr>
          <w:divsChild>
            <w:div w:id="698437478">
              <w:marLeft w:val="0"/>
              <w:marRight w:val="0"/>
              <w:marTop w:val="0"/>
              <w:marBottom w:val="0"/>
              <w:divBdr>
                <w:top w:val="none" w:sz="0" w:space="0" w:color="auto"/>
                <w:left w:val="none" w:sz="0" w:space="0" w:color="auto"/>
                <w:bottom w:val="none" w:sz="0" w:space="0" w:color="auto"/>
                <w:right w:val="none" w:sz="0" w:space="0" w:color="auto"/>
              </w:divBdr>
              <w:divsChild>
                <w:div w:id="795410520">
                  <w:marLeft w:val="0"/>
                  <w:marRight w:val="0"/>
                  <w:marTop w:val="0"/>
                  <w:marBottom w:val="0"/>
                  <w:divBdr>
                    <w:top w:val="none" w:sz="0" w:space="0" w:color="auto"/>
                    <w:left w:val="none" w:sz="0" w:space="0" w:color="auto"/>
                    <w:bottom w:val="none" w:sz="0" w:space="0" w:color="auto"/>
                    <w:right w:val="none" w:sz="0" w:space="0" w:color="auto"/>
                  </w:divBdr>
                  <w:divsChild>
                    <w:div w:id="73223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148">
      <w:bodyDiv w:val="1"/>
      <w:marLeft w:val="0"/>
      <w:marRight w:val="0"/>
      <w:marTop w:val="0"/>
      <w:marBottom w:val="0"/>
      <w:divBdr>
        <w:top w:val="none" w:sz="0" w:space="0" w:color="auto"/>
        <w:left w:val="none" w:sz="0" w:space="0" w:color="auto"/>
        <w:bottom w:val="none" w:sz="0" w:space="0" w:color="auto"/>
        <w:right w:val="none" w:sz="0" w:space="0" w:color="auto"/>
      </w:divBdr>
    </w:div>
    <w:div w:id="615869609">
      <w:bodyDiv w:val="1"/>
      <w:marLeft w:val="0"/>
      <w:marRight w:val="0"/>
      <w:marTop w:val="0"/>
      <w:marBottom w:val="0"/>
      <w:divBdr>
        <w:top w:val="none" w:sz="0" w:space="0" w:color="auto"/>
        <w:left w:val="none" w:sz="0" w:space="0" w:color="auto"/>
        <w:bottom w:val="none" w:sz="0" w:space="0" w:color="auto"/>
        <w:right w:val="none" w:sz="0" w:space="0" w:color="auto"/>
      </w:divBdr>
      <w:divsChild>
        <w:div w:id="1230847481">
          <w:marLeft w:val="0"/>
          <w:marRight w:val="0"/>
          <w:marTop w:val="0"/>
          <w:marBottom w:val="0"/>
          <w:divBdr>
            <w:top w:val="none" w:sz="0" w:space="0" w:color="auto"/>
            <w:left w:val="none" w:sz="0" w:space="0" w:color="auto"/>
            <w:bottom w:val="none" w:sz="0" w:space="0" w:color="auto"/>
            <w:right w:val="none" w:sz="0" w:space="0" w:color="auto"/>
          </w:divBdr>
          <w:divsChild>
            <w:div w:id="296882152">
              <w:marLeft w:val="0"/>
              <w:marRight w:val="0"/>
              <w:marTop w:val="0"/>
              <w:marBottom w:val="0"/>
              <w:divBdr>
                <w:top w:val="none" w:sz="0" w:space="0" w:color="auto"/>
                <w:left w:val="none" w:sz="0" w:space="0" w:color="auto"/>
                <w:bottom w:val="none" w:sz="0" w:space="0" w:color="auto"/>
                <w:right w:val="none" w:sz="0" w:space="0" w:color="auto"/>
              </w:divBdr>
              <w:divsChild>
                <w:div w:id="1374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07274">
      <w:bodyDiv w:val="1"/>
      <w:marLeft w:val="0"/>
      <w:marRight w:val="0"/>
      <w:marTop w:val="0"/>
      <w:marBottom w:val="0"/>
      <w:divBdr>
        <w:top w:val="none" w:sz="0" w:space="0" w:color="auto"/>
        <w:left w:val="none" w:sz="0" w:space="0" w:color="auto"/>
        <w:bottom w:val="none" w:sz="0" w:space="0" w:color="auto"/>
        <w:right w:val="none" w:sz="0" w:space="0" w:color="auto"/>
      </w:divBdr>
    </w:div>
    <w:div w:id="696932626">
      <w:bodyDiv w:val="1"/>
      <w:marLeft w:val="0"/>
      <w:marRight w:val="0"/>
      <w:marTop w:val="0"/>
      <w:marBottom w:val="0"/>
      <w:divBdr>
        <w:top w:val="none" w:sz="0" w:space="0" w:color="auto"/>
        <w:left w:val="none" w:sz="0" w:space="0" w:color="auto"/>
        <w:bottom w:val="none" w:sz="0" w:space="0" w:color="auto"/>
        <w:right w:val="none" w:sz="0" w:space="0" w:color="auto"/>
      </w:divBdr>
    </w:div>
    <w:div w:id="703558677">
      <w:bodyDiv w:val="1"/>
      <w:marLeft w:val="0"/>
      <w:marRight w:val="0"/>
      <w:marTop w:val="0"/>
      <w:marBottom w:val="0"/>
      <w:divBdr>
        <w:top w:val="none" w:sz="0" w:space="0" w:color="auto"/>
        <w:left w:val="none" w:sz="0" w:space="0" w:color="auto"/>
        <w:bottom w:val="none" w:sz="0" w:space="0" w:color="auto"/>
        <w:right w:val="none" w:sz="0" w:space="0" w:color="auto"/>
      </w:divBdr>
    </w:div>
    <w:div w:id="789861296">
      <w:bodyDiv w:val="1"/>
      <w:marLeft w:val="0"/>
      <w:marRight w:val="0"/>
      <w:marTop w:val="0"/>
      <w:marBottom w:val="0"/>
      <w:divBdr>
        <w:top w:val="none" w:sz="0" w:space="0" w:color="auto"/>
        <w:left w:val="none" w:sz="0" w:space="0" w:color="auto"/>
        <w:bottom w:val="none" w:sz="0" w:space="0" w:color="auto"/>
        <w:right w:val="none" w:sz="0" w:space="0" w:color="auto"/>
      </w:divBdr>
    </w:div>
    <w:div w:id="802966464">
      <w:bodyDiv w:val="1"/>
      <w:marLeft w:val="0"/>
      <w:marRight w:val="0"/>
      <w:marTop w:val="0"/>
      <w:marBottom w:val="0"/>
      <w:divBdr>
        <w:top w:val="none" w:sz="0" w:space="0" w:color="auto"/>
        <w:left w:val="none" w:sz="0" w:space="0" w:color="auto"/>
        <w:bottom w:val="none" w:sz="0" w:space="0" w:color="auto"/>
        <w:right w:val="none" w:sz="0" w:space="0" w:color="auto"/>
      </w:divBdr>
    </w:div>
    <w:div w:id="845949341">
      <w:bodyDiv w:val="1"/>
      <w:marLeft w:val="0"/>
      <w:marRight w:val="0"/>
      <w:marTop w:val="0"/>
      <w:marBottom w:val="0"/>
      <w:divBdr>
        <w:top w:val="none" w:sz="0" w:space="0" w:color="auto"/>
        <w:left w:val="none" w:sz="0" w:space="0" w:color="auto"/>
        <w:bottom w:val="none" w:sz="0" w:space="0" w:color="auto"/>
        <w:right w:val="none" w:sz="0" w:space="0" w:color="auto"/>
      </w:divBdr>
    </w:div>
    <w:div w:id="867373931">
      <w:bodyDiv w:val="1"/>
      <w:marLeft w:val="0"/>
      <w:marRight w:val="0"/>
      <w:marTop w:val="0"/>
      <w:marBottom w:val="0"/>
      <w:divBdr>
        <w:top w:val="none" w:sz="0" w:space="0" w:color="auto"/>
        <w:left w:val="none" w:sz="0" w:space="0" w:color="auto"/>
        <w:bottom w:val="none" w:sz="0" w:space="0" w:color="auto"/>
        <w:right w:val="none" w:sz="0" w:space="0" w:color="auto"/>
      </w:divBdr>
    </w:div>
    <w:div w:id="869298445">
      <w:bodyDiv w:val="1"/>
      <w:marLeft w:val="0"/>
      <w:marRight w:val="0"/>
      <w:marTop w:val="0"/>
      <w:marBottom w:val="0"/>
      <w:divBdr>
        <w:top w:val="none" w:sz="0" w:space="0" w:color="auto"/>
        <w:left w:val="none" w:sz="0" w:space="0" w:color="auto"/>
        <w:bottom w:val="none" w:sz="0" w:space="0" w:color="auto"/>
        <w:right w:val="none" w:sz="0" w:space="0" w:color="auto"/>
      </w:divBdr>
    </w:div>
    <w:div w:id="895552437">
      <w:bodyDiv w:val="1"/>
      <w:marLeft w:val="0"/>
      <w:marRight w:val="0"/>
      <w:marTop w:val="0"/>
      <w:marBottom w:val="0"/>
      <w:divBdr>
        <w:top w:val="none" w:sz="0" w:space="0" w:color="auto"/>
        <w:left w:val="none" w:sz="0" w:space="0" w:color="auto"/>
        <w:bottom w:val="none" w:sz="0" w:space="0" w:color="auto"/>
        <w:right w:val="none" w:sz="0" w:space="0" w:color="auto"/>
      </w:divBdr>
    </w:div>
    <w:div w:id="901864438">
      <w:bodyDiv w:val="1"/>
      <w:marLeft w:val="0"/>
      <w:marRight w:val="0"/>
      <w:marTop w:val="0"/>
      <w:marBottom w:val="0"/>
      <w:divBdr>
        <w:top w:val="none" w:sz="0" w:space="0" w:color="auto"/>
        <w:left w:val="none" w:sz="0" w:space="0" w:color="auto"/>
        <w:bottom w:val="none" w:sz="0" w:space="0" w:color="auto"/>
        <w:right w:val="none" w:sz="0" w:space="0" w:color="auto"/>
      </w:divBdr>
    </w:div>
    <w:div w:id="925185209">
      <w:bodyDiv w:val="1"/>
      <w:marLeft w:val="0"/>
      <w:marRight w:val="0"/>
      <w:marTop w:val="0"/>
      <w:marBottom w:val="0"/>
      <w:divBdr>
        <w:top w:val="none" w:sz="0" w:space="0" w:color="auto"/>
        <w:left w:val="none" w:sz="0" w:space="0" w:color="auto"/>
        <w:bottom w:val="none" w:sz="0" w:space="0" w:color="auto"/>
        <w:right w:val="none" w:sz="0" w:space="0" w:color="auto"/>
      </w:divBdr>
    </w:div>
    <w:div w:id="931670253">
      <w:bodyDiv w:val="1"/>
      <w:marLeft w:val="0"/>
      <w:marRight w:val="0"/>
      <w:marTop w:val="0"/>
      <w:marBottom w:val="0"/>
      <w:divBdr>
        <w:top w:val="none" w:sz="0" w:space="0" w:color="auto"/>
        <w:left w:val="none" w:sz="0" w:space="0" w:color="auto"/>
        <w:bottom w:val="none" w:sz="0" w:space="0" w:color="auto"/>
        <w:right w:val="none" w:sz="0" w:space="0" w:color="auto"/>
      </w:divBdr>
    </w:div>
    <w:div w:id="940260975">
      <w:bodyDiv w:val="1"/>
      <w:marLeft w:val="0"/>
      <w:marRight w:val="0"/>
      <w:marTop w:val="0"/>
      <w:marBottom w:val="0"/>
      <w:divBdr>
        <w:top w:val="none" w:sz="0" w:space="0" w:color="auto"/>
        <w:left w:val="none" w:sz="0" w:space="0" w:color="auto"/>
        <w:bottom w:val="none" w:sz="0" w:space="0" w:color="auto"/>
        <w:right w:val="none" w:sz="0" w:space="0" w:color="auto"/>
      </w:divBdr>
    </w:div>
    <w:div w:id="960960095">
      <w:bodyDiv w:val="1"/>
      <w:marLeft w:val="0"/>
      <w:marRight w:val="0"/>
      <w:marTop w:val="0"/>
      <w:marBottom w:val="0"/>
      <w:divBdr>
        <w:top w:val="none" w:sz="0" w:space="0" w:color="auto"/>
        <w:left w:val="none" w:sz="0" w:space="0" w:color="auto"/>
        <w:bottom w:val="none" w:sz="0" w:space="0" w:color="auto"/>
        <w:right w:val="none" w:sz="0" w:space="0" w:color="auto"/>
      </w:divBdr>
    </w:div>
    <w:div w:id="968318094">
      <w:bodyDiv w:val="1"/>
      <w:marLeft w:val="0"/>
      <w:marRight w:val="0"/>
      <w:marTop w:val="0"/>
      <w:marBottom w:val="0"/>
      <w:divBdr>
        <w:top w:val="none" w:sz="0" w:space="0" w:color="auto"/>
        <w:left w:val="none" w:sz="0" w:space="0" w:color="auto"/>
        <w:bottom w:val="none" w:sz="0" w:space="0" w:color="auto"/>
        <w:right w:val="none" w:sz="0" w:space="0" w:color="auto"/>
      </w:divBdr>
    </w:div>
    <w:div w:id="980424693">
      <w:bodyDiv w:val="1"/>
      <w:marLeft w:val="0"/>
      <w:marRight w:val="0"/>
      <w:marTop w:val="0"/>
      <w:marBottom w:val="0"/>
      <w:divBdr>
        <w:top w:val="none" w:sz="0" w:space="0" w:color="auto"/>
        <w:left w:val="none" w:sz="0" w:space="0" w:color="auto"/>
        <w:bottom w:val="none" w:sz="0" w:space="0" w:color="auto"/>
        <w:right w:val="none" w:sz="0" w:space="0" w:color="auto"/>
      </w:divBdr>
    </w:div>
    <w:div w:id="988247106">
      <w:bodyDiv w:val="1"/>
      <w:marLeft w:val="0"/>
      <w:marRight w:val="0"/>
      <w:marTop w:val="0"/>
      <w:marBottom w:val="0"/>
      <w:divBdr>
        <w:top w:val="none" w:sz="0" w:space="0" w:color="auto"/>
        <w:left w:val="none" w:sz="0" w:space="0" w:color="auto"/>
        <w:bottom w:val="none" w:sz="0" w:space="0" w:color="auto"/>
        <w:right w:val="none" w:sz="0" w:space="0" w:color="auto"/>
      </w:divBdr>
    </w:div>
    <w:div w:id="1002781383">
      <w:bodyDiv w:val="1"/>
      <w:marLeft w:val="0"/>
      <w:marRight w:val="0"/>
      <w:marTop w:val="0"/>
      <w:marBottom w:val="0"/>
      <w:divBdr>
        <w:top w:val="none" w:sz="0" w:space="0" w:color="auto"/>
        <w:left w:val="none" w:sz="0" w:space="0" w:color="auto"/>
        <w:bottom w:val="none" w:sz="0" w:space="0" w:color="auto"/>
        <w:right w:val="none" w:sz="0" w:space="0" w:color="auto"/>
      </w:divBdr>
    </w:div>
    <w:div w:id="1003360869">
      <w:bodyDiv w:val="1"/>
      <w:marLeft w:val="0"/>
      <w:marRight w:val="0"/>
      <w:marTop w:val="0"/>
      <w:marBottom w:val="0"/>
      <w:divBdr>
        <w:top w:val="none" w:sz="0" w:space="0" w:color="auto"/>
        <w:left w:val="none" w:sz="0" w:space="0" w:color="auto"/>
        <w:bottom w:val="none" w:sz="0" w:space="0" w:color="auto"/>
        <w:right w:val="none" w:sz="0" w:space="0" w:color="auto"/>
      </w:divBdr>
    </w:div>
    <w:div w:id="1037972485">
      <w:bodyDiv w:val="1"/>
      <w:marLeft w:val="0"/>
      <w:marRight w:val="0"/>
      <w:marTop w:val="0"/>
      <w:marBottom w:val="0"/>
      <w:divBdr>
        <w:top w:val="none" w:sz="0" w:space="0" w:color="auto"/>
        <w:left w:val="none" w:sz="0" w:space="0" w:color="auto"/>
        <w:bottom w:val="none" w:sz="0" w:space="0" w:color="auto"/>
        <w:right w:val="none" w:sz="0" w:space="0" w:color="auto"/>
      </w:divBdr>
    </w:div>
    <w:div w:id="1076710039">
      <w:bodyDiv w:val="1"/>
      <w:marLeft w:val="0"/>
      <w:marRight w:val="0"/>
      <w:marTop w:val="0"/>
      <w:marBottom w:val="0"/>
      <w:divBdr>
        <w:top w:val="none" w:sz="0" w:space="0" w:color="auto"/>
        <w:left w:val="none" w:sz="0" w:space="0" w:color="auto"/>
        <w:bottom w:val="none" w:sz="0" w:space="0" w:color="auto"/>
        <w:right w:val="none" w:sz="0" w:space="0" w:color="auto"/>
      </w:divBdr>
    </w:div>
    <w:div w:id="1086194130">
      <w:bodyDiv w:val="1"/>
      <w:marLeft w:val="0"/>
      <w:marRight w:val="0"/>
      <w:marTop w:val="0"/>
      <w:marBottom w:val="0"/>
      <w:divBdr>
        <w:top w:val="none" w:sz="0" w:space="0" w:color="auto"/>
        <w:left w:val="none" w:sz="0" w:space="0" w:color="auto"/>
        <w:bottom w:val="none" w:sz="0" w:space="0" w:color="auto"/>
        <w:right w:val="none" w:sz="0" w:space="0" w:color="auto"/>
      </w:divBdr>
      <w:divsChild>
        <w:div w:id="167989712">
          <w:marLeft w:val="0"/>
          <w:marRight w:val="0"/>
          <w:marTop w:val="0"/>
          <w:marBottom w:val="0"/>
          <w:divBdr>
            <w:top w:val="none" w:sz="0" w:space="0" w:color="auto"/>
            <w:left w:val="none" w:sz="0" w:space="0" w:color="auto"/>
            <w:bottom w:val="none" w:sz="0" w:space="0" w:color="auto"/>
            <w:right w:val="none" w:sz="0" w:space="0" w:color="auto"/>
          </w:divBdr>
          <w:divsChild>
            <w:div w:id="745692430">
              <w:marLeft w:val="0"/>
              <w:marRight w:val="0"/>
              <w:marTop w:val="0"/>
              <w:marBottom w:val="0"/>
              <w:divBdr>
                <w:top w:val="none" w:sz="0" w:space="0" w:color="auto"/>
                <w:left w:val="none" w:sz="0" w:space="0" w:color="auto"/>
                <w:bottom w:val="none" w:sz="0" w:space="0" w:color="auto"/>
                <w:right w:val="none" w:sz="0" w:space="0" w:color="auto"/>
              </w:divBdr>
              <w:divsChild>
                <w:div w:id="1671637463">
                  <w:marLeft w:val="0"/>
                  <w:marRight w:val="0"/>
                  <w:marTop w:val="0"/>
                  <w:marBottom w:val="0"/>
                  <w:divBdr>
                    <w:top w:val="none" w:sz="0" w:space="0" w:color="auto"/>
                    <w:left w:val="none" w:sz="0" w:space="0" w:color="auto"/>
                    <w:bottom w:val="none" w:sz="0" w:space="0" w:color="auto"/>
                    <w:right w:val="none" w:sz="0" w:space="0" w:color="auto"/>
                  </w:divBdr>
                  <w:divsChild>
                    <w:div w:id="12653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776">
      <w:bodyDiv w:val="1"/>
      <w:marLeft w:val="0"/>
      <w:marRight w:val="0"/>
      <w:marTop w:val="0"/>
      <w:marBottom w:val="0"/>
      <w:divBdr>
        <w:top w:val="none" w:sz="0" w:space="0" w:color="auto"/>
        <w:left w:val="none" w:sz="0" w:space="0" w:color="auto"/>
        <w:bottom w:val="none" w:sz="0" w:space="0" w:color="auto"/>
        <w:right w:val="none" w:sz="0" w:space="0" w:color="auto"/>
      </w:divBdr>
    </w:div>
    <w:div w:id="1104686741">
      <w:bodyDiv w:val="1"/>
      <w:marLeft w:val="0"/>
      <w:marRight w:val="0"/>
      <w:marTop w:val="0"/>
      <w:marBottom w:val="0"/>
      <w:divBdr>
        <w:top w:val="none" w:sz="0" w:space="0" w:color="auto"/>
        <w:left w:val="none" w:sz="0" w:space="0" w:color="auto"/>
        <w:bottom w:val="none" w:sz="0" w:space="0" w:color="auto"/>
        <w:right w:val="none" w:sz="0" w:space="0" w:color="auto"/>
      </w:divBdr>
    </w:div>
    <w:div w:id="1106579624">
      <w:bodyDiv w:val="1"/>
      <w:marLeft w:val="0"/>
      <w:marRight w:val="0"/>
      <w:marTop w:val="0"/>
      <w:marBottom w:val="0"/>
      <w:divBdr>
        <w:top w:val="none" w:sz="0" w:space="0" w:color="auto"/>
        <w:left w:val="none" w:sz="0" w:space="0" w:color="auto"/>
        <w:bottom w:val="none" w:sz="0" w:space="0" w:color="auto"/>
        <w:right w:val="none" w:sz="0" w:space="0" w:color="auto"/>
      </w:divBdr>
    </w:div>
    <w:div w:id="1112474665">
      <w:bodyDiv w:val="1"/>
      <w:marLeft w:val="0"/>
      <w:marRight w:val="0"/>
      <w:marTop w:val="0"/>
      <w:marBottom w:val="0"/>
      <w:divBdr>
        <w:top w:val="none" w:sz="0" w:space="0" w:color="auto"/>
        <w:left w:val="none" w:sz="0" w:space="0" w:color="auto"/>
        <w:bottom w:val="none" w:sz="0" w:space="0" w:color="auto"/>
        <w:right w:val="none" w:sz="0" w:space="0" w:color="auto"/>
      </w:divBdr>
    </w:div>
    <w:div w:id="1122116113">
      <w:bodyDiv w:val="1"/>
      <w:marLeft w:val="0"/>
      <w:marRight w:val="0"/>
      <w:marTop w:val="0"/>
      <w:marBottom w:val="0"/>
      <w:divBdr>
        <w:top w:val="none" w:sz="0" w:space="0" w:color="auto"/>
        <w:left w:val="none" w:sz="0" w:space="0" w:color="auto"/>
        <w:bottom w:val="none" w:sz="0" w:space="0" w:color="auto"/>
        <w:right w:val="none" w:sz="0" w:space="0" w:color="auto"/>
      </w:divBdr>
    </w:div>
    <w:div w:id="1127771319">
      <w:bodyDiv w:val="1"/>
      <w:marLeft w:val="0"/>
      <w:marRight w:val="0"/>
      <w:marTop w:val="0"/>
      <w:marBottom w:val="0"/>
      <w:divBdr>
        <w:top w:val="none" w:sz="0" w:space="0" w:color="auto"/>
        <w:left w:val="none" w:sz="0" w:space="0" w:color="auto"/>
        <w:bottom w:val="none" w:sz="0" w:space="0" w:color="auto"/>
        <w:right w:val="none" w:sz="0" w:space="0" w:color="auto"/>
      </w:divBdr>
    </w:div>
    <w:div w:id="1139034921">
      <w:bodyDiv w:val="1"/>
      <w:marLeft w:val="0"/>
      <w:marRight w:val="0"/>
      <w:marTop w:val="0"/>
      <w:marBottom w:val="0"/>
      <w:divBdr>
        <w:top w:val="none" w:sz="0" w:space="0" w:color="auto"/>
        <w:left w:val="none" w:sz="0" w:space="0" w:color="auto"/>
        <w:bottom w:val="none" w:sz="0" w:space="0" w:color="auto"/>
        <w:right w:val="none" w:sz="0" w:space="0" w:color="auto"/>
      </w:divBdr>
    </w:div>
    <w:div w:id="1149514898">
      <w:bodyDiv w:val="1"/>
      <w:marLeft w:val="0"/>
      <w:marRight w:val="0"/>
      <w:marTop w:val="0"/>
      <w:marBottom w:val="0"/>
      <w:divBdr>
        <w:top w:val="none" w:sz="0" w:space="0" w:color="auto"/>
        <w:left w:val="none" w:sz="0" w:space="0" w:color="auto"/>
        <w:bottom w:val="none" w:sz="0" w:space="0" w:color="auto"/>
        <w:right w:val="none" w:sz="0" w:space="0" w:color="auto"/>
      </w:divBdr>
    </w:div>
    <w:div w:id="1183663982">
      <w:bodyDiv w:val="1"/>
      <w:marLeft w:val="0"/>
      <w:marRight w:val="0"/>
      <w:marTop w:val="0"/>
      <w:marBottom w:val="0"/>
      <w:divBdr>
        <w:top w:val="none" w:sz="0" w:space="0" w:color="auto"/>
        <w:left w:val="none" w:sz="0" w:space="0" w:color="auto"/>
        <w:bottom w:val="none" w:sz="0" w:space="0" w:color="auto"/>
        <w:right w:val="none" w:sz="0" w:space="0" w:color="auto"/>
      </w:divBdr>
    </w:div>
    <w:div w:id="1212689455">
      <w:bodyDiv w:val="1"/>
      <w:marLeft w:val="0"/>
      <w:marRight w:val="0"/>
      <w:marTop w:val="0"/>
      <w:marBottom w:val="0"/>
      <w:divBdr>
        <w:top w:val="none" w:sz="0" w:space="0" w:color="auto"/>
        <w:left w:val="none" w:sz="0" w:space="0" w:color="auto"/>
        <w:bottom w:val="none" w:sz="0" w:space="0" w:color="auto"/>
        <w:right w:val="none" w:sz="0" w:space="0" w:color="auto"/>
      </w:divBdr>
    </w:div>
    <w:div w:id="1213032766">
      <w:bodyDiv w:val="1"/>
      <w:marLeft w:val="0"/>
      <w:marRight w:val="0"/>
      <w:marTop w:val="0"/>
      <w:marBottom w:val="0"/>
      <w:divBdr>
        <w:top w:val="none" w:sz="0" w:space="0" w:color="auto"/>
        <w:left w:val="none" w:sz="0" w:space="0" w:color="auto"/>
        <w:bottom w:val="none" w:sz="0" w:space="0" w:color="auto"/>
        <w:right w:val="none" w:sz="0" w:space="0" w:color="auto"/>
      </w:divBdr>
    </w:div>
    <w:div w:id="1225871117">
      <w:bodyDiv w:val="1"/>
      <w:marLeft w:val="0"/>
      <w:marRight w:val="0"/>
      <w:marTop w:val="0"/>
      <w:marBottom w:val="0"/>
      <w:divBdr>
        <w:top w:val="none" w:sz="0" w:space="0" w:color="auto"/>
        <w:left w:val="none" w:sz="0" w:space="0" w:color="auto"/>
        <w:bottom w:val="none" w:sz="0" w:space="0" w:color="auto"/>
        <w:right w:val="none" w:sz="0" w:space="0" w:color="auto"/>
      </w:divBdr>
    </w:div>
    <w:div w:id="1229195371">
      <w:bodyDiv w:val="1"/>
      <w:marLeft w:val="0"/>
      <w:marRight w:val="0"/>
      <w:marTop w:val="0"/>
      <w:marBottom w:val="0"/>
      <w:divBdr>
        <w:top w:val="none" w:sz="0" w:space="0" w:color="auto"/>
        <w:left w:val="none" w:sz="0" w:space="0" w:color="auto"/>
        <w:bottom w:val="none" w:sz="0" w:space="0" w:color="auto"/>
        <w:right w:val="none" w:sz="0" w:space="0" w:color="auto"/>
      </w:divBdr>
    </w:div>
    <w:div w:id="1239748618">
      <w:bodyDiv w:val="1"/>
      <w:marLeft w:val="0"/>
      <w:marRight w:val="0"/>
      <w:marTop w:val="0"/>
      <w:marBottom w:val="0"/>
      <w:divBdr>
        <w:top w:val="none" w:sz="0" w:space="0" w:color="auto"/>
        <w:left w:val="none" w:sz="0" w:space="0" w:color="auto"/>
        <w:bottom w:val="none" w:sz="0" w:space="0" w:color="auto"/>
        <w:right w:val="none" w:sz="0" w:space="0" w:color="auto"/>
      </w:divBdr>
    </w:div>
    <w:div w:id="1248920709">
      <w:bodyDiv w:val="1"/>
      <w:marLeft w:val="0"/>
      <w:marRight w:val="0"/>
      <w:marTop w:val="0"/>
      <w:marBottom w:val="0"/>
      <w:divBdr>
        <w:top w:val="none" w:sz="0" w:space="0" w:color="auto"/>
        <w:left w:val="none" w:sz="0" w:space="0" w:color="auto"/>
        <w:bottom w:val="none" w:sz="0" w:space="0" w:color="auto"/>
        <w:right w:val="none" w:sz="0" w:space="0" w:color="auto"/>
      </w:divBdr>
    </w:div>
    <w:div w:id="1269120092">
      <w:bodyDiv w:val="1"/>
      <w:marLeft w:val="0"/>
      <w:marRight w:val="0"/>
      <w:marTop w:val="0"/>
      <w:marBottom w:val="0"/>
      <w:divBdr>
        <w:top w:val="none" w:sz="0" w:space="0" w:color="auto"/>
        <w:left w:val="none" w:sz="0" w:space="0" w:color="auto"/>
        <w:bottom w:val="none" w:sz="0" w:space="0" w:color="auto"/>
        <w:right w:val="none" w:sz="0" w:space="0" w:color="auto"/>
      </w:divBdr>
    </w:div>
    <w:div w:id="1294796539">
      <w:bodyDiv w:val="1"/>
      <w:marLeft w:val="0"/>
      <w:marRight w:val="0"/>
      <w:marTop w:val="0"/>
      <w:marBottom w:val="0"/>
      <w:divBdr>
        <w:top w:val="none" w:sz="0" w:space="0" w:color="auto"/>
        <w:left w:val="none" w:sz="0" w:space="0" w:color="auto"/>
        <w:bottom w:val="none" w:sz="0" w:space="0" w:color="auto"/>
        <w:right w:val="none" w:sz="0" w:space="0" w:color="auto"/>
      </w:divBdr>
    </w:div>
    <w:div w:id="1322002804">
      <w:bodyDiv w:val="1"/>
      <w:marLeft w:val="0"/>
      <w:marRight w:val="0"/>
      <w:marTop w:val="0"/>
      <w:marBottom w:val="0"/>
      <w:divBdr>
        <w:top w:val="none" w:sz="0" w:space="0" w:color="auto"/>
        <w:left w:val="none" w:sz="0" w:space="0" w:color="auto"/>
        <w:bottom w:val="none" w:sz="0" w:space="0" w:color="auto"/>
        <w:right w:val="none" w:sz="0" w:space="0" w:color="auto"/>
      </w:divBdr>
    </w:div>
    <w:div w:id="1322194303">
      <w:bodyDiv w:val="1"/>
      <w:marLeft w:val="0"/>
      <w:marRight w:val="0"/>
      <w:marTop w:val="0"/>
      <w:marBottom w:val="0"/>
      <w:divBdr>
        <w:top w:val="none" w:sz="0" w:space="0" w:color="auto"/>
        <w:left w:val="none" w:sz="0" w:space="0" w:color="auto"/>
        <w:bottom w:val="none" w:sz="0" w:space="0" w:color="auto"/>
        <w:right w:val="none" w:sz="0" w:space="0" w:color="auto"/>
      </w:divBdr>
    </w:div>
    <w:div w:id="1377008038">
      <w:bodyDiv w:val="1"/>
      <w:marLeft w:val="0"/>
      <w:marRight w:val="0"/>
      <w:marTop w:val="0"/>
      <w:marBottom w:val="0"/>
      <w:divBdr>
        <w:top w:val="none" w:sz="0" w:space="0" w:color="auto"/>
        <w:left w:val="none" w:sz="0" w:space="0" w:color="auto"/>
        <w:bottom w:val="none" w:sz="0" w:space="0" w:color="auto"/>
        <w:right w:val="none" w:sz="0" w:space="0" w:color="auto"/>
      </w:divBdr>
    </w:div>
    <w:div w:id="1402101557">
      <w:bodyDiv w:val="1"/>
      <w:marLeft w:val="0"/>
      <w:marRight w:val="0"/>
      <w:marTop w:val="0"/>
      <w:marBottom w:val="0"/>
      <w:divBdr>
        <w:top w:val="none" w:sz="0" w:space="0" w:color="auto"/>
        <w:left w:val="none" w:sz="0" w:space="0" w:color="auto"/>
        <w:bottom w:val="none" w:sz="0" w:space="0" w:color="auto"/>
        <w:right w:val="none" w:sz="0" w:space="0" w:color="auto"/>
      </w:divBdr>
    </w:div>
    <w:div w:id="1452823028">
      <w:bodyDiv w:val="1"/>
      <w:marLeft w:val="0"/>
      <w:marRight w:val="0"/>
      <w:marTop w:val="0"/>
      <w:marBottom w:val="0"/>
      <w:divBdr>
        <w:top w:val="none" w:sz="0" w:space="0" w:color="auto"/>
        <w:left w:val="none" w:sz="0" w:space="0" w:color="auto"/>
        <w:bottom w:val="none" w:sz="0" w:space="0" w:color="auto"/>
        <w:right w:val="none" w:sz="0" w:space="0" w:color="auto"/>
      </w:divBdr>
    </w:div>
    <w:div w:id="1457336984">
      <w:bodyDiv w:val="1"/>
      <w:marLeft w:val="0"/>
      <w:marRight w:val="0"/>
      <w:marTop w:val="0"/>
      <w:marBottom w:val="0"/>
      <w:divBdr>
        <w:top w:val="none" w:sz="0" w:space="0" w:color="auto"/>
        <w:left w:val="none" w:sz="0" w:space="0" w:color="auto"/>
        <w:bottom w:val="none" w:sz="0" w:space="0" w:color="auto"/>
        <w:right w:val="none" w:sz="0" w:space="0" w:color="auto"/>
      </w:divBdr>
    </w:div>
    <w:div w:id="1464881486">
      <w:bodyDiv w:val="1"/>
      <w:marLeft w:val="0"/>
      <w:marRight w:val="0"/>
      <w:marTop w:val="0"/>
      <w:marBottom w:val="0"/>
      <w:divBdr>
        <w:top w:val="none" w:sz="0" w:space="0" w:color="auto"/>
        <w:left w:val="none" w:sz="0" w:space="0" w:color="auto"/>
        <w:bottom w:val="none" w:sz="0" w:space="0" w:color="auto"/>
        <w:right w:val="none" w:sz="0" w:space="0" w:color="auto"/>
      </w:divBdr>
    </w:div>
    <w:div w:id="1470899006">
      <w:bodyDiv w:val="1"/>
      <w:marLeft w:val="0"/>
      <w:marRight w:val="0"/>
      <w:marTop w:val="0"/>
      <w:marBottom w:val="0"/>
      <w:divBdr>
        <w:top w:val="none" w:sz="0" w:space="0" w:color="auto"/>
        <w:left w:val="none" w:sz="0" w:space="0" w:color="auto"/>
        <w:bottom w:val="none" w:sz="0" w:space="0" w:color="auto"/>
        <w:right w:val="none" w:sz="0" w:space="0" w:color="auto"/>
      </w:divBdr>
    </w:div>
    <w:div w:id="1492715310">
      <w:bodyDiv w:val="1"/>
      <w:marLeft w:val="0"/>
      <w:marRight w:val="0"/>
      <w:marTop w:val="0"/>
      <w:marBottom w:val="0"/>
      <w:divBdr>
        <w:top w:val="none" w:sz="0" w:space="0" w:color="auto"/>
        <w:left w:val="none" w:sz="0" w:space="0" w:color="auto"/>
        <w:bottom w:val="none" w:sz="0" w:space="0" w:color="auto"/>
        <w:right w:val="none" w:sz="0" w:space="0" w:color="auto"/>
      </w:divBdr>
    </w:div>
    <w:div w:id="1492789961">
      <w:bodyDiv w:val="1"/>
      <w:marLeft w:val="0"/>
      <w:marRight w:val="0"/>
      <w:marTop w:val="0"/>
      <w:marBottom w:val="0"/>
      <w:divBdr>
        <w:top w:val="none" w:sz="0" w:space="0" w:color="auto"/>
        <w:left w:val="none" w:sz="0" w:space="0" w:color="auto"/>
        <w:bottom w:val="none" w:sz="0" w:space="0" w:color="auto"/>
        <w:right w:val="none" w:sz="0" w:space="0" w:color="auto"/>
      </w:divBdr>
    </w:div>
    <w:div w:id="1510177523">
      <w:bodyDiv w:val="1"/>
      <w:marLeft w:val="0"/>
      <w:marRight w:val="0"/>
      <w:marTop w:val="0"/>
      <w:marBottom w:val="0"/>
      <w:divBdr>
        <w:top w:val="none" w:sz="0" w:space="0" w:color="auto"/>
        <w:left w:val="none" w:sz="0" w:space="0" w:color="auto"/>
        <w:bottom w:val="none" w:sz="0" w:space="0" w:color="auto"/>
        <w:right w:val="none" w:sz="0" w:space="0" w:color="auto"/>
      </w:divBdr>
      <w:divsChild>
        <w:div w:id="1074163358">
          <w:marLeft w:val="0"/>
          <w:marRight w:val="0"/>
          <w:marTop w:val="0"/>
          <w:marBottom w:val="0"/>
          <w:divBdr>
            <w:top w:val="none" w:sz="0" w:space="0" w:color="auto"/>
            <w:left w:val="none" w:sz="0" w:space="0" w:color="auto"/>
            <w:bottom w:val="none" w:sz="0" w:space="0" w:color="auto"/>
            <w:right w:val="none" w:sz="0" w:space="0" w:color="auto"/>
          </w:divBdr>
          <w:divsChild>
            <w:div w:id="1173912930">
              <w:marLeft w:val="0"/>
              <w:marRight w:val="0"/>
              <w:marTop w:val="0"/>
              <w:marBottom w:val="0"/>
              <w:divBdr>
                <w:top w:val="none" w:sz="0" w:space="0" w:color="auto"/>
                <w:left w:val="none" w:sz="0" w:space="0" w:color="auto"/>
                <w:bottom w:val="none" w:sz="0" w:space="0" w:color="auto"/>
                <w:right w:val="none" w:sz="0" w:space="0" w:color="auto"/>
              </w:divBdr>
              <w:divsChild>
                <w:div w:id="579486970">
                  <w:marLeft w:val="0"/>
                  <w:marRight w:val="0"/>
                  <w:marTop w:val="0"/>
                  <w:marBottom w:val="0"/>
                  <w:divBdr>
                    <w:top w:val="none" w:sz="0" w:space="0" w:color="auto"/>
                    <w:left w:val="none" w:sz="0" w:space="0" w:color="auto"/>
                    <w:bottom w:val="none" w:sz="0" w:space="0" w:color="auto"/>
                    <w:right w:val="none" w:sz="0" w:space="0" w:color="auto"/>
                  </w:divBdr>
                  <w:divsChild>
                    <w:div w:id="1460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49153">
      <w:bodyDiv w:val="1"/>
      <w:marLeft w:val="0"/>
      <w:marRight w:val="0"/>
      <w:marTop w:val="0"/>
      <w:marBottom w:val="0"/>
      <w:divBdr>
        <w:top w:val="none" w:sz="0" w:space="0" w:color="auto"/>
        <w:left w:val="none" w:sz="0" w:space="0" w:color="auto"/>
        <w:bottom w:val="none" w:sz="0" w:space="0" w:color="auto"/>
        <w:right w:val="none" w:sz="0" w:space="0" w:color="auto"/>
      </w:divBdr>
    </w:div>
    <w:div w:id="1570310528">
      <w:bodyDiv w:val="1"/>
      <w:marLeft w:val="0"/>
      <w:marRight w:val="0"/>
      <w:marTop w:val="0"/>
      <w:marBottom w:val="0"/>
      <w:divBdr>
        <w:top w:val="none" w:sz="0" w:space="0" w:color="auto"/>
        <w:left w:val="none" w:sz="0" w:space="0" w:color="auto"/>
        <w:bottom w:val="none" w:sz="0" w:space="0" w:color="auto"/>
        <w:right w:val="none" w:sz="0" w:space="0" w:color="auto"/>
      </w:divBdr>
    </w:div>
    <w:div w:id="1597791734">
      <w:bodyDiv w:val="1"/>
      <w:marLeft w:val="0"/>
      <w:marRight w:val="0"/>
      <w:marTop w:val="0"/>
      <w:marBottom w:val="0"/>
      <w:divBdr>
        <w:top w:val="none" w:sz="0" w:space="0" w:color="auto"/>
        <w:left w:val="none" w:sz="0" w:space="0" w:color="auto"/>
        <w:bottom w:val="none" w:sz="0" w:space="0" w:color="auto"/>
        <w:right w:val="none" w:sz="0" w:space="0" w:color="auto"/>
      </w:divBdr>
    </w:div>
    <w:div w:id="1630739746">
      <w:bodyDiv w:val="1"/>
      <w:marLeft w:val="0"/>
      <w:marRight w:val="0"/>
      <w:marTop w:val="0"/>
      <w:marBottom w:val="0"/>
      <w:divBdr>
        <w:top w:val="none" w:sz="0" w:space="0" w:color="auto"/>
        <w:left w:val="none" w:sz="0" w:space="0" w:color="auto"/>
        <w:bottom w:val="none" w:sz="0" w:space="0" w:color="auto"/>
        <w:right w:val="none" w:sz="0" w:space="0" w:color="auto"/>
      </w:divBdr>
    </w:div>
    <w:div w:id="1633168707">
      <w:bodyDiv w:val="1"/>
      <w:marLeft w:val="0"/>
      <w:marRight w:val="0"/>
      <w:marTop w:val="0"/>
      <w:marBottom w:val="0"/>
      <w:divBdr>
        <w:top w:val="none" w:sz="0" w:space="0" w:color="auto"/>
        <w:left w:val="none" w:sz="0" w:space="0" w:color="auto"/>
        <w:bottom w:val="none" w:sz="0" w:space="0" w:color="auto"/>
        <w:right w:val="none" w:sz="0" w:space="0" w:color="auto"/>
      </w:divBdr>
    </w:div>
    <w:div w:id="1634406810">
      <w:bodyDiv w:val="1"/>
      <w:marLeft w:val="0"/>
      <w:marRight w:val="0"/>
      <w:marTop w:val="0"/>
      <w:marBottom w:val="0"/>
      <w:divBdr>
        <w:top w:val="none" w:sz="0" w:space="0" w:color="auto"/>
        <w:left w:val="none" w:sz="0" w:space="0" w:color="auto"/>
        <w:bottom w:val="none" w:sz="0" w:space="0" w:color="auto"/>
        <w:right w:val="none" w:sz="0" w:space="0" w:color="auto"/>
      </w:divBdr>
    </w:div>
    <w:div w:id="1635985561">
      <w:bodyDiv w:val="1"/>
      <w:marLeft w:val="0"/>
      <w:marRight w:val="0"/>
      <w:marTop w:val="0"/>
      <w:marBottom w:val="0"/>
      <w:divBdr>
        <w:top w:val="none" w:sz="0" w:space="0" w:color="auto"/>
        <w:left w:val="none" w:sz="0" w:space="0" w:color="auto"/>
        <w:bottom w:val="none" w:sz="0" w:space="0" w:color="auto"/>
        <w:right w:val="none" w:sz="0" w:space="0" w:color="auto"/>
      </w:divBdr>
    </w:div>
    <w:div w:id="1653830772">
      <w:bodyDiv w:val="1"/>
      <w:marLeft w:val="0"/>
      <w:marRight w:val="0"/>
      <w:marTop w:val="0"/>
      <w:marBottom w:val="0"/>
      <w:divBdr>
        <w:top w:val="none" w:sz="0" w:space="0" w:color="auto"/>
        <w:left w:val="none" w:sz="0" w:space="0" w:color="auto"/>
        <w:bottom w:val="none" w:sz="0" w:space="0" w:color="auto"/>
        <w:right w:val="none" w:sz="0" w:space="0" w:color="auto"/>
      </w:divBdr>
    </w:div>
    <w:div w:id="1670062068">
      <w:bodyDiv w:val="1"/>
      <w:marLeft w:val="0"/>
      <w:marRight w:val="0"/>
      <w:marTop w:val="0"/>
      <w:marBottom w:val="0"/>
      <w:divBdr>
        <w:top w:val="none" w:sz="0" w:space="0" w:color="auto"/>
        <w:left w:val="none" w:sz="0" w:space="0" w:color="auto"/>
        <w:bottom w:val="none" w:sz="0" w:space="0" w:color="auto"/>
        <w:right w:val="none" w:sz="0" w:space="0" w:color="auto"/>
      </w:divBdr>
    </w:div>
    <w:div w:id="1692952888">
      <w:bodyDiv w:val="1"/>
      <w:marLeft w:val="0"/>
      <w:marRight w:val="0"/>
      <w:marTop w:val="0"/>
      <w:marBottom w:val="0"/>
      <w:divBdr>
        <w:top w:val="none" w:sz="0" w:space="0" w:color="auto"/>
        <w:left w:val="none" w:sz="0" w:space="0" w:color="auto"/>
        <w:bottom w:val="none" w:sz="0" w:space="0" w:color="auto"/>
        <w:right w:val="none" w:sz="0" w:space="0" w:color="auto"/>
      </w:divBdr>
    </w:div>
    <w:div w:id="1696230423">
      <w:bodyDiv w:val="1"/>
      <w:marLeft w:val="0"/>
      <w:marRight w:val="0"/>
      <w:marTop w:val="0"/>
      <w:marBottom w:val="0"/>
      <w:divBdr>
        <w:top w:val="none" w:sz="0" w:space="0" w:color="auto"/>
        <w:left w:val="none" w:sz="0" w:space="0" w:color="auto"/>
        <w:bottom w:val="none" w:sz="0" w:space="0" w:color="auto"/>
        <w:right w:val="none" w:sz="0" w:space="0" w:color="auto"/>
      </w:divBdr>
    </w:div>
    <w:div w:id="1723602555">
      <w:bodyDiv w:val="1"/>
      <w:marLeft w:val="0"/>
      <w:marRight w:val="0"/>
      <w:marTop w:val="0"/>
      <w:marBottom w:val="0"/>
      <w:divBdr>
        <w:top w:val="none" w:sz="0" w:space="0" w:color="auto"/>
        <w:left w:val="none" w:sz="0" w:space="0" w:color="auto"/>
        <w:bottom w:val="none" w:sz="0" w:space="0" w:color="auto"/>
        <w:right w:val="none" w:sz="0" w:space="0" w:color="auto"/>
      </w:divBdr>
    </w:div>
    <w:div w:id="1738354596">
      <w:bodyDiv w:val="1"/>
      <w:marLeft w:val="0"/>
      <w:marRight w:val="0"/>
      <w:marTop w:val="0"/>
      <w:marBottom w:val="0"/>
      <w:divBdr>
        <w:top w:val="none" w:sz="0" w:space="0" w:color="auto"/>
        <w:left w:val="none" w:sz="0" w:space="0" w:color="auto"/>
        <w:bottom w:val="none" w:sz="0" w:space="0" w:color="auto"/>
        <w:right w:val="none" w:sz="0" w:space="0" w:color="auto"/>
      </w:divBdr>
    </w:div>
    <w:div w:id="1753313212">
      <w:bodyDiv w:val="1"/>
      <w:marLeft w:val="0"/>
      <w:marRight w:val="0"/>
      <w:marTop w:val="0"/>
      <w:marBottom w:val="0"/>
      <w:divBdr>
        <w:top w:val="none" w:sz="0" w:space="0" w:color="auto"/>
        <w:left w:val="none" w:sz="0" w:space="0" w:color="auto"/>
        <w:bottom w:val="none" w:sz="0" w:space="0" w:color="auto"/>
        <w:right w:val="none" w:sz="0" w:space="0" w:color="auto"/>
      </w:divBdr>
    </w:div>
    <w:div w:id="1761363993">
      <w:bodyDiv w:val="1"/>
      <w:marLeft w:val="0"/>
      <w:marRight w:val="0"/>
      <w:marTop w:val="0"/>
      <w:marBottom w:val="0"/>
      <w:divBdr>
        <w:top w:val="none" w:sz="0" w:space="0" w:color="auto"/>
        <w:left w:val="none" w:sz="0" w:space="0" w:color="auto"/>
        <w:bottom w:val="none" w:sz="0" w:space="0" w:color="auto"/>
        <w:right w:val="none" w:sz="0" w:space="0" w:color="auto"/>
      </w:divBdr>
    </w:div>
    <w:div w:id="1772821057">
      <w:bodyDiv w:val="1"/>
      <w:marLeft w:val="0"/>
      <w:marRight w:val="0"/>
      <w:marTop w:val="0"/>
      <w:marBottom w:val="0"/>
      <w:divBdr>
        <w:top w:val="none" w:sz="0" w:space="0" w:color="auto"/>
        <w:left w:val="none" w:sz="0" w:space="0" w:color="auto"/>
        <w:bottom w:val="none" w:sz="0" w:space="0" w:color="auto"/>
        <w:right w:val="none" w:sz="0" w:space="0" w:color="auto"/>
      </w:divBdr>
    </w:div>
    <w:div w:id="1776945598">
      <w:bodyDiv w:val="1"/>
      <w:marLeft w:val="0"/>
      <w:marRight w:val="0"/>
      <w:marTop w:val="0"/>
      <w:marBottom w:val="0"/>
      <w:divBdr>
        <w:top w:val="none" w:sz="0" w:space="0" w:color="auto"/>
        <w:left w:val="none" w:sz="0" w:space="0" w:color="auto"/>
        <w:bottom w:val="none" w:sz="0" w:space="0" w:color="auto"/>
        <w:right w:val="none" w:sz="0" w:space="0" w:color="auto"/>
      </w:divBdr>
    </w:div>
    <w:div w:id="1785611152">
      <w:bodyDiv w:val="1"/>
      <w:marLeft w:val="0"/>
      <w:marRight w:val="0"/>
      <w:marTop w:val="0"/>
      <w:marBottom w:val="0"/>
      <w:divBdr>
        <w:top w:val="none" w:sz="0" w:space="0" w:color="auto"/>
        <w:left w:val="none" w:sz="0" w:space="0" w:color="auto"/>
        <w:bottom w:val="none" w:sz="0" w:space="0" w:color="auto"/>
        <w:right w:val="none" w:sz="0" w:space="0" w:color="auto"/>
      </w:divBdr>
    </w:div>
    <w:div w:id="1817796314">
      <w:bodyDiv w:val="1"/>
      <w:marLeft w:val="0"/>
      <w:marRight w:val="0"/>
      <w:marTop w:val="0"/>
      <w:marBottom w:val="0"/>
      <w:divBdr>
        <w:top w:val="none" w:sz="0" w:space="0" w:color="auto"/>
        <w:left w:val="none" w:sz="0" w:space="0" w:color="auto"/>
        <w:bottom w:val="none" w:sz="0" w:space="0" w:color="auto"/>
        <w:right w:val="none" w:sz="0" w:space="0" w:color="auto"/>
      </w:divBdr>
    </w:div>
    <w:div w:id="1866095775">
      <w:bodyDiv w:val="1"/>
      <w:marLeft w:val="0"/>
      <w:marRight w:val="0"/>
      <w:marTop w:val="0"/>
      <w:marBottom w:val="0"/>
      <w:divBdr>
        <w:top w:val="none" w:sz="0" w:space="0" w:color="auto"/>
        <w:left w:val="none" w:sz="0" w:space="0" w:color="auto"/>
        <w:bottom w:val="none" w:sz="0" w:space="0" w:color="auto"/>
        <w:right w:val="none" w:sz="0" w:space="0" w:color="auto"/>
      </w:divBdr>
    </w:div>
    <w:div w:id="1866669834">
      <w:bodyDiv w:val="1"/>
      <w:marLeft w:val="0"/>
      <w:marRight w:val="0"/>
      <w:marTop w:val="0"/>
      <w:marBottom w:val="0"/>
      <w:divBdr>
        <w:top w:val="none" w:sz="0" w:space="0" w:color="auto"/>
        <w:left w:val="none" w:sz="0" w:space="0" w:color="auto"/>
        <w:bottom w:val="none" w:sz="0" w:space="0" w:color="auto"/>
        <w:right w:val="none" w:sz="0" w:space="0" w:color="auto"/>
      </w:divBdr>
    </w:div>
    <w:div w:id="1922715142">
      <w:bodyDiv w:val="1"/>
      <w:marLeft w:val="0"/>
      <w:marRight w:val="0"/>
      <w:marTop w:val="0"/>
      <w:marBottom w:val="0"/>
      <w:divBdr>
        <w:top w:val="none" w:sz="0" w:space="0" w:color="auto"/>
        <w:left w:val="none" w:sz="0" w:space="0" w:color="auto"/>
        <w:bottom w:val="none" w:sz="0" w:space="0" w:color="auto"/>
        <w:right w:val="none" w:sz="0" w:space="0" w:color="auto"/>
      </w:divBdr>
      <w:divsChild>
        <w:div w:id="1281914464">
          <w:marLeft w:val="0"/>
          <w:marRight w:val="0"/>
          <w:marTop w:val="0"/>
          <w:marBottom w:val="0"/>
          <w:divBdr>
            <w:top w:val="none" w:sz="0" w:space="0" w:color="auto"/>
            <w:left w:val="none" w:sz="0" w:space="0" w:color="auto"/>
            <w:bottom w:val="none" w:sz="0" w:space="0" w:color="auto"/>
            <w:right w:val="none" w:sz="0" w:space="0" w:color="auto"/>
          </w:divBdr>
          <w:divsChild>
            <w:div w:id="311719469">
              <w:marLeft w:val="0"/>
              <w:marRight w:val="0"/>
              <w:marTop w:val="0"/>
              <w:marBottom w:val="0"/>
              <w:divBdr>
                <w:top w:val="none" w:sz="0" w:space="0" w:color="auto"/>
                <w:left w:val="none" w:sz="0" w:space="0" w:color="auto"/>
                <w:bottom w:val="none" w:sz="0" w:space="0" w:color="auto"/>
                <w:right w:val="none" w:sz="0" w:space="0" w:color="auto"/>
              </w:divBdr>
              <w:divsChild>
                <w:div w:id="563226370">
                  <w:marLeft w:val="0"/>
                  <w:marRight w:val="0"/>
                  <w:marTop w:val="0"/>
                  <w:marBottom w:val="0"/>
                  <w:divBdr>
                    <w:top w:val="none" w:sz="0" w:space="0" w:color="auto"/>
                    <w:left w:val="none" w:sz="0" w:space="0" w:color="auto"/>
                    <w:bottom w:val="none" w:sz="0" w:space="0" w:color="auto"/>
                    <w:right w:val="none" w:sz="0" w:space="0" w:color="auto"/>
                  </w:divBdr>
                  <w:divsChild>
                    <w:div w:id="15835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6708">
      <w:bodyDiv w:val="1"/>
      <w:marLeft w:val="0"/>
      <w:marRight w:val="0"/>
      <w:marTop w:val="0"/>
      <w:marBottom w:val="0"/>
      <w:divBdr>
        <w:top w:val="none" w:sz="0" w:space="0" w:color="auto"/>
        <w:left w:val="none" w:sz="0" w:space="0" w:color="auto"/>
        <w:bottom w:val="none" w:sz="0" w:space="0" w:color="auto"/>
        <w:right w:val="none" w:sz="0" w:space="0" w:color="auto"/>
      </w:divBdr>
    </w:div>
    <w:div w:id="1944803412">
      <w:bodyDiv w:val="1"/>
      <w:marLeft w:val="0"/>
      <w:marRight w:val="0"/>
      <w:marTop w:val="0"/>
      <w:marBottom w:val="0"/>
      <w:divBdr>
        <w:top w:val="none" w:sz="0" w:space="0" w:color="auto"/>
        <w:left w:val="none" w:sz="0" w:space="0" w:color="auto"/>
        <w:bottom w:val="none" w:sz="0" w:space="0" w:color="auto"/>
        <w:right w:val="none" w:sz="0" w:space="0" w:color="auto"/>
      </w:divBdr>
      <w:divsChild>
        <w:div w:id="1774664996">
          <w:marLeft w:val="0"/>
          <w:marRight w:val="0"/>
          <w:marTop w:val="0"/>
          <w:marBottom w:val="0"/>
          <w:divBdr>
            <w:top w:val="none" w:sz="0" w:space="0" w:color="auto"/>
            <w:left w:val="none" w:sz="0" w:space="0" w:color="auto"/>
            <w:bottom w:val="none" w:sz="0" w:space="0" w:color="auto"/>
            <w:right w:val="none" w:sz="0" w:space="0" w:color="auto"/>
          </w:divBdr>
        </w:div>
      </w:divsChild>
    </w:div>
    <w:div w:id="1954167517">
      <w:bodyDiv w:val="1"/>
      <w:marLeft w:val="0"/>
      <w:marRight w:val="0"/>
      <w:marTop w:val="0"/>
      <w:marBottom w:val="0"/>
      <w:divBdr>
        <w:top w:val="none" w:sz="0" w:space="0" w:color="auto"/>
        <w:left w:val="none" w:sz="0" w:space="0" w:color="auto"/>
        <w:bottom w:val="none" w:sz="0" w:space="0" w:color="auto"/>
        <w:right w:val="none" w:sz="0" w:space="0" w:color="auto"/>
      </w:divBdr>
    </w:div>
    <w:div w:id="1963874476">
      <w:bodyDiv w:val="1"/>
      <w:marLeft w:val="0"/>
      <w:marRight w:val="0"/>
      <w:marTop w:val="0"/>
      <w:marBottom w:val="0"/>
      <w:divBdr>
        <w:top w:val="none" w:sz="0" w:space="0" w:color="auto"/>
        <w:left w:val="none" w:sz="0" w:space="0" w:color="auto"/>
        <w:bottom w:val="none" w:sz="0" w:space="0" w:color="auto"/>
        <w:right w:val="none" w:sz="0" w:space="0" w:color="auto"/>
      </w:divBdr>
    </w:div>
    <w:div w:id="1969388789">
      <w:bodyDiv w:val="1"/>
      <w:marLeft w:val="0"/>
      <w:marRight w:val="0"/>
      <w:marTop w:val="0"/>
      <w:marBottom w:val="0"/>
      <w:divBdr>
        <w:top w:val="none" w:sz="0" w:space="0" w:color="auto"/>
        <w:left w:val="none" w:sz="0" w:space="0" w:color="auto"/>
        <w:bottom w:val="none" w:sz="0" w:space="0" w:color="auto"/>
        <w:right w:val="none" w:sz="0" w:space="0" w:color="auto"/>
      </w:divBdr>
    </w:div>
    <w:div w:id="1971010134">
      <w:bodyDiv w:val="1"/>
      <w:marLeft w:val="0"/>
      <w:marRight w:val="0"/>
      <w:marTop w:val="0"/>
      <w:marBottom w:val="0"/>
      <w:divBdr>
        <w:top w:val="none" w:sz="0" w:space="0" w:color="auto"/>
        <w:left w:val="none" w:sz="0" w:space="0" w:color="auto"/>
        <w:bottom w:val="none" w:sz="0" w:space="0" w:color="auto"/>
        <w:right w:val="none" w:sz="0" w:space="0" w:color="auto"/>
      </w:divBdr>
    </w:div>
    <w:div w:id="1972327257">
      <w:bodyDiv w:val="1"/>
      <w:marLeft w:val="0"/>
      <w:marRight w:val="0"/>
      <w:marTop w:val="0"/>
      <w:marBottom w:val="0"/>
      <w:divBdr>
        <w:top w:val="none" w:sz="0" w:space="0" w:color="auto"/>
        <w:left w:val="none" w:sz="0" w:space="0" w:color="auto"/>
        <w:bottom w:val="none" w:sz="0" w:space="0" w:color="auto"/>
        <w:right w:val="none" w:sz="0" w:space="0" w:color="auto"/>
      </w:divBdr>
    </w:div>
    <w:div w:id="1982076067">
      <w:bodyDiv w:val="1"/>
      <w:marLeft w:val="0"/>
      <w:marRight w:val="0"/>
      <w:marTop w:val="0"/>
      <w:marBottom w:val="0"/>
      <w:divBdr>
        <w:top w:val="none" w:sz="0" w:space="0" w:color="auto"/>
        <w:left w:val="none" w:sz="0" w:space="0" w:color="auto"/>
        <w:bottom w:val="none" w:sz="0" w:space="0" w:color="auto"/>
        <w:right w:val="none" w:sz="0" w:space="0" w:color="auto"/>
      </w:divBdr>
    </w:div>
    <w:div w:id="1989358406">
      <w:bodyDiv w:val="1"/>
      <w:marLeft w:val="0"/>
      <w:marRight w:val="0"/>
      <w:marTop w:val="0"/>
      <w:marBottom w:val="0"/>
      <w:divBdr>
        <w:top w:val="none" w:sz="0" w:space="0" w:color="auto"/>
        <w:left w:val="none" w:sz="0" w:space="0" w:color="auto"/>
        <w:bottom w:val="none" w:sz="0" w:space="0" w:color="auto"/>
        <w:right w:val="none" w:sz="0" w:space="0" w:color="auto"/>
      </w:divBdr>
    </w:div>
    <w:div w:id="2012642110">
      <w:bodyDiv w:val="1"/>
      <w:marLeft w:val="0"/>
      <w:marRight w:val="0"/>
      <w:marTop w:val="0"/>
      <w:marBottom w:val="0"/>
      <w:divBdr>
        <w:top w:val="none" w:sz="0" w:space="0" w:color="auto"/>
        <w:left w:val="none" w:sz="0" w:space="0" w:color="auto"/>
        <w:bottom w:val="none" w:sz="0" w:space="0" w:color="auto"/>
        <w:right w:val="none" w:sz="0" w:space="0" w:color="auto"/>
      </w:divBdr>
    </w:div>
    <w:div w:id="2017076785">
      <w:bodyDiv w:val="1"/>
      <w:marLeft w:val="0"/>
      <w:marRight w:val="0"/>
      <w:marTop w:val="0"/>
      <w:marBottom w:val="0"/>
      <w:divBdr>
        <w:top w:val="none" w:sz="0" w:space="0" w:color="auto"/>
        <w:left w:val="none" w:sz="0" w:space="0" w:color="auto"/>
        <w:bottom w:val="none" w:sz="0" w:space="0" w:color="auto"/>
        <w:right w:val="none" w:sz="0" w:space="0" w:color="auto"/>
      </w:divBdr>
    </w:div>
    <w:div w:id="2017148454">
      <w:bodyDiv w:val="1"/>
      <w:marLeft w:val="0"/>
      <w:marRight w:val="0"/>
      <w:marTop w:val="0"/>
      <w:marBottom w:val="0"/>
      <w:divBdr>
        <w:top w:val="none" w:sz="0" w:space="0" w:color="auto"/>
        <w:left w:val="none" w:sz="0" w:space="0" w:color="auto"/>
        <w:bottom w:val="none" w:sz="0" w:space="0" w:color="auto"/>
        <w:right w:val="none" w:sz="0" w:space="0" w:color="auto"/>
      </w:divBdr>
    </w:div>
    <w:div w:id="2019888420">
      <w:bodyDiv w:val="1"/>
      <w:marLeft w:val="0"/>
      <w:marRight w:val="0"/>
      <w:marTop w:val="0"/>
      <w:marBottom w:val="0"/>
      <w:divBdr>
        <w:top w:val="none" w:sz="0" w:space="0" w:color="auto"/>
        <w:left w:val="none" w:sz="0" w:space="0" w:color="auto"/>
        <w:bottom w:val="none" w:sz="0" w:space="0" w:color="auto"/>
        <w:right w:val="none" w:sz="0" w:space="0" w:color="auto"/>
      </w:divBdr>
    </w:div>
    <w:div w:id="2068452834">
      <w:bodyDiv w:val="1"/>
      <w:marLeft w:val="0"/>
      <w:marRight w:val="0"/>
      <w:marTop w:val="0"/>
      <w:marBottom w:val="0"/>
      <w:divBdr>
        <w:top w:val="none" w:sz="0" w:space="0" w:color="auto"/>
        <w:left w:val="none" w:sz="0" w:space="0" w:color="auto"/>
        <w:bottom w:val="none" w:sz="0" w:space="0" w:color="auto"/>
        <w:right w:val="none" w:sz="0" w:space="0" w:color="auto"/>
      </w:divBdr>
    </w:div>
    <w:div w:id="2068870856">
      <w:bodyDiv w:val="1"/>
      <w:marLeft w:val="0"/>
      <w:marRight w:val="0"/>
      <w:marTop w:val="0"/>
      <w:marBottom w:val="0"/>
      <w:divBdr>
        <w:top w:val="none" w:sz="0" w:space="0" w:color="auto"/>
        <w:left w:val="none" w:sz="0" w:space="0" w:color="auto"/>
        <w:bottom w:val="none" w:sz="0" w:space="0" w:color="auto"/>
        <w:right w:val="none" w:sz="0" w:space="0" w:color="auto"/>
      </w:divBdr>
    </w:div>
    <w:div w:id="2069914499">
      <w:bodyDiv w:val="1"/>
      <w:marLeft w:val="0"/>
      <w:marRight w:val="0"/>
      <w:marTop w:val="0"/>
      <w:marBottom w:val="0"/>
      <w:divBdr>
        <w:top w:val="none" w:sz="0" w:space="0" w:color="auto"/>
        <w:left w:val="none" w:sz="0" w:space="0" w:color="auto"/>
        <w:bottom w:val="none" w:sz="0" w:space="0" w:color="auto"/>
        <w:right w:val="none" w:sz="0" w:space="0" w:color="auto"/>
      </w:divBdr>
    </w:div>
    <w:div w:id="2098480739">
      <w:bodyDiv w:val="1"/>
      <w:marLeft w:val="0"/>
      <w:marRight w:val="0"/>
      <w:marTop w:val="0"/>
      <w:marBottom w:val="0"/>
      <w:divBdr>
        <w:top w:val="none" w:sz="0" w:space="0" w:color="auto"/>
        <w:left w:val="none" w:sz="0" w:space="0" w:color="auto"/>
        <w:bottom w:val="none" w:sz="0" w:space="0" w:color="auto"/>
        <w:right w:val="none" w:sz="0" w:space="0" w:color="auto"/>
      </w:divBdr>
    </w:div>
    <w:div w:id="2099863287">
      <w:bodyDiv w:val="1"/>
      <w:marLeft w:val="0"/>
      <w:marRight w:val="0"/>
      <w:marTop w:val="0"/>
      <w:marBottom w:val="0"/>
      <w:divBdr>
        <w:top w:val="none" w:sz="0" w:space="0" w:color="auto"/>
        <w:left w:val="none" w:sz="0" w:space="0" w:color="auto"/>
        <w:bottom w:val="none" w:sz="0" w:space="0" w:color="auto"/>
        <w:right w:val="none" w:sz="0" w:space="0" w:color="auto"/>
      </w:divBdr>
    </w:div>
    <w:div w:id="2121340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161366" TargetMode="External"/><Relationship Id="rId13" Type="http://schemas.openxmlformats.org/officeDocument/2006/relationships/hyperlink" Target="https://agenciadetierras.sharepoint.com/sites/antintranet/sistema-integrado-de-gestion/procesos-apoyo/Objetivosy%20Planes%20%20Administracin%20de%20Bienes%20y%20Servi/ADMBS-Plan-003%20PLAN%20INSTITUCIONAL%20DE%20GESTI&#211;N%20AMBIENTAL.pdf"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agenciadetierras.sharepoint.com/sites/antintranet/sistema-integrado-de-gestion/procesos-apoyo/Objetivosy%20Planes%20%20Administracin%20de%20Bienes%20y%20Servi/ADMBS-Plan-007%20PLAN%20DE%20GESTI&#211;N%20INTEGRAL%20DE%20RESIDUOS%20SOLIDO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genciadetierras.sharepoint.com/sites/antintranet/sistema-integrado-de-gestion/procesos-apoyo/Objetivosy%20Planes%20%20Administracin%20de%20Bienes%20y%20Servi/ADMBS-Plan-006%20PLAN%20DE%20AHORRO%20Y%20USO%20EFICIENTE%20DEL%20PAPEL.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nciadetierras.gov.co/planeacion-control-y-gestion/planes-programas-y-proyectos/plan-de-incentivos-institucional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genciadetierras.sharepoint.com/sites/antintranet/sistema-integrado-de-gestion/procesos-apoyo/Objetivosy%20Planes%20%20Administracin%20de%20Bienes%20y%20Servi/ADMBS-Plan-004%20PROGRAMA%20DE%20AHORRO%20Y%20USO%20EFICIENTE%20DE%20LA%20ENERGIA%20ELECTRICA.pdf" TargetMode="External"/><Relationship Id="rId23" Type="http://schemas.openxmlformats.org/officeDocument/2006/relationships/footer" Target="footer1.xml"/><Relationship Id="rId10" Type="http://schemas.openxmlformats.org/officeDocument/2006/relationships/hyperlink" Target="http://www.agenciadetierras.gov.co/planeacion-control-y-gestion/planes-programas-y-proyectos/plan-institucional-de-capacitaciones/"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agenciadetierras.sharepoint.com/sites/antintranet/sistema-integrado-de-gestion/procesos-apoyo/Objetivosy%20Planes%20%20Administracin%20de%20Bienes%20y%20Servi/ADMBS-Plan-005%20PLAN%20DE%20AHORRO%20Y%20USO%20EFICIENTE%20DEL%20AGUA.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guillermoamaya\Desktop\Auteridad%20en%20el%20Gasto%20IV%202021\SAF\Contabilidad\GASTOS%20MES%20A%20MES%202021-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31750" cap="rnd">
                <a:solidFill>
                  <a:srgbClr val="FFC000"/>
                </a:solidFill>
                <a:prstDash val="solid"/>
              </a:ln>
              <a:effectLst/>
            </c:spPr>
            <c:trendlineType val="poly"/>
            <c:order val="2"/>
            <c:dispRSqr val="0"/>
            <c:dispEq val="0"/>
          </c:trendline>
          <c:cat>
            <c:strRef>
              <c:f>Hoja2!$A$3:$A$6</c:f>
              <c:strCache>
                <c:ptCount val="4"/>
                <c:pt idx="0">
                  <c:v>I Trimestre 2021</c:v>
                </c:pt>
                <c:pt idx="1">
                  <c:v>II Trimestre 2021</c:v>
                </c:pt>
                <c:pt idx="2">
                  <c:v>III Trimestre 2021</c:v>
                </c:pt>
                <c:pt idx="3">
                  <c:v>IV Trimestre 2021</c:v>
                </c:pt>
              </c:strCache>
            </c:strRef>
          </c:cat>
          <c:val>
            <c:numRef>
              <c:f>Hoja2!$B$3:$B$6</c:f>
              <c:numCache>
                <c:formatCode>0</c:formatCode>
                <c:ptCount val="4"/>
                <c:pt idx="0">
                  <c:v>148305179977</c:v>
                </c:pt>
                <c:pt idx="1">
                  <c:v>198029938214</c:v>
                </c:pt>
                <c:pt idx="2">
                  <c:v>238269699982</c:v>
                </c:pt>
                <c:pt idx="3">
                  <c:v>222434569117</c:v>
                </c:pt>
              </c:numCache>
            </c:numRef>
          </c:val>
          <c:extLst>
            <c:ext xmlns:c16="http://schemas.microsoft.com/office/drawing/2014/chart" uri="{C3380CC4-5D6E-409C-BE32-E72D297353CC}">
              <c16:uniqueId val="{00000001-A4C1-1F4F-BC1B-F89325FA5896}"/>
            </c:ext>
          </c:extLst>
        </c:ser>
        <c:dLbls>
          <c:dLblPos val="inEnd"/>
          <c:showLegendKey val="0"/>
          <c:showVal val="1"/>
          <c:showCatName val="0"/>
          <c:showSerName val="0"/>
          <c:showPercent val="0"/>
          <c:showBubbleSize val="0"/>
        </c:dLbls>
        <c:gapWidth val="100"/>
        <c:overlap val="-24"/>
        <c:axId val="1056702880"/>
        <c:axId val="1056188304"/>
      </c:barChart>
      <c:catAx>
        <c:axId val="1056702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crossAx val="1056188304"/>
        <c:crosses val="autoZero"/>
        <c:auto val="1"/>
        <c:lblAlgn val="ctr"/>
        <c:lblOffset val="100"/>
        <c:noMultiLvlLbl val="0"/>
      </c:catAx>
      <c:valAx>
        <c:axId val="1056188304"/>
        <c:scaling>
          <c:orientation val="minMax"/>
        </c:scaling>
        <c:delete val="0"/>
        <c:axPos val="l"/>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crossAx val="105670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rgbClr val="FFC000"/>
                </a:solidFill>
                <a:round/>
              </a:ln>
              <a:effectLst/>
            </c:spPr>
            <c:trendlineType val="poly"/>
            <c:order val="2"/>
            <c:intercept val="0"/>
            <c:dispRSqr val="0"/>
            <c:dispEq val="0"/>
          </c:trendline>
          <c:cat>
            <c:strRef>
              <c:f>Hoja4!$A$1:$A$4</c:f>
              <c:strCache>
                <c:ptCount val="4"/>
                <c:pt idx="0">
                  <c:v>Primer
Trimestre 2021
(IV-2021)</c:v>
                </c:pt>
                <c:pt idx="1">
                  <c:v>Segundo
Trimestre 2021
(IV-2021)</c:v>
                </c:pt>
                <c:pt idx="2">
                  <c:v>Tercer 
Trimestre 2021
(IV-2021)</c:v>
                </c:pt>
                <c:pt idx="3">
                  <c:v>Cuarto
Trimestre 2021
(IV-2021)</c:v>
                </c:pt>
              </c:strCache>
            </c:strRef>
          </c:cat>
          <c:val>
            <c:numRef>
              <c:f>Hoja4!$B$1:$B$4</c:f>
              <c:numCache>
                <c:formatCode>#,##0</c:formatCode>
                <c:ptCount val="4"/>
                <c:pt idx="0">
                  <c:v>2948142</c:v>
                </c:pt>
                <c:pt idx="1">
                  <c:v>4258200</c:v>
                </c:pt>
                <c:pt idx="2" formatCode="General">
                  <c:v>2948142</c:v>
                </c:pt>
                <c:pt idx="3" formatCode="General">
                  <c:v>2904302</c:v>
                </c:pt>
              </c:numCache>
            </c:numRef>
          </c:val>
          <c:extLst>
            <c:ext xmlns:c16="http://schemas.microsoft.com/office/drawing/2014/chart" uri="{C3380CC4-5D6E-409C-BE32-E72D297353CC}">
              <c16:uniqueId val="{00000000-939D-C54A-BA6D-23C6C47A04D1}"/>
            </c:ext>
          </c:extLst>
        </c:ser>
        <c:dLbls>
          <c:dLblPos val="inEnd"/>
          <c:showLegendKey val="0"/>
          <c:showVal val="1"/>
          <c:showCatName val="0"/>
          <c:showSerName val="0"/>
          <c:showPercent val="0"/>
          <c:showBubbleSize val="0"/>
        </c:dLbls>
        <c:gapWidth val="199"/>
        <c:axId val="2146723839"/>
        <c:axId val="2146945103"/>
      </c:barChart>
      <c:catAx>
        <c:axId val="214672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es-CO"/>
          </a:p>
        </c:txPr>
        <c:crossAx val="2146945103"/>
        <c:crosses val="autoZero"/>
        <c:auto val="1"/>
        <c:lblAlgn val="ctr"/>
        <c:lblOffset val="100"/>
        <c:noMultiLvlLbl val="0"/>
      </c:catAx>
      <c:valAx>
        <c:axId val="214694510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146723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AF56-40C0-473D-8CD2-8102E2F63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12958</Words>
  <Characters>71272</Characters>
  <Application>Microsoft Office Word</Application>
  <DocSecurity>0</DocSecurity>
  <Lines>593</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MACPRO</dc:creator>
  <cp:keywords/>
  <dc:description/>
  <cp:lastModifiedBy>Guillermo Enrique Amaya Tovar</cp:lastModifiedBy>
  <cp:revision>10</cp:revision>
  <cp:lastPrinted>2021-01-29T22:13:00Z</cp:lastPrinted>
  <dcterms:created xsi:type="dcterms:W3CDTF">2022-01-31T21:46:00Z</dcterms:created>
  <dcterms:modified xsi:type="dcterms:W3CDTF">2022-01-31T23:37:00Z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38234271</vt:i4>
  </property>
</Properties>
</file>